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Default Extension="bin" ContentType="application/vnd.openxmlformats-officedocument.oleObject"/>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3F81" w:rsidRPr="00622CC3" w:rsidRDefault="00BC3F81" w:rsidP="00BC3F81">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Управление образования</w:t>
      </w:r>
    </w:p>
    <w:p w:rsidR="00BC3F81" w:rsidRPr="00622CC3" w:rsidRDefault="00BC3F81" w:rsidP="00BC3F81">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Администрации городского округа город Уфа</w:t>
      </w:r>
    </w:p>
    <w:p w:rsidR="00BC3F81" w:rsidRPr="00622CC3" w:rsidRDefault="00BC3F81" w:rsidP="00BC3F81">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Республики Башкортостан</w:t>
      </w:r>
    </w:p>
    <w:p w:rsidR="00BC3F81" w:rsidRPr="00622CC3" w:rsidRDefault="00BC3F81" w:rsidP="00BC3F81">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Научно-информационно-методический центр</w:t>
      </w: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jc w:val="center"/>
        <w:rPr>
          <w:rFonts w:ascii="Times New Roman" w:hAnsi="Times New Roman" w:cs="Times New Roman"/>
          <w:sz w:val="24"/>
          <w:szCs w:val="24"/>
        </w:rPr>
      </w:pPr>
    </w:p>
    <w:p w:rsidR="00BC3F81" w:rsidRPr="00622CC3" w:rsidRDefault="00BC3F81" w:rsidP="00BC3F81">
      <w:pPr>
        <w:pStyle w:val="a4"/>
        <w:spacing w:line="360" w:lineRule="auto"/>
        <w:jc w:val="center"/>
        <w:rPr>
          <w:rFonts w:ascii="Times New Roman" w:hAnsi="Times New Roman" w:cs="Times New Roman"/>
          <w:sz w:val="24"/>
          <w:szCs w:val="24"/>
        </w:rPr>
      </w:pPr>
    </w:p>
    <w:p w:rsidR="00BC3F81" w:rsidRPr="00622CC3" w:rsidRDefault="00BC3F81" w:rsidP="00BC3F81">
      <w:pPr>
        <w:pStyle w:val="a4"/>
        <w:spacing w:line="360" w:lineRule="auto"/>
        <w:jc w:val="center"/>
        <w:rPr>
          <w:rFonts w:ascii="Times New Roman" w:hAnsi="Times New Roman" w:cs="Times New Roman"/>
          <w:sz w:val="24"/>
          <w:szCs w:val="24"/>
        </w:rPr>
      </w:pPr>
    </w:p>
    <w:p w:rsidR="00BC3F81" w:rsidRDefault="00BC3F81" w:rsidP="00BC3F81">
      <w:pPr>
        <w:pStyle w:val="a4"/>
        <w:spacing w:line="360" w:lineRule="auto"/>
        <w:jc w:val="center"/>
        <w:rPr>
          <w:rFonts w:ascii="Times New Roman" w:hAnsi="Times New Roman" w:cs="Times New Roman"/>
          <w:sz w:val="24"/>
          <w:szCs w:val="24"/>
        </w:rPr>
      </w:pPr>
    </w:p>
    <w:p w:rsidR="0072501E" w:rsidRDefault="0072501E" w:rsidP="00BC3F81">
      <w:pPr>
        <w:pStyle w:val="a4"/>
        <w:spacing w:line="360" w:lineRule="auto"/>
        <w:jc w:val="center"/>
        <w:rPr>
          <w:rFonts w:ascii="Times New Roman" w:hAnsi="Times New Roman" w:cs="Times New Roman"/>
          <w:sz w:val="24"/>
          <w:szCs w:val="24"/>
        </w:rPr>
      </w:pPr>
    </w:p>
    <w:p w:rsidR="0072501E" w:rsidRPr="00622CC3" w:rsidRDefault="0072501E" w:rsidP="00BC3F81">
      <w:pPr>
        <w:pStyle w:val="a4"/>
        <w:spacing w:line="360" w:lineRule="auto"/>
        <w:jc w:val="center"/>
        <w:rPr>
          <w:rFonts w:ascii="Times New Roman" w:hAnsi="Times New Roman" w:cs="Times New Roman"/>
          <w:sz w:val="24"/>
          <w:szCs w:val="24"/>
        </w:rPr>
      </w:pPr>
    </w:p>
    <w:p w:rsidR="00BC3F81" w:rsidRPr="00622CC3" w:rsidRDefault="00BC3F81" w:rsidP="00BC3F81">
      <w:pPr>
        <w:pStyle w:val="a4"/>
        <w:spacing w:line="360" w:lineRule="auto"/>
        <w:jc w:val="center"/>
        <w:rPr>
          <w:rFonts w:ascii="Times New Roman" w:hAnsi="Times New Roman" w:cs="Times New Roman"/>
          <w:sz w:val="24"/>
          <w:szCs w:val="24"/>
        </w:rPr>
      </w:pPr>
    </w:p>
    <w:p w:rsidR="00BC3F81" w:rsidRPr="00622CC3" w:rsidRDefault="00BC3F81" w:rsidP="00BC3F81">
      <w:pPr>
        <w:pStyle w:val="a4"/>
        <w:spacing w:line="360" w:lineRule="auto"/>
        <w:jc w:val="center"/>
        <w:rPr>
          <w:rFonts w:ascii="Times New Roman" w:hAnsi="Times New Roman" w:cs="Times New Roman"/>
          <w:sz w:val="24"/>
          <w:szCs w:val="24"/>
        </w:rPr>
      </w:pPr>
    </w:p>
    <w:p w:rsidR="00BC3F81" w:rsidRPr="00622CC3" w:rsidRDefault="00BC3F81" w:rsidP="00BC3F81">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ПРОФИЛАКТИКА СУИЦИДАЛЬНОГО</w:t>
      </w:r>
    </w:p>
    <w:p w:rsidR="00BC3F81" w:rsidRPr="00622CC3" w:rsidRDefault="00BC3F81" w:rsidP="00BC3F81">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ПОВЕДЕНИЯ ОБУЧАЮЩИХСЯ</w:t>
      </w:r>
    </w:p>
    <w:p w:rsidR="00BC3F81" w:rsidRPr="00622CC3" w:rsidRDefault="00BC3F81" w:rsidP="00BC3F81">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Методические рекомендации</w:t>
      </w: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Default="00BC3F81" w:rsidP="00BC3F81">
      <w:pPr>
        <w:pStyle w:val="a4"/>
        <w:spacing w:line="360" w:lineRule="auto"/>
        <w:rPr>
          <w:rFonts w:ascii="Times New Roman" w:hAnsi="Times New Roman" w:cs="Times New Roman"/>
          <w:sz w:val="24"/>
          <w:szCs w:val="24"/>
        </w:rPr>
      </w:pPr>
    </w:p>
    <w:p w:rsidR="0072501E" w:rsidRDefault="0072501E" w:rsidP="00BC3F81">
      <w:pPr>
        <w:pStyle w:val="a4"/>
        <w:spacing w:line="360" w:lineRule="auto"/>
        <w:rPr>
          <w:rFonts w:ascii="Times New Roman" w:hAnsi="Times New Roman" w:cs="Times New Roman"/>
          <w:sz w:val="24"/>
          <w:szCs w:val="24"/>
        </w:rPr>
      </w:pPr>
    </w:p>
    <w:p w:rsidR="0072501E" w:rsidRDefault="0072501E" w:rsidP="00BC3F81">
      <w:pPr>
        <w:pStyle w:val="a4"/>
        <w:spacing w:line="360" w:lineRule="auto"/>
        <w:rPr>
          <w:rFonts w:ascii="Times New Roman" w:hAnsi="Times New Roman" w:cs="Times New Roman"/>
          <w:sz w:val="24"/>
          <w:szCs w:val="24"/>
        </w:rPr>
      </w:pPr>
    </w:p>
    <w:p w:rsidR="0072501E" w:rsidRDefault="0072501E" w:rsidP="00BC3F81">
      <w:pPr>
        <w:pStyle w:val="a4"/>
        <w:spacing w:line="360" w:lineRule="auto"/>
        <w:rPr>
          <w:rFonts w:ascii="Times New Roman" w:hAnsi="Times New Roman" w:cs="Times New Roman"/>
          <w:sz w:val="24"/>
          <w:szCs w:val="24"/>
        </w:rPr>
      </w:pPr>
    </w:p>
    <w:p w:rsidR="0072501E" w:rsidRDefault="0072501E" w:rsidP="00BC3F81">
      <w:pPr>
        <w:pStyle w:val="a4"/>
        <w:spacing w:line="360" w:lineRule="auto"/>
        <w:rPr>
          <w:rFonts w:ascii="Times New Roman" w:hAnsi="Times New Roman" w:cs="Times New Roman"/>
          <w:sz w:val="24"/>
          <w:szCs w:val="24"/>
        </w:rPr>
      </w:pPr>
    </w:p>
    <w:p w:rsidR="0072501E" w:rsidRDefault="0072501E"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Уфа– 2016</w:t>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lastRenderedPageBreak/>
        <w:t>Профилактика суицидального поведения обучающихся. Методические рекомендации.-Уфа:НИМЦ, 2016.-</w:t>
      </w:r>
      <w:r w:rsidR="00715672">
        <w:rPr>
          <w:rFonts w:ascii="Times New Roman" w:hAnsi="Times New Roman" w:cs="Times New Roman"/>
          <w:sz w:val="24"/>
          <w:szCs w:val="24"/>
        </w:rPr>
        <w:t>12</w:t>
      </w:r>
      <w:r w:rsidR="00946E3A">
        <w:rPr>
          <w:rFonts w:ascii="Times New Roman" w:hAnsi="Times New Roman" w:cs="Times New Roman"/>
          <w:sz w:val="24"/>
          <w:szCs w:val="24"/>
        </w:rPr>
        <w:t>6</w:t>
      </w:r>
      <w:r w:rsidRPr="00622CC3">
        <w:rPr>
          <w:rFonts w:ascii="Times New Roman" w:hAnsi="Times New Roman" w:cs="Times New Roman"/>
          <w:sz w:val="24"/>
          <w:szCs w:val="24"/>
        </w:rPr>
        <w:t>с.</w:t>
      </w: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xml:space="preserve">Автор-составитель: </w:t>
      </w:r>
      <w:r w:rsidR="00E75823" w:rsidRPr="00622CC3">
        <w:rPr>
          <w:rFonts w:ascii="Times New Roman" w:hAnsi="Times New Roman" w:cs="Times New Roman"/>
          <w:sz w:val="24"/>
          <w:szCs w:val="24"/>
        </w:rPr>
        <w:t>Новикова Е.В.</w:t>
      </w:r>
    </w:p>
    <w:p w:rsidR="00BC3F81"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Рецензент:</w:t>
      </w:r>
      <w:r w:rsidR="00F66118">
        <w:rPr>
          <w:rFonts w:ascii="Times New Roman" w:hAnsi="Times New Roman" w:cs="Times New Roman"/>
          <w:sz w:val="24"/>
          <w:szCs w:val="24"/>
        </w:rPr>
        <w:t xml:space="preserve"> Тимерьянова Л.Н.</w:t>
      </w:r>
      <w:r w:rsidR="003F50C2" w:rsidRPr="00622CC3">
        <w:rPr>
          <w:rFonts w:ascii="Times New Roman" w:hAnsi="Times New Roman" w:cs="Times New Roman"/>
          <w:sz w:val="24"/>
          <w:szCs w:val="24"/>
        </w:rPr>
        <w:t>.</w:t>
      </w:r>
      <w:r w:rsidR="00715AD8" w:rsidRPr="00622CC3">
        <w:rPr>
          <w:rFonts w:ascii="Times New Roman" w:hAnsi="Times New Roman" w:cs="Times New Roman"/>
          <w:sz w:val="24"/>
          <w:szCs w:val="24"/>
        </w:rPr>
        <w:t>, к.п.н., доцент ка</w:t>
      </w:r>
      <w:r w:rsidR="00F66118">
        <w:rPr>
          <w:rFonts w:ascii="Times New Roman" w:hAnsi="Times New Roman" w:cs="Times New Roman"/>
          <w:sz w:val="24"/>
          <w:szCs w:val="24"/>
        </w:rPr>
        <w:t>федры психологии ГАУ ДПО ИРО РБ</w:t>
      </w:r>
    </w:p>
    <w:p w:rsidR="00895B04" w:rsidRDefault="00895B04" w:rsidP="00BC3F81">
      <w:pPr>
        <w:pStyle w:val="a4"/>
        <w:spacing w:line="360" w:lineRule="auto"/>
        <w:rPr>
          <w:rFonts w:ascii="Times New Roman" w:hAnsi="Times New Roman" w:cs="Times New Roman"/>
          <w:sz w:val="24"/>
          <w:szCs w:val="24"/>
        </w:rPr>
      </w:pPr>
    </w:p>
    <w:p w:rsidR="00895B04" w:rsidRPr="00622CC3" w:rsidRDefault="00895B04" w:rsidP="00BC3F81">
      <w:pPr>
        <w:pStyle w:val="a4"/>
        <w:spacing w:line="360" w:lineRule="auto"/>
        <w:rPr>
          <w:rFonts w:ascii="Times New Roman" w:hAnsi="Times New Roman" w:cs="Times New Roman"/>
          <w:sz w:val="24"/>
          <w:szCs w:val="24"/>
        </w:rPr>
      </w:pPr>
    </w:p>
    <w:p w:rsidR="00BC3F81" w:rsidRPr="00622CC3" w:rsidRDefault="00BC3F81" w:rsidP="00946E3A">
      <w:pPr>
        <w:pStyle w:val="a4"/>
        <w:spacing w:line="360" w:lineRule="auto"/>
        <w:ind w:firstLine="708"/>
        <w:rPr>
          <w:rFonts w:ascii="Times New Roman" w:hAnsi="Times New Roman" w:cs="Times New Roman"/>
          <w:sz w:val="24"/>
          <w:szCs w:val="24"/>
        </w:rPr>
      </w:pPr>
      <w:r w:rsidRPr="00622CC3">
        <w:rPr>
          <w:rFonts w:ascii="Times New Roman" w:hAnsi="Times New Roman" w:cs="Times New Roman"/>
          <w:sz w:val="24"/>
          <w:szCs w:val="24"/>
        </w:rPr>
        <w:t>Предлагаемое пособие предназначено педагогам-психологам, социальным педагогам и посвящено актуальной проблеме профилактики суицидального поведения несовершеннолетних.</w:t>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Несомненную практическую ценность для специалистов имеют представленные приложения, которые могут быть использованы в работе по профилактике суицидального поведения обучающихся.</w:t>
      </w: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Default="00BC3F81" w:rsidP="00BC3F81">
      <w:pPr>
        <w:pStyle w:val="a4"/>
        <w:spacing w:line="360" w:lineRule="auto"/>
        <w:rPr>
          <w:rFonts w:ascii="Times New Roman" w:hAnsi="Times New Roman" w:cs="Times New Roman"/>
          <w:sz w:val="24"/>
          <w:szCs w:val="24"/>
        </w:rPr>
      </w:pPr>
    </w:p>
    <w:p w:rsidR="00895B04" w:rsidRDefault="00895B04" w:rsidP="00BC3F81">
      <w:pPr>
        <w:pStyle w:val="a4"/>
        <w:spacing w:line="360" w:lineRule="auto"/>
        <w:rPr>
          <w:rFonts w:ascii="Times New Roman" w:hAnsi="Times New Roman" w:cs="Times New Roman"/>
          <w:sz w:val="24"/>
          <w:szCs w:val="24"/>
        </w:rPr>
      </w:pPr>
    </w:p>
    <w:p w:rsidR="00895B04" w:rsidRDefault="00895B04" w:rsidP="00BC3F81">
      <w:pPr>
        <w:pStyle w:val="a4"/>
        <w:spacing w:line="360" w:lineRule="auto"/>
        <w:rPr>
          <w:rFonts w:ascii="Times New Roman" w:hAnsi="Times New Roman" w:cs="Times New Roman"/>
          <w:sz w:val="24"/>
          <w:szCs w:val="24"/>
        </w:rPr>
      </w:pPr>
    </w:p>
    <w:p w:rsidR="00895B04" w:rsidRDefault="00895B04" w:rsidP="00BC3F81">
      <w:pPr>
        <w:pStyle w:val="a4"/>
        <w:spacing w:line="360" w:lineRule="auto"/>
        <w:rPr>
          <w:rFonts w:ascii="Times New Roman" w:hAnsi="Times New Roman" w:cs="Times New Roman"/>
          <w:sz w:val="24"/>
          <w:szCs w:val="24"/>
        </w:rPr>
      </w:pPr>
    </w:p>
    <w:p w:rsidR="00895B04" w:rsidRPr="00622CC3" w:rsidRDefault="00895B04"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3C234F">
      <w:pPr>
        <w:pStyle w:val="a4"/>
        <w:spacing w:line="276" w:lineRule="auto"/>
        <w:jc w:val="center"/>
        <w:rPr>
          <w:rFonts w:ascii="Times New Roman" w:hAnsi="Times New Roman" w:cs="Times New Roman"/>
          <w:sz w:val="24"/>
          <w:szCs w:val="24"/>
        </w:rPr>
      </w:pPr>
      <w:r w:rsidRPr="00622CC3">
        <w:rPr>
          <w:rFonts w:ascii="Times New Roman" w:hAnsi="Times New Roman" w:cs="Times New Roman"/>
          <w:sz w:val="24"/>
          <w:szCs w:val="24"/>
        </w:rPr>
        <w:lastRenderedPageBreak/>
        <w:t>Оглавление</w:t>
      </w:r>
    </w:p>
    <w:p w:rsidR="00BC3F81" w:rsidRPr="00622CC3" w:rsidRDefault="00BC3F81" w:rsidP="003C234F">
      <w:pPr>
        <w:pStyle w:val="a4"/>
        <w:spacing w:line="276" w:lineRule="auto"/>
        <w:rPr>
          <w:rFonts w:ascii="Times New Roman" w:hAnsi="Times New Roman" w:cs="Times New Roman"/>
          <w:sz w:val="24"/>
          <w:szCs w:val="24"/>
        </w:rPr>
      </w:pPr>
    </w:p>
    <w:tbl>
      <w:tblPr>
        <w:tblStyle w:val="a9"/>
        <w:tblW w:w="94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
        <w:gridCol w:w="8363"/>
        <w:gridCol w:w="566"/>
      </w:tblGrid>
      <w:tr w:rsidR="003C234F" w:rsidRPr="00622CC3" w:rsidTr="002835BE">
        <w:tc>
          <w:tcPr>
            <w:tcW w:w="534" w:type="dxa"/>
          </w:tcPr>
          <w:p w:rsidR="003C234F" w:rsidRPr="00622CC3" w:rsidRDefault="003C234F" w:rsidP="003C234F">
            <w:pPr>
              <w:pStyle w:val="a4"/>
              <w:spacing w:line="276" w:lineRule="auto"/>
              <w:rPr>
                <w:rFonts w:ascii="Times New Roman" w:hAnsi="Times New Roman" w:cs="Times New Roman"/>
                <w:sz w:val="24"/>
                <w:szCs w:val="24"/>
              </w:rPr>
            </w:pPr>
          </w:p>
        </w:tc>
        <w:tc>
          <w:tcPr>
            <w:tcW w:w="8363" w:type="dxa"/>
          </w:tcPr>
          <w:p w:rsidR="003C234F" w:rsidRPr="00622CC3" w:rsidRDefault="003C234F" w:rsidP="003C234F">
            <w:pPr>
              <w:pStyle w:val="a4"/>
              <w:spacing w:line="276" w:lineRule="auto"/>
              <w:rPr>
                <w:rFonts w:ascii="Times New Roman" w:hAnsi="Times New Roman" w:cs="Times New Roman"/>
                <w:sz w:val="24"/>
                <w:szCs w:val="24"/>
              </w:rPr>
            </w:pPr>
            <w:r w:rsidRPr="00622CC3">
              <w:rPr>
                <w:rFonts w:ascii="Times New Roman" w:hAnsi="Times New Roman" w:cs="Times New Roman"/>
                <w:sz w:val="24"/>
                <w:szCs w:val="24"/>
              </w:rPr>
              <w:t>Пояснительная записка</w:t>
            </w:r>
            <w:r w:rsidR="00D47722">
              <w:rPr>
                <w:rFonts w:ascii="Times New Roman" w:hAnsi="Times New Roman" w:cs="Times New Roman"/>
                <w:sz w:val="24"/>
                <w:szCs w:val="24"/>
              </w:rPr>
              <w:t>…………………………………………………………</w:t>
            </w:r>
            <w:r w:rsidR="006842ED">
              <w:rPr>
                <w:rFonts w:ascii="Times New Roman" w:hAnsi="Times New Roman" w:cs="Times New Roman"/>
                <w:sz w:val="24"/>
                <w:szCs w:val="24"/>
              </w:rPr>
              <w:t>….</w:t>
            </w:r>
            <w:r w:rsidR="00D47722">
              <w:rPr>
                <w:rFonts w:ascii="Times New Roman" w:hAnsi="Times New Roman" w:cs="Times New Roman"/>
                <w:sz w:val="24"/>
                <w:szCs w:val="24"/>
              </w:rPr>
              <w:t>4</w:t>
            </w:r>
          </w:p>
        </w:tc>
        <w:tc>
          <w:tcPr>
            <w:tcW w:w="566" w:type="dxa"/>
          </w:tcPr>
          <w:p w:rsidR="003C234F" w:rsidRPr="00622CC3" w:rsidRDefault="003C234F" w:rsidP="003C234F">
            <w:pPr>
              <w:pStyle w:val="a4"/>
              <w:spacing w:line="276" w:lineRule="auto"/>
              <w:rPr>
                <w:rFonts w:ascii="Times New Roman" w:hAnsi="Times New Roman" w:cs="Times New Roman"/>
                <w:sz w:val="24"/>
                <w:szCs w:val="24"/>
              </w:rPr>
            </w:pPr>
          </w:p>
        </w:tc>
      </w:tr>
      <w:tr w:rsidR="003C234F" w:rsidRPr="00622CC3" w:rsidTr="002835BE">
        <w:tc>
          <w:tcPr>
            <w:tcW w:w="534" w:type="dxa"/>
          </w:tcPr>
          <w:p w:rsidR="003C234F" w:rsidRPr="00622CC3" w:rsidRDefault="003C234F" w:rsidP="003C234F">
            <w:pPr>
              <w:pStyle w:val="a4"/>
              <w:spacing w:line="276" w:lineRule="auto"/>
              <w:rPr>
                <w:rFonts w:ascii="Times New Roman" w:hAnsi="Times New Roman" w:cs="Times New Roman"/>
                <w:sz w:val="24"/>
                <w:szCs w:val="24"/>
              </w:rPr>
            </w:pPr>
            <w:r w:rsidRPr="00622CC3">
              <w:rPr>
                <w:rFonts w:ascii="Times New Roman" w:hAnsi="Times New Roman" w:cs="Times New Roman"/>
                <w:sz w:val="24"/>
                <w:szCs w:val="24"/>
              </w:rPr>
              <w:t>1</w:t>
            </w:r>
          </w:p>
        </w:tc>
        <w:tc>
          <w:tcPr>
            <w:tcW w:w="8363" w:type="dxa"/>
          </w:tcPr>
          <w:p w:rsidR="003C234F" w:rsidRPr="00622CC3" w:rsidRDefault="003C234F" w:rsidP="003C234F">
            <w:pPr>
              <w:pStyle w:val="a4"/>
              <w:spacing w:line="276" w:lineRule="auto"/>
              <w:rPr>
                <w:rFonts w:ascii="Times New Roman" w:hAnsi="Times New Roman" w:cs="Times New Roman"/>
                <w:sz w:val="24"/>
                <w:szCs w:val="24"/>
              </w:rPr>
            </w:pPr>
            <w:r w:rsidRPr="00622CC3">
              <w:rPr>
                <w:rFonts w:ascii="Times New Roman" w:hAnsi="Times New Roman" w:cs="Times New Roman"/>
                <w:sz w:val="24"/>
                <w:szCs w:val="24"/>
              </w:rPr>
              <w:t xml:space="preserve">Суицидальное поведение </w:t>
            </w:r>
            <w:r w:rsidR="00741EEF">
              <w:rPr>
                <w:rFonts w:ascii="Times New Roman" w:hAnsi="Times New Roman" w:cs="Times New Roman"/>
                <w:sz w:val="24"/>
                <w:szCs w:val="24"/>
              </w:rPr>
              <w:t xml:space="preserve">и </w:t>
            </w:r>
            <w:r w:rsidRPr="00622CC3">
              <w:rPr>
                <w:rFonts w:ascii="Times New Roman" w:hAnsi="Times New Roman" w:cs="Times New Roman"/>
                <w:sz w:val="24"/>
                <w:szCs w:val="24"/>
              </w:rPr>
              <w:t>суициды: общие понятия........................</w:t>
            </w:r>
            <w:r w:rsidR="00D47722">
              <w:rPr>
                <w:rFonts w:ascii="Times New Roman" w:hAnsi="Times New Roman" w:cs="Times New Roman"/>
                <w:sz w:val="24"/>
                <w:szCs w:val="24"/>
              </w:rPr>
              <w:t>............</w:t>
            </w:r>
            <w:r w:rsidR="006842ED">
              <w:rPr>
                <w:rFonts w:ascii="Times New Roman" w:hAnsi="Times New Roman" w:cs="Times New Roman"/>
                <w:sz w:val="24"/>
                <w:szCs w:val="24"/>
              </w:rPr>
              <w:t>.......</w:t>
            </w:r>
            <w:r w:rsidR="00D47722">
              <w:rPr>
                <w:rFonts w:ascii="Times New Roman" w:hAnsi="Times New Roman" w:cs="Times New Roman"/>
                <w:sz w:val="24"/>
                <w:szCs w:val="24"/>
              </w:rPr>
              <w:t>6</w:t>
            </w:r>
          </w:p>
        </w:tc>
        <w:tc>
          <w:tcPr>
            <w:tcW w:w="566" w:type="dxa"/>
          </w:tcPr>
          <w:p w:rsidR="003C234F" w:rsidRPr="00622CC3" w:rsidRDefault="003C234F" w:rsidP="003C234F">
            <w:pPr>
              <w:pStyle w:val="a4"/>
              <w:spacing w:line="276" w:lineRule="auto"/>
              <w:rPr>
                <w:rFonts w:ascii="Times New Roman" w:hAnsi="Times New Roman" w:cs="Times New Roman"/>
                <w:sz w:val="24"/>
                <w:szCs w:val="24"/>
              </w:rPr>
            </w:pPr>
          </w:p>
        </w:tc>
      </w:tr>
      <w:tr w:rsidR="003C234F" w:rsidRPr="00622CC3" w:rsidTr="002835BE">
        <w:tc>
          <w:tcPr>
            <w:tcW w:w="534" w:type="dxa"/>
          </w:tcPr>
          <w:p w:rsidR="003C234F" w:rsidRPr="00622CC3" w:rsidRDefault="003C234F" w:rsidP="003C234F">
            <w:pPr>
              <w:pStyle w:val="a4"/>
              <w:spacing w:line="276" w:lineRule="auto"/>
              <w:jc w:val="right"/>
              <w:rPr>
                <w:rFonts w:ascii="Times New Roman" w:hAnsi="Times New Roman" w:cs="Times New Roman"/>
                <w:sz w:val="24"/>
                <w:szCs w:val="24"/>
              </w:rPr>
            </w:pPr>
            <w:r w:rsidRPr="00622CC3">
              <w:rPr>
                <w:rFonts w:ascii="Times New Roman" w:hAnsi="Times New Roman" w:cs="Times New Roman"/>
                <w:sz w:val="24"/>
                <w:szCs w:val="24"/>
              </w:rPr>
              <w:t>1.1</w:t>
            </w:r>
          </w:p>
        </w:tc>
        <w:tc>
          <w:tcPr>
            <w:tcW w:w="8363" w:type="dxa"/>
          </w:tcPr>
          <w:p w:rsidR="00D47722" w:rsidRDefault="003C234F" w:rsidP="00142F78">
            <w:pPr>
              <w:pStyle w:val="a4"/>
              <w:spacing w:line="276" w:lineRule="auto"/>
              <w:rPr>
                <w:rFonts w:ascii="Times New Roman" w:hAnsi="Times New Roman" w:cs="Times New Roman"/>
                <w:sz w:val="24"/>
                <w:szCs w:val="24"/>
              </w:rPr>
            </w:pPr>
            <w:r w:rsidRPr="00622CC3">
              <w:rPr>
                <w:rFonts w:ascii="Times New Roman" w:hAnsi="Times New Roman" w:cs="Times New Roman"/>
                <w:sz w:val="24"/>
                <w:szCs w:val="24"/>
              </w:rPr>
              <w:t xml:space="preserve">Понятие о суицидальном поведении и суициде. </w:t>
            </w:r>
            <w:r w:rsidR="00142F78">
              <w:rPr>
                <w:rFonts w:ascii="Times New Roman" w:hAnsi="Times New Roman" w:cs="Times New Roman"/>
                <w:sz w:val="24"/>
                <w:szCs w:val="24"/>
              </w:rPr>
              <w:t xml:space="preserve">Виды. </w:t>
            </w:r>
          </w:p>
          <w:p w:rsidR="003C234F" w:rsidRPr="00622CC3" w:rsidRDefault="00142F78" w:rsidP="00142F78">
            <w:pPr>
              <w:pStyle w:val="a4"/>
              <w:spacing w:line="276" w:lineRule="auto"/>
              <w:rPr>
                <w:rFonts w:ascii="Times New Roman" w:hAnsi="Times New Roman" w:cs="Times New Roman"/>
                <w:sz w:val="24"/>
                <w:szCs w:val="24"/>
              </w:rPr>
            </w:pPr>
            <w:r>
              <w:rPr>
                <w:rFonts w:ascii="Times New Roman" w:hAnsi="Times New Roman" w:cs="Times New Roman"/>
                <w:sz w:val="24"/>
                <w:szCs w:val="24"/>
              </w:rPr>
              <w:t>Основные причины</w:t>
            </w:r>
            <w:r w:rsidR="00D47722">
              <w:rPr>
                <w:rFonts w:ascii="Times New Roman" w:hAnsi="Times New Roman" w:cs="Times New Roman"/>
                <w:sz w:val="24"/>
                <w:szCs w:val="24"/>
              </w:rPr>
              <w:t>……………………………………………………………</w:t>
            </w:r>
            <w:r w:rsidR="006842ED">
              <w:rPr>
                <w:rFonts w:ascii="Times New Roman" w:hAnsi="Times New Roman" w:cs="Times New Roman"/>
                <w:sz w:val="24"/>
                <w:szCs w:val="24"/>
              </w:rPr>
              <w:t>…</w:t>
            </w:r>
            <w:r w:rsidR="00D47722">
              <w:rPr>
                <w:rFonts w:ascii="Times New Roman" w:hAnsi="Times New Roman" w:cs="Times New Roman"/>
                <w:sz w:val="24"/>
                <w:szCs w:val="24"/>
              </w:rPr>
              <w:t>6</w:t>
            </w:r>
          </w:p>
        </w:tc>
        <w:tc>
          <w:tcPr>
            <w:tcW w:w="566" w:type="dxa"/>
          </w:tcPr>
          <w:p w:rsidR="003C234F" w:rsidRPr="00622CC3" w:rsidRDefault="003C234F" w:rsidP="003C234F">
            <w:pPr>
              <w:pStyle w:val="a4"/>
              <w:spacing w:line="276" w:lineRule="auto"/>
              <w:rPr>
                <w:rFonts w:ascii="Times New Roman" w:hAnsi="Times New Roman" w:cs="Times New Roman"/>
                <w:sz w:val="24"/>
                <w:szCs w:val="24"/>
              </w:rPr>
            </w:pPr>
          </w:p>
        </w:tc>
      </w:tr>
      <w:tr w:rsidR="003C234F" w:rsidRPr="00622CC3" w:rsidTr="002835BE">
        <w:tc>
          <w:tcPr>
            <w:tcW w:w="534" w:type="dxa"/>
          </w:tcPr>
          <w:p w:rsidR="003C234F" w:rsidRPr="00622CC3" w:rsidRDefault="003C234F" w:rsidP="003C234F">
            <w:pPr>
              <w:pStyle w:val="a4"/>
              <w:spacing w:line="276" w:lineRule="auto"/>
              <w:jc w:val="right"/>
              <w:rPr>
                <w:rFonts w:ascii="Times New Roman" w:hAnsi="Times New Roman" w:cs="Times New Roman"/>
                <w:sz w:val="24"/>
                <w:szCs w:val="24"/>
              </w:rPr>
            </w:pPr>
            <w:r w:rsidRPr="00622CC3">
              <w:rPr>
                <w:rFonts w:ascii="Times New Roman" w:hAnsi="Times New Roman" w:cs="Times New Roman"/>
                <w:sz w:val="24"/>
                <w:szCs w:val="24"/>
              </w:rPr>
              <w:t>1.2</w:t>
            </w:r>
          </w:p>
        </w:tc>
        <w:tc>
          <w:tcPr>
            <w:tcW w:w="8363" w:type="dxa"/>
          </w:tcPr>
          <w:p w:rsidR="003C234F" w:rsidRPr="00622CC3" w:rsidRDefault="003C234F" w:rsidP="003C234F">
            <w:pPr>
              <w:pStyle w:val="a4"/>
              <w:spacing w:line="276" w:lineRule="auto"/>
              <w:rPr>
                <w:rFonts w:ascii="Times New Roman" w:hAnsi="Times New Roman" w:cs="Times New Roman"/>
                <w:sz w:val="24"/>
                <w:szCs w:val="24"/>
              </w:rPr>
            </w:pPr>
            <w:r w:rsidRPr="00622CC3">
              <w:rPr>
                <w:rFonts w:ascii="Times New Roman" w:hAnsi="Times New Roman" w:cs="Times New Roman"/>
                <w:sz w:val="24"/>
                <w:szCs w:val="24"/>
              </w:rPr>
              <w:t>Понятие о группе суицидального риска............................................</w:t>
            </w:r>
            <w:r w:rsidR="00D47722">
              <w:rPr>
                <w:rFonts w:ascii="Times New Roman" w:hAnsi="Times New Roman" w:cs="Times New Roman"/>
                <w:sz w:val="24"/>
                <w:szCs w:val="24"/>
              </w:rPr>
              <w:t>...........</w:t>
            </w:r>
            <w:r w:rsidR="009978BD">
              <w:rPr>
                <w:rFonts w:ascii="Times New Roman" w:hAnsi="Times New Roman" w:cs="Times New Roman"/>
                <w:sz w:val="24"/>
                <w:szCs w:val="24"/>
              </w:rPr>
              <w:t>.</w:t>
            </w:r>
            <w:r w:rsidR="006842ED">
              <w:rPr>
                <w:rFonts w:ascii="Times New Roman" w:hAnsi="Times New Roman" w:cs="Times New Roman"/>
                <w:sz w:val="24"/>
                <w:szCs w:val="24"/>
              </w:rPr>
              <w:t>........</w:t>
            </w:r>
            <w:r w:rsidR="00D47722">
              <w:rPr>
                <w:rFonts w:ascii="Times New Roman" w:hAnsi="Times New Roman" w:cs="Times New Roman"/>
                <w:sz w:val="24"/>
                <w:szCs w:val="24"/>
              </w:rPr>
              <w:t>1</w:t>
            </w:r>
            <w:r w:rsidR="00DD1844">
              <w:rPr>
                <w:rFonts w:ascii="Times New Roman" w:hAnsi="Times New Roman" w:cs="Times New Roman"/>
                <w:sz w:val="24"/>
                <w:szCs w:val="24"/>
              </w:rPr>
              <w:t>3</w:t>
            </w:r>
          </w:p>
        </w:tc>
        <w:tc>
          <w:tcPr>
            <w:tcW w:w="566" w:type="dxa"/>
          </w:tcPr>
          <w:p w:rsidR="003C234F" w:rsidRPr="00622CC3" w:rsidRDefault="003C234F" w:rsidP="003C234F">
            <w:pPr>
              <w:pStyle w:val="a4"/>
              <w:spacing w:line="276" w:lineRule="auto"/>
              <w:rPr>
                <w:rFonts w:ascii="Times New Roman" w:hAnsi="Times New Roman" w:cs="Times New Roman"/>
                <w:sz w:val="24"/>
                <w:szCs w:val="24"/>
              </w:rPr>
            </w:pPr>
          </w:p>
        </w:tc>
      </w:tr>
      <w:tr w:rsidR="003C234F" w:rsidRPr="00622CC3" w:rsidTr="002835BE">
        <w:tc>
          <w:tcPr>
            <w:tcW w:w="534" w:type="dxa"/>
          </w:tcPr>
          <w:p w:rsidR="003C234F" w:rsidRPr="00622CC3" w:rsidRDefault="003C234F" w:rsidP="003C234F">
            <w:pPr>
              <w:pStyle w:val="a4"/>
              <w:spacing w:line="276" w:lineRule="auto"/>
              <w:jc w:val="right"/>
              <w:rPr>
                <w:rFonts w:ascii="Times New Roman" w:hAnsi="Times New Roman" w:cs="Times New Roman"/>
                <w:sz w:val="24"/>
                <w:szCs w:val="24"/>
              </w:rPr>
            </w:pPr>
          </w:p>
        </w:tc>
        <w:tc>
          <w:tcPr>
            <w:tcW w:w="8363" w:type="dxa"/>
          </w:tcPr>
          <w:p w:rsidR="003C234F" w:rsidRPr="00622CC3" w:rsidRDefault="003C234F" w:rsidP="003C234F">
            <w:pPr>
              <w:pStyle w:val="a4"/>
              <w:spacing w:line="276" w:lineRule="auto"/>
              <w:rPr>
                <w:rFonts w:ascii="Times New Roman" w:hAnsi="Times New Roman" w:cs="Times New Roman"/>
                <w:sz w:val="24"/>
                <w:szCs w:val="24"/>
              </w:rPr>
            </w:pPr>
          </w:p>
        </w:tc>
        <w:tc>
          <w:tcPr>
            <w:tcW w:w="566" w:type="dxa"/>
          </w:tcPr>
          <w:p w:rsidR="003C234F" w:rsidRPr="00622CC3" w:rsidRDefault="003C234F" w:rsidP="003C234F">
            <w:pPr>
              <w:pStyle w:val="a4"/>
              <w:spacing w:line="276" w:lineRule="auto"/>
              <w:rPr>
                <w:rFonts w:ascii="Times New Roman" w:hAnsi="Times New Roman" w:cs="Times New Roman"/>
                <w:sz w:val="24"/>
                <w:szCs w:val="24"/>
              </w:rPr>
            </w:pPr>
          </w:p>
        </w:tc>
      </w:tr>
      <w:tr w:rsidR="003C234F" w:rsidRPr="00622CC3" w:rsidTr="002835BE">
        <w:tc>
          <w:tcPr>
            <w:tcW w:w="534" w:type="dxa"/>
          </w:tcPr>
          <w:p w:rsidR="003C234F" w:rsidRPr="00622CC3" w:rsidRDefault="003C234F" w:rsidP="003C234F">
            <w:pPr>
              <w:pStyle w:val="a4"/>
              <w:spacing w:line="276" w:lineRule="auto"/>
              <w:rPr>
                <w:rFonts w:ascii="Times New Roman" w:hAnsi="Times New Roman" w:cs="Times New Roman"/>
                <w:sz w:val="24"/>
                <w:szCs w:val="24"/>
              </w:rPr>
            </w:pPr>
            <w:r w:rsidRPr="00622CC3">
              <w:rPr>
                <w:rFonts w:ascii="Times New Roman" w:hAnsi="Times New Roman" w:cs="Times New Roman"/>
                <w:sz w:val="24"/>
                <w:szCs w:val="24"/>
              </w:rPr>
              <w:t>2</w:t>
            </w:r>
          </w:p>
        </w:tc>
        <w:tc>
          <w:tcPr>
            <w:tcW w:w="8363" w:type="dxa"/>
          </w:tcPr>
          <w:p w:rsidR="003C234F" w:rsidRPr="00622CC3" w:rsidRDefault="00F66118" w:rsidP="003C234F">
            <w:pPr>
              <w:pStyle w:val="a4"/>
              <w:spacing w:line="276" w:lineRule="auto"/>
              <w:rPr>
                <w:rFonts w:ascii="Times New Roman" w:hAnsi="Times New Roman" w:cs="Times New Roman"/>
                <w:sz w:val="24"/>
                <w:szCs w:val="24"/>
              </w:rPr>
            </w:pPr>
            <w:r>
              <w:rPr>
                <w:rFonts w:ascii="Times New Roman" w:hAnsi="Times New Roman" w:cs="Times New Roman"/>
                <w:sz w:val="24"/>
                <w:szCs w:val="24"/>
              </w:rPr>
              <w:t>Диагностика суицидального риска у несовершеннолетних</w:t>
            </w:r>
            <w:r w:rsidR="00D47722">
              <w:rPr>
                <w:rFonts w:ascii="Times New Roman" w:hAnsi="Times New Roman" w:cs="Times New Roman"/>
                <w:sz w:val="24"/>
                <w:szCs w:val="24"/>
              </w:rPr>
              <w:t>………………..</w:t>
            </w:r>
            <w:r w:rsidR="009978BD">
              <w:rPr>
                <w:rFonts w:ascii="Times New Roman" w:hAnsi="Times New Roman" w:cs="Times New Roman"/>
                <w:sz w:val="24"/>
                <w:szCs w:val="24"/>
              </w:rPr>
              <w:t>.</w:t>
            </w:r>
            <w:r w:rsidR="006842ED">
              <w:rPr>
                <w:rFonts w:ascii="Times New Roman" w:hAnsi="Times New Roman" w:cs="Times New Roman"/>
                <w:sz w:val="24"/>
                <w:szCs w:val="24"/>
              </w:rPr>
              <w:t>.....</w:t>
            </w:r>
            <w:r w:rsidR="00D47722">
              <w:rPr>
                <w:rFonts w:ascii="Times New Roman" w:hAnsi="Times New Roman" w:cs="Times New Roman"/>
                <w:sz w:val="24"/>
                <w:szCs w:val="24"/>
              </w:rPr>
              <w:t>15</w:t>
            </w:r>
          </w:p>
        </w:tc>
        <w:tc>
          <w:tcPr>
            <w:tcW w:w="566" w:type="dxa"/>
          </w:tcPr>
          <w:p w:rsidR="003C234F" w:rsidRPr="00622CC3" w:rsidRDefault="003C234F" w:rsidP="003C234F">
            <w:pPr>
              <w:pStyle w:val="a4"/>
              <w:spacing w:line="276" w:lineRule="auto"/>
              <w:rPr>
                <w:rFonts w:ascii="Times New Roman" w:hAnsi="Times New Roman" w:cs="Times New Roman"/>
                <w:sz w:val="24"/>
                <w:szCs w:val="24"/>
              </w:rPr>
            </w:pPr>
          </w:p>
        </w:tc>
      </w:tr>
      <w:tr w:rsidR="003C234F" w:rsidRPr="00622CC3" w:rsidTr="002835BE">
        <w:tc>
          <w:tcPr>
            <w:tcW w:w="534" w:type="dxa"/>
          </w:tcPr>
          <w:p w:rsidR="003C234F" w:rsidRPr="00622CC3" w:rsidRDefault="003C234F" w:rsidP="003C234F">
            <w:pPr>
              <w:pStyle w:val="a4"/>
              <w:spacing w:line="276" w:lineRule="auto"/>
              <w:jc w:val="right"/>
              <w:rPr>
                <w:rFonts w:ascii="Times New Roman" w:hAnsi="Times New Roman" w:cs="Times New Roman"/>
                <w:sz w:val="24"/>
                <w:szCs w:val="24"/>
              </w:rPr>
            </w:pPr>
            <w:r w:rsidRPr="00622CC3">
              <w:rPr>
                <w:rFonts w:ascii="Times New Roman" w:hAnsi="Times New Roman" w:cs="Times New Roman"/>
                <w:sz w:val="24"/>
                <w:szCs w:val="24"/>
              </w:rPr>
              <w:t>2.1</w:t>
            </w:r>
          </w:p>
        </w:tc>
        <w:tc>
          <w:tcPr>
            <w:tcW w:w="8363" w:type="dxa"/>
          </w:tcPr>
          <w:p w:rsidR="003C234F" w:rsidRPr="00622CC3" w:rsidRDefault="00F66118" w:rsidP="00F66118">
            <w:pPr>
              <w:pStyle w:val="a4"/>
              <w:spacing w:line="276" w:lineRule="auto"/>
              <w:rPr>
                <w:rFonts w:ascii="Times New Roman" w:hAnsi="Times New Roman" w:cs="Times New Roman"/>
                <w:sz w:val="24"/>
                <w:szCs w:val="24"/>
              </w:rPr>
            </w:pPr>
            <w:r w:rsidRPr="00622CC3">
              <w:rPr>
                <w:rFonts w:ascii="Times New Roman" w:hAnsi="Times New Roman" w:cs="Times New Roman"/>
                <w:sz w:val="24"/>
                <w:szCs w:val="24"/>
              </w:rPr>
              <w:t>Диагностические признаки суицидального поведения</w:t>
            </w:r>
            <w:r w:rsidR="00D47722">
              <w:rPr>
                <w:rFonts w:ascii="Times New Roman" w:hAnsi="Times New Roman" w:cs="Times New Roman"/>
                <w:sz w:val="24"/>
                <w:szCs w:val="24"/>
              </w:rPr>
              <w:t>…………………….</w:t>
            </w:r>
            <w:r w:rsidR="009978BD">
              <w:rPr>
                <w:rFonts w:ascii="Times New Roman" w:hAnsi="Times New Roman" w:cs="Times New Roman"/>
                <w:sz w:val="24"/>
                <w:szCs w:val="24"/>
              </w:rPr>
              <w:t>.</w:t>
            </w:r>
            <w:r w:rsidR="00D47722">
              <w:rPr>
                <w:rFonts w:ascii="Times New Roman" w:hAnsi="Times New Roman" w:cs="Times New Roman"/>
                <w:sz w:val="24"/>
                <w:szCs w:val="24"/>
              </w:rPr>
              <w:t>15</w:t>
            </w:r>
          </w:p>
        </w:tc>
        <w:tc>
          <w:tcPr>
            <w:tcW w:w="566" w:type="dxa"/>
          </w:tcPr>
          <w:p w:rsidR="003C234F" w:rsidRPr="00622CC3" w:rsidRDefault="003C234F" w:rsidP="003C234F">
            <w:pPr>
              <w:pStyle w:val="a4"/>
              <w:spacing w:line="276" w:lineRule="auto"/>
              <w:rPr>
                <w:rFonts w:ascii="Times New Roman" w:hAnsi="Times New Roman" w:cs="Times New Roman"/>
                <w:sz w:val="24"/>
                <w:szCs w:val="24"/>
              </w:rPr>
            </w:pPr>
          </w:p>
        </w:tc>
      </w:tr>
      <w:tr w:rsidR="003C234F" w:rsidRPr="00622CC3" w:rsidTr="002835BE">
        <w:tc>
          <w:tcPr>
            <w:tcW w:w="534" w:type="dxa"/>
          </w:tcPr>
          <w:p w:rsidR="003C234F" w:rsidRPr="00622CC3" w:rsidRDefault="003C234F" w:rsidP="003C234F">
            <w:pPr>
              <w:pStyle w:val="a4"/>
              <w:spacing w:line="276" w:lineRule="auto"/>
              <w:jc w:val="right"/>
              <w:rPr>
                <w:rFonts w:ascii="Times New Roman" w:hAnsi="Times New Roman" w:cs="Times New Roman"/>
                <w:sz w:val="24"/>
                <w:szCs w:val="24"/>
              </w:rPr>
            </w:pPr>
            <w:r w:rsidRPr="00622CC3">
              <w:rPr>
                <w:rFonts w:ascii="Times New Roman" w:hAnsi="Times New Roman" w:cs="Times New Roman"/>
                <w:sz w:val="24"/>
                <w:szCs w:val="24"/>
              </w:rPr>
              <w:t>2.2</w:t>
            </w:r>
          </w:p>
        </w:tc>
        <w:tc>
          <w:tcPr>
            <w:tcW w:w="8363" w:type="dxa"/>
          </w:tcPr>
          <w:p w:rsidR="003C234F" w:rsidRPr="00622CC3" w:rsidRDefault="00F66118" w:rsidP="00F66118">
            <w:pPr>
              <w:pStyle w:val="a4"/>
              <w:spacing w:line="276" w:lineRule="auto"/>
              <w:rPr>
                <w:rFonts w:ascii="Times New Roman" w:hAnsi="Times New Roman" w:cs="Times New Roman"/>
                <w:sz w:val="24"/>
                <w:szCs w:val="24"/>
              </w:rPr>
            </w:pPr>
            <w:r w:rsidRPr="00622CC3">
              <w:rPr>
                <w:rFonts w:ascii="Times New Roman" w:hAnsi="Times New Roman" w:cs="Times New Roman"/>
                <w:sz w:val="24"/>
                <w:szCs w:val="24"/>
              </w:rPr>
              <w:t>Методический инструментарий по выявлению суицидального поведения у несовершеннолетних......................................................</w:t>
            </w:r>
            <w:r w:rsidR="00D47722">
              <w:rPr>
                <w:rFonts w:ascii="Times New Roman" w:hAnsi="Times New Roman" w:cs="Times New Roman"/>
                <w:sz w:val="24"/>
                <w:szCs w:val="24"/>
              </w:rPr>
              <w:t>...............................</w:t>
            </w:r>
            <w:r w:rsidR="00DD1844">
              <w:rPr>
                <w:rFonts w:ascii="Times New Roman" w:hAnsi="Times New Roman" w:cs="Times New Roman"/>
                <w:sz w:val="24"/>
                <w:szCs w:val="24"/>
              </w:rPr>
              <w:t>17</w:t>
            </w:r>
          </w:p>
        </w:tc>
        <w:tc>
          <w:tcPr>
            <w:tcW w:w="566" w:type="dxa"/>
          </w:tcPr>
          <w:p w:rsidR="003C234F" w:rsidRPr="00622CC3" w:rsidRDefault="003C234F" w:rsidP="003C234F">
            <w:pPr>
              <w:pStyle w:val="a4"/>
              <w:spacing w:line="276" w:lineRule="auto"/>
              <w:rPr>
                <w:rFonts w:ascii="Times New Roman" w:hAnsi="Times New Roman" w:cs="Times New Roman"/>
                <w:sz w:val="24"/>
                <w:szCs w:val="24"/>
              </w:rPr>
            </w:pPr>
          </w:p>
        </w:tc>
      </w:tr>
      <w:tr w:rsidR="003C234F" w:rsidRPr="00622CC3" w:rsidTr="002835BE">
        <w:tc>
          <w:tcPr>
            <w:tcW w:w="534" w:type="dxa"/>
          </w:tcPr>
          <w:p w:rsidR="003C234F" w:rsidRPr="00622CC3" w:rsidRDefault="003C234F" w:rsidP="002835BE">
            <w:pPr>
              <w:pStyle w:val="a4"/>
              <w:spacing w:line="276" w:lineRule="auto"/>
              <w:rPr>
                <w:rFonts w:ascii="Times New Roman" w:hAnsi="Times New Roman" w:cs="Times New Roman"/>
                <w:sz w:val="24"/>
                <w:szCs w:val="24"/>
              </w:rPr>
            </w:pPr>
          </w:p>
        </w:tc>
        <w:tc>
          <w:tcPr>
            <w:tcW w:w="8363" w:type="dxa"/>
          </w:tcPr>
          <w:p w:rsidR="003C234F" w:rsidRPr="00622CC3" w:rsidRDefault="003C234F" w:rsidP="003C234F">
            <w:pPr>
              <w:pStyle w:val="a4"/>
              <w:spacing w:line="276" w:lineRule="auto"/>
              <w:rPr>
                <w:rFonts w:ascii="Times New Roman" w:hAnsi="Times New Roman" w:cs="Times New Roman"/>
                <w:sz w:val="24"/>
                <w:szCs w:val="24"/>
              </w:rPr>
            </w:pPr>
          </w:p>
        </w:tc>
        <w:tc>
          <w:tcPr>
            <w:tcW w:w="566" w:type="dxa"/>
          </w:tcPr>
          <w:p w:rsidR="003C234F" w:rsidRPr="00622CC3" w:rsidRDefault="003C234F" w:rsidP="003C234F">
            <w:pPr>
              <w:pStyle w:val="a4"/>
              <w:spacing w:line="276" w:lineRule="auto"/>
              <w:rPr>
                <w:rFonts w:ascii="Times New Roman" w:hAnsi="Times New Roman" w:cs="Times New Roman"/>
                <w:sz w:val="24"/>
                <w:szCs w:val="24"/>
              </w:rPr>
            </w:pPr>
          </w:p>
        </w:tc>
      </w:tr>
      <w:tr w:rsidR="003C234F" w:rsidRPr="00622CC3" w:rsidTr="002835BE">
        <w:tc>
          <w:tcPr>
            <w:tcW w:w="534" w:type="dxa"/>
          </w:tcPr>
          <w:p w:rsidR="003C234F" w:rsidRPr="00622CC3" w:rsidRDefault="003C234F" w:rsidP="003C234F">
            <w:pPr>
              <w:pStyle w:val="a4"/>
              <w:spacing w:line="276" w:lineRule="auto"/>
              <w:jc w:val="right"/>
              <w:rPr>
                <w:rFonts w:ascii="Times New Roman" w:hAnsi="Times New Roman" w:cs="Times New Roman"/>
                <w:sz w:val="24"/>
                <w:szCs w:val="24"/>
              </w:rPr>
            </w:pPr>
          </w:p>
        </w:tc>
        <w:tc>
          <w:tcPr>
            <w:tcW w:w="8363" w:type="dxa"/>
          </w:tcPr>
          <w:p w:rsidR="003C234F" w:rsidRPr="00622CC3" w:rsidRDefault="003C234F" w:rsidP="003C234F">
            <w:pPr>
              <w:pStyle w:val="a4"/>
              <w:spacing w:line="276" w:lineRule="auto"/>
              <w:rPr>
                <w:rFonts w:ascii="Times New Roman" w:hAnsi="Times New Roman" w:cs="Times New Roman"/>
                <w:sz w:val="24"/>
                <w:szCs w:val="24"/>
              </w:rPr>
            </w:pPr>
          </w:p>
        </w:tc>
        <w:tc>
          <w:tcPr>
            <w:tcW w:w="566" w:type="dxa"/>
          </w:tcPr>
          <w:p w:rsidR="003C234F" w:rsidRPr="00622CC3" w:rsidRDefault="003C234F" w:rsidP="003C234F">
            <w:pPr>
              <w:pStyle w:val="a4"/>
              <w:spacing w:line="276" w:lineRule="auto"/>
              <w:rPr>
                <w:rFonts w:ascii="Times New Roman" w:hAnsi="Times New Roman" w:cs="Times New Roman"/>
                <w:sz w:val="24"/>
                <w:szCs w:val="24"/>
              </w:rPr>
            </w:pPr>
          </w:p>
        </w:tc>
      </w:tr>
      <w:tr w:rsidR="003C234F" w:rsidRPr="00622CC3" w:rsidTr="002835BE">
        <w:tc>
          <w:tcPr>
            <w:tcW w:w="534" w:type="dxa"/>
          </w:tcPr>
          <w:p w:rsidR="003C234F" w:rsidRPr="00622CC3" w:rsidRDefault="003C234F" w:rsidP="003C234F">
            <w:pPr>
              <w:pStyle w:val="a4"/>
              <w:spacing w:line="276" w:lineRule="auto"/>
              <w:rPr>
                <w:rFonts w:ascii="Times New Roman" w:hAnsi="Times New Roman" w:cs="Times New Roman"/>
                <w:sz w:val="24"/>
                <w:szCs w:val="24"/>
              </w:rPr>
            </w:pPr>
            <w:r w:rsidRPr="00622CC3">
              <w:rPr>
                <w:rFonts w:ascii="Times New Roman" w:hAnsi="Times New Roman" w:cs="Times New Roman"/>
                <w:sz w:val="24"/>
                <w:szCs w:val="24"/>
              </w:rPr>
              <w:t>3</w:t>
            </w:r>
          </w:p>
        </w:tc>
        <w:tc>
          <w:tcPr>
            <w:tcW w:w="8363" w:type="dxa"/>
          </w:tcPr>
          <w:p w:rsidR="003C234F" w:rsidRPr="00622CC3" w:rsidRDefault="00F66118" w:rsidP="00F66118">
            <w:pPr>
              <w:pStyle w:val="a4"/>
              <w:spacing w:line="276" w:lineRule="auto"/>
              <w:rPr>
                <w:rFonts w:ascii="Times New Roman" w:hAnsi="Times New Roman" w:cs="Times New Roman"/>
                <w:sz w:val="24"/>
                <w:szCs w:val="24"/>
              </w:rPr>
            </w:pPr>
            <w:r w:rsidRPr="00622CC3">
              <w:rPr>
                <w:rFonts w:ascii="Times New Roman" w:hAnsi="Times New Roman" w:cs="Times New Roman"/>
                <w:sz w:val="24"/>
                <w:szCs w:val="24"/>
              </w:rPr>
              <w:t>Профилактика суицидов среди несовершеннолетних.....................</w:t>
            </w:r>
            <w:r w:rsidR="00D47722">
              <w:rPr>
                <w:rFonts w:ascii="Times New Roman" w:hAnsi="Times New Roman" w:cs="Times New Roman"/>
                <w:sz w:val="24"/>
                <w:szCs w:val="24"/>
              </w:rPr>
              <w:t>............</w:t>
            </w:r>
            <w:r w:rsidR="009978BD">
              <w:rPr>
                <w:rFonts w:ascii="Times New Roman" w:hAnsi="Times New Roman" w:cs="Times New Roman"/>
                <w:sz w:val="24"/>
                <w:szCs w:val="24"/>
              </w:rPr>
              <w:t>.</w:t>
            </w:r>
            <w:r w:rsidR="00D47722">
              <w:rPr>
                <w:rFonts w:ascii="Times New Roman" w:hAnsi="Times New Roman" w:cs="Times New Roman"/>
                <w:sz w:val="24"/>
                <w:szCs w:val="24"/>
              </w:rPr>
              <w:t>37</w:t>
            </w:r>
          </w:p>
        </w:tc>
        <w:tc>
          <w:tcPr>
            <w:tcW w:w="566" w:type="dxa"/>
          </w:tcPr>
          <w:p w:rsidR="003C234F" w:rsidRPr="00622CC3" w:rsidRDefault="003C234F" w:rsidP="003C234F">
            <w:pPr>
              <w:pStyle w:val="a4"/>
              <w:spacing w:line="276" w:lineRule="auto"/>
              <w:rPr>
                <w:rFonts w:ascii="Times New Roman" w:hAnsi="Times New Roman" w:cs="Times New Roman"/>
                <w:sz w:val="24"/>
                <w:szCs w:val="24"/>
              </w:rPr>
            </w:pPr>
          </w:p>
        </w:tc>
      </w:tr>
      <w:tr w:rsidR="003C234F" w:rsidRPr="00622CC3" w:rsidTr="002835BE">
        <w:tc>
          <w:tcPr>
            <w:tcW w:w="534" w:type="dxa"/>
          </w:tcPr>
          <w:p w:rsidR="003C234F" w:rsidRPr="00622CC3" w:rsidRDefault="003C234F" w:rsidP="003C234F">
            <w:pPr>
              <w:pStyle w:val="a4"/>
              <w:spacing w:line="276" w:lineRule="auto"/>
              <w:jc w:val="right"/>
              <w:rPr>
                <w:rFonts w:ascii="Times New Roman" w:hAnsi="Times New Roman" w:cs="Times New Roman"/>
                <w:sz w:val="24"/>
                <w:szCs w:val="24"/>
              </w:rPr>
            </w:pPr>
            <w:r w:rsidRPr="00622CC3">
              <w:rPr>
                <w:rFonts w:ascii="Times New Roman" w:hAnsi="Times New Roman" w:cs="Times New Roman"/>
                <w:sz w:val="24"/>
                <w:szCs w:val="24"/>
              </w:rPr>
              <w:t>3.1</w:t>
            </w:r>
          </w:p>
        </w:tc>
        <w:tc>
          <w:tcPr>
            <w:tcW w:w="8363" w:type="dxa"/>
          </w:tcPr>
          <w:p w:rsidR="003C234F" w:rsidRPr="00622CC3" w:rsidRDefault="00F66118" w:rsidP="003C234F">
            <w:pPr>
              <w:pStyle w:val="a4"/>
              <w:spacing w:line="276" w:lineRule="auto"/>
              <w:rPr>
                <w:rFonts w:ascii="Times New Roman" w:hAnsi="Times New Roman" w:cs="Times New Roman"/>
                <w:sz w:val="24"/>
                <w:szCs w:val="24"/>
              </w:rPr>
            </w:pPr>
            <w:r w:rsidRPr="00622CC3">
              <w:rPr>
                <w:rFonts w:ascii="Times New Roman" w:hAnsi="Times New Roman" w:cs="Times New Roman"/>
                <w:sz w:val="24"/>
                <w:szCs w:val="24"/>
              </w:rPr>
              <w:t>Структура профилактики суицидального поведения......................</w:t>
            </w:r>
            <w:r w:rsidR="00DD1844">
              <w:rPr>
                <w:rFonts w:ascii="Times New Roman" w:hAnsi="Times New Roman" w:cs="Times New Roman"/>
                <w:sz w:val="24"/>
                <w:szCs w:val="24"/>
              </w:rPr>
              <w:t>...........</w:t>
            </w:r>
            <w:r w:rsidR="009978BD">
              <w:rPr>
                <w:rFonts w:ascii="Times New Roman" w:hAnsi="Times New Roman" w:cs="Times New Roman"/>
                <w:sz w:val="24"/>
                <w:szCs w:val="24"/>
              </w:rPr>
              <w:t>.</w:t>
            </w:r>
            <w:r w:rsidR="00DD1844">
              <w:rPr>
                <w:rFonts w:ascii="Times New Roman" w:hAnsi="Times New Roman" w:cs="Times New Roman"/>
                <w:sz w:val="24"/>
                <w:szCs w:val="24"/>
              </w:rPr>
              <w:t>.</w:t>
            </w:r>
            <w:r w:rsidR="00D47722">
              <w:rPr>
                <w:rFonts w:ascii="Times New Roman" w:hAnsi="Times New Roman" w:cs="Times New Roman"/>
                <w:sz w:val="24"/>
                <w:szCs w:val="24"/>
              </w:rPr>
              <w:t>3</w:t>
            </w:r>
            <w:r w:rsidR="00DD1844">
              <w:rPr>
                <w:rFonts w:ascii="Times New Roman" w:hAnsi="Times New Roman" w:cs="Times New Roman"/>
                <w:sz w:val="24"/>
                <w:szCs w:val="24"/>
              </w:rPr>
              <w:t>8</w:t>
            </w:r>
          </w:p>
        </w:tc>
        <w:tc>
          <w:tcPr>
            <w:tcW w:w="566" w:type="dxa"/>
          </w:tcPr>
          <w:p w:rsidR="003C234F" w:rsidRPr="00622CC3" w:rsidRDefault="003C234F" w:rsidP="003C234F">
            <w:pPr>
              <w:pStyle w:val="a4"/>
              <w:spacing w:line="276" w:lineRule="auto"/>
              <w:rPr>
                <w:rFonts w:ascii="Times New Roman" w:hAnsi="Times New Roman" w:cs="Times New Roman"/>
                <w:sz w:val="24"/>
                <w:szCs w:val="24"/>
              </w:rPr>
            </w:pPr>
          </w:p>
        </w:tc>
      </w:tr>
      <w:tr w:rsidR="003C234F" w:rsidRPr="00622CC3" w:rsidTr="002835BE">
        <w:tc>
          <w:tcPr>
            <w:tcW w:w="534" w:type="dxa"/>
          </w:tcPr>
          <w:p w:rsidR="003C234F" w:rsidRPr="00622CC3" w:rsidRDefault="003C234F" w:rsidP="003C234F">
            <w:pPr>
              <w:pStyle w:val="a4"/>
              <w:spacing w:line="276" w:lineRule="auto"/>
              <w:jc w:val="right"/>
              <w:rPr>
                <w:rFonts w:ascii="Times New Roman" w:hAnsi="Times New Roman" w:cs="Times New Roman"/>
                <w:sz w:val="24"/>
                <w:szCs w:val="24"/>
              </w:rPr>
            </w:pPr>
            <w:r w:rsidRPr="00622CC3">
              <w:rPr>
                <w:rFonts w:ascii="Times New Roman" w:hAnsi="Times New Roman" w:cs="Times New Roman"/>
                <w:sz w:val="24"/>
                <w:szCs w:val="24"/>
              </w:rPr>
              <w:t>3.2</w:t>
            </w:r>
          </w:p>
        </w:tc>
        <w:tc>
          <w:tcPr>
            <w:tcW w:w="8363" w:type="dxa"/>
          </w:tcPr>
          <w:p w:rsidR="00F66118" w:rsidRPr="00622CC3" w:rsidRDefault="00F66118" w:rsidP="003C234F">
            <w:pPr>
              <w:pStyle w:val="a4"/>
              <w:spacing w:line="276" w:lineRule="auto"/>
              <w:rPr>
                <w:rFonts w:ascii="Times New Roman" w:hAnsi="Times New Roman" w:cs="Times New Roman"/>
                <w:sz w:val="24"/>
                <w:szCs w:val="24"/>
              </w:rPr>
            </w:pPr>
            <w:r w:rsidRPr="00622CC3">
              <w:rPr>
                <w:rFonts w:ascii="Times New Roman" w:hAnsi="Times New Roman" w:cs="Times New Roman"/>
                <w:sz w:val="24"/>
                <w:szCs w:val="24"/>
              </w:rPr>
              <w:t>Алгоритм маршрутизации несовершеннолетних с признаками суицидального поведения...................................................................</w:t>
            </w:r>
            <w:r w:rsidR="00D47722">
              <w:rPr>
                <w:rFonts w:ascii="Times New Roman" w:hAnsi="Times New Roman" w:cs="Times New Roman"/>
                <w:sz w:val="24"/>
                <w:szCs w:val="24"/>
              </w:rPr>
              <w:t>.................................</w:t>
            </w:r>
            <w:r w:rsidR="009978BD">
              <w:rPr>
                <w:rFonts w:ascii="Times New Roman" w:hAnsi="Times New Roman" w:cs="Times New Roman"/>
                <w:sz w:val="24"/>
                <w:szCs w:val="24"/>
              </w:rPr>
              <w:t>.</w:t>
            </w:r>
            <w:r w:rsidR="00D47722">
              <w:rPr>
                <w:rFonts w:ascii="Times New Roman" w:hAnsi="Times New Roman" w:cs="Times New Roman"/>
                <w:sz w:val="24"/>
                <w:szCs w:val="24"/>
              </w:rPr>
              <w:t>.</w:t>
            </w:r>
            <w:r w:rsidR="00DD1844">
              <w:rPr>
                <w:rFonts w:ascii="Times New Roman" w:hAnsi="Times New Roman" w:cs="Times New Roman"/>
                <w:sz w:val="24"/>
                <w:szCs w:val="24"/>
              </w:rPr>
              <w:t>40</w:t>
            </w:r>
          </w:p>
        </w:tc>
        <w:tc>
          <w:tcPr>
            <w:tcW w:w="566" w:type="dxa"/>
          </w:tcPr>
          <w:p w:rsidR="003C234F" w:rsidRPr="00622CC3" w:rsidRDefault="003C234F" w:rsidP="003C234F">
            <w:pPr>
              <w:pStyle w:val="a4"/>
              <w:spacing w:line="276" w:lineRule="auto"/>
              <w:rPr>
                <w:rFonts w:ascii="Times New Roman" w:hAnsi="Times New Roman" w:cs="Times New Roman"/>
                <w:sz w:val="24"/>
                <w:szCs w:val="24"/>
              </w:rPr>
            </w:pPr>
          </w:p>
        </w:tc>
      </w:tr>
      <w:tr w:rsidR="003C234F" w:rsidRPr="00622CC3" w:rsidTr="002835BE">
        <w:tc>
          <w:tcPr>
            <w:tcW w:w="534" w:type="dxa"/>
          </w:tcPr>
          <w:p w:rsidR="003C234F" w:rsidRPr="00622CC3" w:rsidRDefault="002835BE" w:rsidP="003C234F">
            <w:pPr>
              <w:pStyle w:val="a4"/>
              <w:spacing w:line="276" w:lineRule="auto"/>
              <w:jc w:val="right"/>
              <w:rPr>
                <w:rFonts w:ascii="Times New Roman" w:hAnsi="Times New Roman" w:cs="Times New Roman"/>
                <w:sz w:val="24"/>
                <w:szCs w:val="24"/>
              </w:rPr>
            </w:pPr>
            <w:r w:rsidRPr="00622CC3">
              <w:rPr>
                <w:rFonts w:ascii="Times New Roman" w:hAnsi="Times New Roman" w:cs="Times New Roman"/>
                <w:sz w:val="24"/>
                <w:szCs w:val="24"/>
              </w:rPr>
              <w:t>3.</w:t>
            </w:r>
            <w:r>
              <w:rPr>
                <w:rFonts w:ascii="Times New Roman" w:hAnsi="Times New Roman" w:cs="Times New Roman"/>
                <w:sz w:val="24"/>
                <w:szCs w:val="24"/>
              </w:rPr>
              <w:t xml:space="preserve">3   </w:t>
            </w:r>
          </w:p>
        </w:tc>
        <w:tc>
          <w:tcPr>
            <w:tcW w:w="8363" w:type="dxa"/>
          </w:tcPr>
          <w:p w:rsidR="003C234F" w:rsidRDefault="002835BE" w:rsidP="003C234F">
            <w:pPr>
              <w:pStyle w:val="a4"/>
              <w:spacing w:line="276" w:lineRule="auto"/>
              <w:rPr>
                <w:rFonts w:ascii="Times New Roman" w:hAnsi="Times New Roman" w:cs="Times New Roman"/>
                <w:sz w:val="24"/>
                <w:szCs w:val="24"/>
              </w:rPr>
            </w:pPr>
            <w:r w:rsidRPr="00622CC3">
              <w:rPr>
                <w:rFonts w:ascii="Times New Roman" w:hAnsi="Times New Roman" w:cs="Times New Roman"/>
                <w:sz w:val="24"/>
                <w:szCs w:val="24"/>
              </w:rPr>
              <w:t>Факторы, препятствующие возникновению суицидального поведения у подростков.......................................................................</w:t>
            </w:r>
            <w:r w:rsidR="00DD1844">
              <w:rPr>
                <w:rFonts w:ascii="Times New Roman" w:hAnsi="Times New Roman" w:cs="Times New Roman"/>
                <w:sz w:val="24"/>
                <w:szCs w:val="24"/>
              </w:rPr>
              <w:t>.............................</w:t>
            </w:r>
            <w:r w:rsidR="009978BD">
              <w:rPr>
                <w:rFonts w:ascii="Times New Roman" w:hAnsi="Times New Roman" w:cs="Times New Roman"/>
                <w:sz w:val="24"/>
                <w:szCs w:val="24"/>
              </w:rPr>
              <w:t>.</w:t>
            </w:r>
            <w:r w:rsidR="00DD1844">
              <w:rPr>
                <w:rFonts w:ascii="Times New Roman" w:hAnsi="Times New Roman" w:cs="Times New Roman"/>
                <w:sz w:val="24"/>
                <w:szCs w:val="24"/>
              </w:rPr>
              <w:t>41</w:t>
            </w:r>
          </w:p>
          <w:p w:rsidR="002835BE" w:rsidRDefault="002835BE" w:rsidP="003C234F">
            <w:pPr>
              <w:pStyle w:val="a4"/>
              <w:spacing w:line="276" w:lineRule="auto"/>
              <w:rPr>
                <w:rFonts w:ascii="Times New Roman" w:hAnsi="Times New Roman" w:cs="Times New Roman"/>
                <w:sz w:val="24"/>
                <w:szCs w:val="24"/>
              </w:rPr>
            </w:pPr>
          </w:p>
          <w:p w:rsidR="002835BE" w:rsidRPr="00622CC3" w:rsidRDefault="002835BE" w:rsidP="003C234F">
            <w:pPr>
              <w:pStyle w:val="a4"/>
              <w:spacing w:line="276" w:lineRule="auto"/>
              <w:rPr>
                <w:rFonts w:ascii="Times New Roman" w:hAnsi="Times New Roman" w:cs="Times New Roman"/>
                <w:sz w:val="24"/>
                <w:szCs w:val="24"/>
              </w:rPr>
            </w:pPr>
          </w:p>
        </w:tc>
        <w:tc>
          <w:tcPr>
            <w:tcW w:w="566" w:type="dxa"/>
          </w:tcPr>
          <w:p w:rsidR="003C234F" w:rsidRPr="00622CC3" w:rsidRDefault="003C234F" w:rsidP="003C234F">
            <w:pPr>
              <w:pStyle w:val="a4"/>
              <w:spacing w:line="276" w:lineRule="auto"/>
              <w:rPr>
                <w:rFonts w:ascii="Times New Roman" w:hAnsi="Times New Roman" w:cs="Times New Roman"/>
                <w:sz w:val="24"/>
                <w:szCs w:val="24"/>
              </w:rPr>
            </w:pPr>
          </w:p>
        </w:tc>
      </w:tr>
      <w:tr w:rsidR="003C234F" w:rsidRPr="00622CC3" w:rsidTr="002835BE">
        <w:tc>
          <w:tcPr>
            <w:tcW w:w="534" w:type="dxa"/>
          </w:tcPr>
          <w:p w:rsidR="003C234F" w:rsidRPr="00622CC3" w:rsidRDefault="003C234F" w:rsidP="003C234F">
            <w:pPr>
              <w:pStyle w:val="a4"/>
              <w:spacing w:line="276" w:lineRule="auto"/>
              <w:rPr>
                <w:rFonts w:ascii="Times New Roman" w:hAnsi="Times New Roman" w:cs="Times New Roman"/>
                <w:sz w:val="24"/>
                <w:szCs w:val="24"/>
              </w:rPr>
            </w:pPr>
            <w:r w:rsidRPr="00622CC3">
              <w:rPr>
                <w:rFonts w:ascii="Times New Roman" w:hAnsi="Times New Roman" w:cs="Times New Roman"/>
                <w:sz w:val="24"/>
                <w:szCs w:val="24"/>
              </w:rPr>
              <w:t>4</w:t>
            </w:r>
          </w:p>
        </w:tc>
        <w:tc>
          <w:tcPr>
            <w:tcW w:w="8363" w:type="dxa"/>
          </w:tcPr>
          <w:p w:rsidR="003C234F" w:rsidRPr="00622CC3" w:rsidRDefault="003C234F" w:rsidP="003C234F">
            <w:pPr>
              <w:pStyle w:val="a4"/>
              <w:spacing w:line="276" w:lineRule="auto"/>
              <w:rPr>
                <w:rFonts w:ascii="Times New Roman" w:hAnsi="Times New Roman" w:cs="Times New Roman"/>
                <w:sz w:val="24"/>
                <w:szCs w:val="24"/>
              </w:rPr>
            </w:pPr>
            <w:r w:rsidRPr="00622CC3">
              <w:rPr>
                <w:rFonts w:ascii="Times New Roman" w:hAnsi="Times New Roman" w:cs="Times New Roman"/>
                <w:sz w:val="24"/>
                <w:szCs w:val="24"/>
              </w:rPr>
              <w:t>Психологическая помощь несовершеннолетним с суицидальным поведением..............................................................................................</w:t>
            </w:r>
            <w:r w:rsidR="00DD1844">
              <w:rPr>
                <w:rFonts w:ascii="Times New Roman" w:hAnsi="Times New Roman" w:cs="Times New Roman"/>
                <w:sz w:val="24"/>
                <w:szCs w:val="24"/>
              </w:rPr>
              <w:t>.....43</w:t>
            </w:r>
          </w:p>
        </w:tc>
        <w:tc>
          <w:tcPr>
            <w:tcW w:w="566" w:type="dxa"/>
          </w:tcPr>
          <w:p w:rsidR="003C234F" w:rsidRPr="00622CC3" w:rsidRDefault="003C234F" w:rsidP="003C234F">
            <w:pPr>
              <w:pStyle w:val="a4"/>
              <w:spacing w:line="276" w:lineRule="auto"/>
              <w:rPr>
                <w:rFonts w:ascii="Times New Roman" w:hAnsi="Times New Roman" w:cs="Times New Roman"/>
                <w:sz w:val="24"/>
                <w:szCs w:val="24"/>
              </w:rPr>
            </w:pPr>
          </w:p>
        </w:tc>
      </w:tr>
      <w:tr w:rsidR="003C234F" w:rsidRPr="00622CC3" w:rsidTr="002835BE">
        <w:tc>
          <w:tcPr>
            <w:tcW w:w="534" w:type="dxa"/>
          </w:tcPr>
          <w:p w:rsidR="003C234F" w:rsidRPr="00622CC3" w:rsidRDefault="003C234F" w:rsidP="003C234F">
            <w:pPr>
              <w:pStyle w:val="a4"/>
              <w:spacing w:line="276" w:lineRule="auto"/>
              <w:jc w:val="right"/>
              <w:rPr>
                <w:rFonts w:ascii="Times New Roman" w:hAnsi="Times New Roman" w:cs="Times New Roman"/>
                <w:sz w:val="24"/>
                <w:szCs w:val="24"/>
              </w:rPr>
            </w:pPr>
            <w:r w:rsidRPr="00622CC3">
              <w:rPr>
                <w:rFonts w:ascii="Times New Roman" w:hAnsi="Times New Roman" w:cs="Times New Roman"/>
                <w:sz w:val="24"/>
                <w:szCs w:val="24"/>
              </w:rPr>
              <w:t>4.1</w:t>
            </w:r>
          </w:p>
        </w:tc>
        <w:tc>
          <w:tcPr>
            <w:tcW w:w="8363" w:type="dxa"/>
          </w:tcPr>
          <w:p w:rsidR="003C234F" w:rsidRPr="00622CC3" w:rsidRDefault="003C234F" w:rsidP="003C234F">
            <w:pPr>
              <w:pStyle w:val="a4"/>
              <w:spacing w:line="276" w:lineRule="auto"/>
              <w:rPr>
                <w:rFonts w:ascii="Times New Roman" w:hAnsi="Times New Roman" w:cs="Times New Roman"/>
                <w:sz w:val="24"/>
                <w:szCs w:val="24"/>
              </w:rPr>
            </w:pPr>
            <w:r w:rsidRPr="00622CC3">
              <w:rPr>
                <w:rFonts w:ascii="Times New Roman" w:hAnsi="Times New Roman" w:cs="Times New Roman"/>
                <w:sz w:val="24"/>
                <w:szCs w:val="24"/>
              </w:rPr>
              <w:t>Методика проведения индивидуальной профилактической беседы</w:t>
            </w:r>
            <w:r w:rsidR="00DD1844">
              <w:rPr>
                <w:rFonts w:ascii="Times New Roman" w:hAnsi="Times New Roman" w:cs="Times New Roman"/>
                <w:sz w:val="24"/>
                <w:szCs w:val="24"/>
              </w:rPr>
              <w:t>…....</w:t>
            </w:r>
            <w:r w:rsidR="009978BD">
              <w:rPr>
                <w:rFonts w:ascii="Times New Roman" w:hAnsi="Times New Roman" w:cs="Times New Roman"/>
                <w:sz w:val="24"/>
                <w:szCs w:val="24"/>
              </w:rPr>
              <w:t>...</w:t>
            </w:r>
            <w:r w:rsidR="00DD1844">
              <w:rPr>
                <w:rFonts w:ascii="Times New Roman" w:hAnsi="Times New Roman" w:cs="Times New Roman"/>
                <w:sz w:val="24"/>
                <w:szCs w:val="24"/>
              </w:rPr>
              <w:t>43</w:t>
            </w:r>
          </w:p>
        </w:tc>
        <w:tc>
          <w:tcPr>
            <w:tcW w:w="566" w:type="dxa"/>
          </w:tcPr>
          <w:p w:rsidR="003C234F" w:rsidRPr="00622CC3" w:rsidRDefault="003C234F" w:rsidP="003C234F">
            <w:pPr>
              <w:pStyle w:val="a4"/>
              <w:spacing w:line="276" w:lineRule="auto"/>
              <w:rPr>
                <w:rFonts w:ascii="Times New Roman" w:hAnsi="Times New Roman" w:cs="Times New Roman"/>
                <w:sz w:val="24"/>
                <w:szCs w:val="24"/>
              </w:rPr>
            </w:pPr>
          </w:p>
        </w:tc>
      </w:tr>
      <w:tr w:rsidR="003C234F" w:rsidRPr="00622CC3" w:rsidTr="002835BE">
        <w:tc>
          <w:tcPr>
            <w:tcW w:w="534" w:type="dxa"/>
          </w:tcPr>
          <w:p w:rsidR="003C234F" w:rsidRPr="00622CC3" w:rsidRDefault="003C234F" w:rsidP="003C234F">
            <w:pPr>
              <w:pStyle w:val="a4"/>
              <w:spacing w:line="276" w:lineRule="auto"/>
              <w:jc w:val="right"/>
              <w:rPr>
                <w:rFonts w:ascii="Times New Roman" w:hAnsi="Times New Roman" w:cs="Times New Roman"/>
                <w:sz w:val="24"/>
                <w:szCs w:val="24"/>
              </w:rPr>
            </w:pPr>
            <w:r w:rsidRPr="00622CC3">
              <w:rPr>
                <w:rFonts w:ascii="Times New Roman" w:hAnsi="Times New Roman" w:cs="Times New Roman"/>
                <w:sz w:val="24"/>
                <w:szCs w:val="24"/>
              </w:rPr>
              <w:t>4.2</w:t>
            </w:r>
          </w:p>
        </w:tc>
        <w:tc>
          <w:tcPr>
            <w:tcW w:w="8363" w:type="dxa"/>
          </w:tcPr>
          <w:p w:rsidR="003C234F" w:rsidRPr="00622CC3" w:rsidRDefault="003C234F" w:rsidP="003C234F">
            <w:pPr>
              <w:pStyle w:val="a4"/>
              <w:spacing w:line="276" w:lineRule="auto"/>
              <w:rPr>
                <w:rFonts w:ascii="Times New Roman" w:hAnsi="Times New Roman" w:cs="Times New Roman"/>
                <w:sz w:val="24"/>
                <w:szCs w:val="24"/>
              </w:rPr>
            </w:pPr>
            <w:r w:rsidRPr="00622CC3">
              <w:rPr>
                <w:rFonts w:ascii="Times New Roman" w:hAnsi="Times New Roman" w:cs="Times New Roman"/>
                <w:sz w:val="24"/>
                <w:szCs w:val="24"/>
              </w:rPr>
              <w:t>Оказание первичной психологической помощи в беседе с подростком..............................................................................................</w:t>
            </w:r>
            <w:r w:rsidR="00DD1844">
              <w:rPr>
                <w:rFonts w:ascii="Times New Roman" w:hAnsi="Times New Roman" w:cs="Times New Roman"/>
                <w:sz w:val="24"/>
                <w:szCs w:val="24"/>
              </w:rPr>
              <w:t>.....44</w:t>
            </w:r>
          </w:p>
        </w:tc>
        <w:tc>
          <w:tcPr>
            <w:tcW w:w="566" w:type="dxa"/>
          </w:tcPr>
          <w:p w:rsidR="003C234F" w:rsidRPr="00622CC3" w:rsidRDefault="003C234F" w:rsidP="003C234F">
            <w:pPr>
              <w:pStyle w:val="a4"/>
              <w:spacing w:line="276" w:lineRule="auto"/>
              <w:rPr>
                <w:rFonts w:ascii="Times New Roman" w:hAnsi="Times New Roman" w:cs="Times New Roman"/>
                <w:sz w:val="24"/>
                <w:szCs w:val="24"/>
              </w:rPr>
            </w:pPr>
          </w:p>
        </w:tc>
      </w:tr>
      <w:tr w:rsidR="003C234F" w:rsidRPr="00622CC3" w:rsidTr="002835BE">
        <w:tc>
          <w:tcPr>
            <w:tcW w:w="534" w:type="dxa"/>
          </w:tcPr>
          <w:p w:rsidR="003C234F" w:rsidRPr="00622CC3" w:rsidRDefault="003C234F" w:rsidP="003C234F">
            <w:pPr>
              <w:pStyle w:val="a4"/>
              <w:spacing w:line="276" w:lineRule="auto"/>
              <w:jc w:val="right"/>
              <w:rPr>
                <w:rFonts w:ascii="Times New Roman" w:hAnsi="Times New Roman" w:cs="Times New Roman"/>
                <w:sz w:val="24"/>
                <w:szCs w:val="24"/>
              </w:rPr>
            </w:pPr>
            <w:r w:rsidRPr="00622CC3">
              <w:rPr>
                <w:rFonts w:ascii="Times New Roman" w:hAnsi="Times New Roman" w:cs="Times New Roman"/>
                <w:sz w:val="24"/>
                <w:szCs w:val="24"/>
              </w:rPr>
              <w:t>4.3</w:t>
            </w:r>
          </w:p>
        </w:tc>
        <w:tc>
          <w:tcPr>
            <w:tcW w:w="8363" w:type="dxa"/>
          </w:tcPr>
          <w:p w:rsidR="003C234F" w:rsidRPr="00622CC3" w:rsidRDefault="003C234F" w:rsidP="003C234F">
            <w:pPr>
              <w:pStyle w:val="a4"/>
              <w:spacing w:line="276" w:lineRule="auto"/>
              <w:rPr>
                <w:rFonts w:ascii="Times New Roman" w:hAnsi="Times New Roman" w:cs="Times New Roman"/>
                <w:sz w:val="24"/>
                <w:szCs w:val="24"/>
              </w:rPr>
            </w:pPr>
            <w:r w:rsidRPr="00622CC3">
              <w:rPr>
                <w:rFonts w:ascii="Times New Roman" w:hAnsi="Times New Roman" w:cs="Times New Roman"/>
                <w:sz w:val="24"/>
                <w:szCs w:val="24"/>
              </w:rPr>
              <w:t>Этапы профилактической беседы.........................................................</w:t>
            </w:r>
            <w:r w:rsidR="00DD1844">
              <w:rPr>
                <w:rFonts w:ascii="Times New Roman" w:hAnsi="Times New Roman" w:cs="Times New Roman"/>
                <w:sz w:val="24"/>
                <w:szCs w:val="24"/>
              </w:rPr>
              <w:t>......</w:t>
            </w:r>
            <w:r w:rsidR="009978BD">
              <w:rPr>
                <w:rFonts w:ascii="Times New Roman" w:hAnsi="Times New Roman" w:cs="Times New Roman"/>
                <w:sz w:val="24"/>
                <w:szCs w:val="24"/>
              </w:rPr>
              <w:t>.</w:t>
            </w:r>
            <w:r w:rsidR="00DD1844">
              <w:rPr>
                <w:rFonts w:ascii="Times New Roman" w:hAnsi="Times New Roman" w:cs="Times New Roman"/>
                <w:sz w:val="24"/>
                <w:szCs w:val="24"/>
              </w:rPr>
              <w:t>45</w:t>
            </w:r>
          </w:p>
        </w:tc>
        <w:tc>
          <w:tcPr>
            <w:tcW w:w="566" w:type="dxa"/>
          </w:tcPr>
          <w:p w:rsidR="003C234F" w:rsidRPr="00622CC3" w:rsidRDefault="003C234F" w:rsidP="003C234F">
            <w:pPr>
              <w:pStyle w:val="a4"/>
              <w:spacing w:line="276" w:lineRule="auto"/>
              <w:rPr>
                <w:rFonts w:ascii="Times New Roman" w:hAnsi="Times New Roman" w:cs="Times New Roman"/>
                <w:sz w:val="24"/>
                <w:szCs w:val="24"/>
              </w:rPr>
            </w:pPr>
          </w:p>
        </w:tc>
      </w:tr>
      <w:tr w:rsidR="003C234F" w:rsidRPr="00622CC3" w:rsidTr="002835BE">
        <w:tc>
          <w:tcPr>
            <w:tcW w:w="534" w:type="dxa"/>
          </w:tcPr>
          <w:p w:rsidR="003C234F" w:rsidRPr="00622CC3" w:rsidRDefault="003C234F" w:rsidP="003C234F">
            <w:pPr>
              <w:pStyle w:val="a4"/>
              <w:spacing w:line="276" w:lineRule="auto"/>
              <w:jc w:val="right"/>
              <w:rPr>
                <w:rFonts w:ascii="Times New Roman" w:hAnsi="Times New Roman" w:cs="Times New Roman"/>
                <w:sz w:val="24"/>
                <w:szCs w:val="24"/>
              </w:rPr>
            </w:pPr>
          </w:p>
        </w:tc>
        <w:tc>
          <w:tcPr>
            <w:tcW w:w="8363" w:type="dxa"/>
          </w:tcPr>
          <w:p w:rsidR="003C234F" w:rsidRPr="00622CC3" w:rsidRDefault="003C234F" w:rsidP="003C234F">
            <w:pPr>
              <w:pStyle w:val="a4"/>
              <w:spacing w:line="276" w:lineRule="auto"/>
              <w:rPr>
                <w:rFonts w:ascii="Times New Roman" w:hAnsi="Times New Roman" w:cs="Times New Roman"/>
                <w:sz w:val="24"/>
                <w:szCs w:val="24"/>
              </w:rPr>
            </w:pPr>
          </w:p>
        </w:tc>
        <w:tc>
          <w:tcPr>
            <w:tcW w:w="566" w:type="dxa"/>
          </w:tcPr>
          <w:p w:rsidR="003C234F" w:rsidRPr="00622CC3" w:rsidRDefault="003C234F" w:rsidP="003C234F">
            <w:pPr>
              <w:pStyle w:val="a4"/>
              <w:spacing w:line="276" w:lineRule="auto"/>
              <w:rPr>
                <w:rFonts w:ascii="Times New Roman" w:hAnsi="Times New Roman" w:cs="Times New Roman"/>
                <w:sz w:val="24"/>
                <w:szCs w:val="24"/>
              </w:rPr>
            </w:pPr>
          </w:p>
        </w:tc>
      </w:tr>
      <w:tr w:rsidR="003C234F" w:rsidRPr="00622CC3" w:rsidTr="002835BE">
        <w:tc>
          <w:tcPr>
            <w:tcW w:w="534" w:type="dxa"/>
          </w:tcPr>
          <w:p w:rsidR="003C234F" w:rsidRPr="00622CC3" w:rsidRDefault="003C234F" w:rsidP="003C234F">
            <w:pPr>
              <w:pStyle w:val="a4"/>
              <w:spacing w:line="276" w:lineRule="auto"/>
              <w:rPr>
                <w:rFonts w:ascii="Times New Roman" w:hAnsi="Times New Roman" w:cs="Times New Roman"/>
                <w:sz w:val="24"/>
                <w:szCs w:val="24"/>
              </w:rPr>
            </w:pPr>
          </w:p>
        </w:tc>
        <w:tc>
          <w:tcPr>
            <w:tcW w:w="8363" w:type="dxa"/>
          </w:tcPr>
          <w:p w:rsidR="003C234F" w:rsidRPr="00622CC3" w:rsidRDefault="003C234F" w:rsidP="00DD1844">
            <w:pPr>
              <w:pStyle w:val="a4"/>
              <w:spacing w:line="276" w:lineRule="auto"/>
              <w:rPr>
                <w:rFonts w:ascii="Times New Roman" w:hAnsi="Times New Roman" w:cs="Times New Roman"/>
                <w:sz w:val="24"/>
                <w:szCs w:val="24"/>
              </w:rPr>
            </w:pPr>
            <w:r w:rsidRPr="00622CC3">
              <w:rPr>
                <w:rFonts w:ascii="Times New Roman" w:hAnsi="Times New Roman" w:cs="Times New Roman"/>
                <w:sz w:val="24"/>
                <w:szCs w:val="24"/>
              </w:rPr>
              <w:t xml:space="preserve">Приложения </w:t>
            </w:r>
          </w:p>
        </w:tc>
        <w:tc>
          <w:tcPr>
            <w:tcW w:w="566" w:type="dxa"/>
          </w:tcPr>
          <w:p w:rsidR="003C234F" w:rsidRPr="00622CC3" w:rsidRDefault="003C234F" w:rsidP="003C234F">
            <w:pPr>
              <w:pStyle w:val="a4"/>
              <w:spacing w:line="276" w:lineRule="auto"/>
              <w:rPr>
                <w:rFonts w:ascii="Times New Roman" w:hAnsi="Times New Roman" w:cs="Times New Roman"/>
                <w:sz w:val="24"/>
                <w:szCs w:val="24"/>
              </w:rPr>
            </w:pPr>
          </w:p>
        </w:tc>
      </w:tr>
      <w:tr w:rsidR="003C234F" w:rsidRPr="00622CC3" w:rsidTr="002835BE">
        <w:tc>
          <w:tcPr>
            <w:tcW w:w="534" w:type="dxa"/>
          </w:tcPr>
          <w:p w:rsidR="003C234F" w:rsidRPr="00622CC3" w:rsidRDefault="003C234F" w:rsidP="003C234F">
            <w:pPr>
              <w:pStyle w:val="a4"/>
              <w:spacing w:line="276" w:lineRule="auto"/>
              <w:rPr>
                <w:rFonts w:ascii="Times New Roman" w:hAnsi="Times New Roman" w:cs="Times New Roman"/>
                <w:sz w:val="24"/>
                <w:szCs w:val="24"/>
              </w:rPr>
            </w:pPr>
          </w:p>
        </w:tc>
        <w:tc>
          <w:tcPr>
            <w:tcW w:w="8363" w:type="dxa"/>
          </w:tcPr>
          <w:p w:rsidR="003C234F" w:rsidRPr="00622CC3" w:rsidRDefault="003C234F" w:rsidP="003C234F">
            <w:pPr>
              <w:pStyle w:val="a4"/>
              <w:spacing w:line="276" w:lineRule="auto"/>
              <w:rPr>
                <w:rFonts w:ascii="Times New Roman" w:hAnsi="Times New Roman" w:cs="Times New Roman"/>
                <w:sz w:val="24"/>
                <w:szCs w:val="24"/>
              </w:rPr>
            </w:pPr>
            <w:r w:rsidRPr="00622CC3">
              <w:rPr>
                <w:rFonts w:ascii="Times New Roman" w:hAnsi="Times New Roman" w:cs="Times New Roman"/>
                <w:sz w:val="24"/>
                <w:szCs w:val="24"/>
              </w:rPr>
              <w:t>Приложение 1.Законодательные и нормативные правовые акты,</w:t>
            </w:r>
          </w:p>
          <w:p w:rsidR="003C234F" w:rsidRPr="00622CC3" w:rsidRDefault="0016183B" w:rsidP="003C234F">
            <w:pPr>
              <w:pStyle w:val="a4"/>
              <w:spacing w:line="276" w:lineRule="auto"/>
              <w:rPr>
                <w:rFonts w:ascii="Times New Roman" w:hAnsi="Times New Roman" w:cs="Times New Roman"/>
                <w:sz w:val="24"/>
                <w:szCs w:val="24"/>
              </w:rPr>
            </w:pPr>
            <w:r>
              <w:rPr>
                <w:rFonts w:ascii="Times New Roman" w:hAnsi="Times New Roman" w:cs="Times New Roman"/>
                <w:sz w:val="24"/>
                <w:szCs w:val="24"/>
              </w:rPr>
              <w:t>регулирующие</w:t>
            </w:r>
            <w:r w:rsidR="003C234F" w:rsidRPr="00622CC3">
              <w:rPr>
                <w:rFonts w:ascii="Times New Roman" w:hAnsi="Times New Roman" w:cs="Times New Roman"/>
                <w:sz w:val="24"/>
                <w:szCs w:val="24"/>
              </w:rPr>
              <w:t xml:space="preserve"> профилактику суицидального</w:t>
            </w:r>
          </w:p>
          <w:p w:rsidR="003C234F" w:rsidRPr="00622CC3" w:rsidRDefault="003C234F" w:rsidP="003C234F">
            <w:pPr>
              <w:pStyle w:val="a4"/>
              <w:spacing w:line="276" w:lineRule="auto"/>
              <w:rPr>
                <w:rFonts w:ascii="Times New Roman" w:hAnsi="Times New Roman" w:cs="Times New Roman"/>
                <w:sz w:val="24"/>
                <w:szCs w:val="24"/>
              </w:rPr>
            </w:pPr>
            <w:r w:rsidRPr="00622CC3">
              <w:rPr>
                <w:rFonts w:ascii="Times New Roman" w:hAnsi="Times New Roman" w:cs="Times New Roman"/>
                <w:sz w:val="24"/>
                <w:szCs w:val="24"/>
              </w:rPr>
              <w:t>поведения обучающихся</w:t>
            </w:r>
            <w:r w:rsidR="00166B05">
              <w:rPr>
                <w:rFonts w:ascii="Times New Roman" w:hAnsi="Times New Roman" w:cs="Times New Roman"/>
                <w:sz w:val="24"/>
                <w:szCs w:val="24"/>
              </w:rPr>
              <w:t>…………………………………………………</w:t>
            </w:r>
            <w:r w:rsidR="009978BD">
              <w:rPr>
                <w:rFonts w:ascii="Times New Roman" w:hAnsi="Times New Roman" w:cs="Times New Roman"/>
                <w:sz w:val="24"/>
                <w:szCs w:val="24"/>
              </w:rPr>
              <w:t>…..</w:t>
            </w:r>
            <w:r w:rsidR="00166B05">
              <w:rPr>
                <w:rFonts w:ascii="Times New Roman" w:hAnsi="Times New Roman" w:cs="Times New Roman"/>
                <w:sz w:val="24"/>
                <w:szCs w:val="24"/>
              </w:rPr>
              <w:t>47</w:t>
            </w:r>
          </w:p>
        </w:tc>
        <w:tc>
          <w:tcPr>
            <w:tcW w:w="566" w:type="dxa"/>
          </w:tcPr>
          <w:p w:rsidR="003C234F" w:rsidRPr="00622CC3" w:rsidRDefault="003C234F" w:rsidP="003C234F">
            <w:pPr>
              <w:pStyle w:val="a4"/>
              <w:spacing w:line="276" w:lineRule="auto"/>
              <w:rPr>
                <w:rFonts w:ascii="Times New Roman" w:hAnsi="Times New Roman" w:cs="Times New Roman"/>
                <w:sz w:val="24"/>
                <w:szCs w:val="24"/>
              </w:rPr>
            </w:pPr>
          </w:p>
        </w:tc>
      </w:tr>
      <w:tr w:rsidR="003C234F" w:rsidRPr="00622CC3" w:rsidTr="002835BE">
        <w:tc>
          <w:tcPr>
            <w:tcW w:w="534" w:type="dxa"/>
          </w:tcPr>
          <w:p w:rsidR="003C234F" w:rsidRPr="00622CC3" w:rsidRDefault="003C234F" w:rsidP="003C234F">
            <w:pPr>
              <w:pStyle w:val="a4"/>
              <w:spacing w:line="276" w:lineRule="auto"/>
              <w:rPr>
                <w:rFonts w:ascii="Times New Roman" w:hAnsi="Times New Roman" w:cs="Times New Roman"/>
                <w:sz w:val="24"/>
                <w:szCs w:val="24"/>
              </w:rPr>
            </w:pPr>
          </w:p>
        </w:tc>
        <w:tc>
          <w:tcPr>
            <w:tcW w:w="8363" w:type="dxa"/>
          </w:tcPr>
          <w:p w:rsidR="0001772D" w:rsidRPr="0001772D" w:rsidRDefault="003C234F" w:rsidP="0001772D">
            <w:pPr>
              <w:rPr>
                <w:rFonts w:ascii="Times New Roman" w:hAnsi="Times New Roman" w:cs="Times New Roman"/>
                <w:sz w:val="24"/>
                <w:szCs w:val="24"/>
              </w:rPr>
            </w:pPr>
            <w:r w:rsidRPr="0001772D">
              <w:rPr>
                <w:rFonts w:ascii="Times New Roman" w:hAnsi="Times New Roman" w:cs="Times New Roman"/>
                <w:sz w:val="24"/>
                <w:szCs w:val="24"/>
              </w:rPr>
              <w:t>Приложение 2.</w:t>
            </w:r>
            <w:r w:rsidR="001F59EA" w:rsidRPr="0001772D">
              <w:rPr>
                <w:rFonts w:ascii="Times New Roman" w:hAnsi="Times New Roman" w:cs="Times New Roman"/>
                <w:sz w:val="24"/>
                <w:szCs w:val="24"/>
              </w:rPr>
              <w:t xml:space="preserve"> </w:t>
            </w:r>
            <w:r w:rsidR="0001772D">
              <w:rPr>
                <w:rFonts w:ascii="Times New Roman" w:hAnsi="Times New Roman" w:cs="Times New Roman"/>
                <w:sz w:val="24"/>
                <w:szCs w:val="24"/>
              </w:rPr>
              <w:t>М</w:t>
            </w:r>
            <w:r w:rsidR="0001772D" w:rsidRPr="0001772D">
              <w:rPr>
                <w:rFonts w:ascii="Times New Roman" w:hAnsi="Times New Roman" w:cs="Times New Roman"/>
                <w:sz w:val="24"/>
                <w:szCs w:val="24"/>
              </w:rPr>
              <w:t>етодические рекомендации</w:t>
            </w:r>
            <w:r w:rsidR="0001772D">
              <w:rPr>
                <w:rFonts w:ascii="Times New Roman" w:hAnsi="Times New Roman" w:cs="Times New Roman"/>
                <w:sz w:val="24"/>
                <w:szCs w:val="24"/>
              </w:rPr>
              <w:t xml:space="preserve"> </w:t>
            </w:r>
            <w:r w:rsidR="0001772D" w:rsidRPr="0001772D">
              <w:rPr>
                <w:rFonts w:ascii="Times New Roman" w:hAnsi="Times New Roman" w:cs="Times New Roman"/>
                <w:sz w:val="24"/>
                <w:szCs w:val="24"/>
              </w:rPr>
              <w:t>по профилактике суицидального поведения детей</w:t>
            </w:r>
            <w:r w:rsidR="0001772D">
              <w:rPr>
                <w:rFonts w:ascii="Times New Roman" w:hAnsi="Times New Roman" w:cs="Times New Roman"/>
                <w:sz w:val="24"/>
                <w:szCs w:val="24"/>
              </w:rPr>
              <w:t xml:space="preserve"> </w:t>
            </w:r>
            <w:r w:rsidR="0001772D" w:rsidRPr="0001772D">
              <w:rPr>
                <w:rFonts w:ascii="Times New Roman" w:hAnsi="Times New Roman" w:cs="Times New Roman"/>
                <w:sz w:val="24"/>
                <w:szCs w:val="24"/>
              </w:rPr>
              <w:t>и подростков в образовательных организациях</w:t>
            </w:r>
            <w:r w:rsidR="0001772D">
              <w:rPr>
                <w:rFonts w:ascii="Times New Roman" w:hAnsi="Times New Roman" w:cs="Times New Roman"/>
                <w:sz w:val="24"/>
                <w:szCs w:val="24"/>
              </w:rPr>
              <w:t>……</w:t>
            </w:r>
            <w:r w:rsidR="009978BD">
              <w:rPr>
                <w:rFonts w:ascii="Times New Roman" w:hAnsi="Times New Roman" w:cs="Times New Roman"/>
                <w:sz w:val="24"/>
                <w:szCs w:val="24"/>
              </w:rPr>
              <w:t>…...</w:t>
            </w:r>
            <w:r w:rsidR="0001772D">
              <w:rPr>
                <w:rFonts w:ascii="Times New Roman" w:hAnsi="Times New Roman" w:cs="Times New Roman"/>
                <w:sz w:val="24"/>
                <w:szCs w:val="24"/>
              </w:rPr>
              <w:t>51</w:t>
            </w:r>
          </w:p>
          <w:p w:rsidR="0016183B" w:rsidRDefault="0001772D" w:rsidP="0016183B">
            <w:pPr>
              <w:pStyle w:val="a4"/>
              <w:spacing w:line="360" w:lineRule="auto"/>
              <w:rPr>
                <w:rFonts w:ascii="Times New Roman" w:hAnsi="Times New Roman" w:cs="Times New Roman"/>
                <w:sz w:val="24"/>
                <w:szCs w:val="24"/>
              </w:rPr>
            </w:pPr>
            <w:r>
              <w:rPr>
                <w:rFonts w:ascii="Times New Roman" w:hAnsi="Times New Roman" w:cs="Times New Roman"/>
                <w:sz w:val="24"/>
                <w:szCs w:val="24"/>
              </w:rPr>
              <w:t>Приложение 3</w:t>
            </w:r>
            <w:r w:rsidR="0016183B">
              <w:rPr>
                <w:rFonts w:ascii="Times New Roman" w:hAnsi="Times New Roman" w:cs="Times New Roman"/>
                <w:sz w:val="24"/>
                <w:szCs w:val="24"/>
              </w:rPr>
              <w:t>. П</w:t>
            </w:r>
            <w:r w:rsidR="0016183B" w:rsidRPr="00622CC3">
              <w:rPr>
                <w:rFonts w:ascii="Times New Roman" w:hAnsi="Times New Roman" w:cs="Times New Roman"/>
                <w:sz w:val="24"/>
                <w:szCs w:val="24"/>
              </w:rPr>
              <w:t xml:space="preserve">ризнаки, свидетельствующие о суицидальной </w:t>
            </w:r>
          </w:p>
          <w:p w:rsidR="0016183B" w:rsidRPr="00622CC3" w:rsidRDefault="0016183B" w:rsidP="0016183B">
            <w:pPr>
              <w:pStyle w:val="a4"/>
              <w:spacing w:line="360" w:lineRule="auto"/>
              <w:rPr>
                <w:rFonts w:ascii="Times New Roman" w:hAnsi="Times New Roman" w:cs="Times New Roman"/>
                <w:sz w:val="24"/>
                <w:szCs w:val="24"/>
              </w:rPr>
            </w:pPr>
            <w:r>
              <w:rPr>
                <w:rFonts w:ascii="Times New Roman" w:hAnsi="Times New Roman" w:cs="Times New Roman"/>
                <w:sz w:val="24"/>
                <w:szCs w:val="24"/>
              </w:rPr>
              <w:t>у</w:t>
            </w:r>
            <w:r w:rsidRPr="00622CC3">
              <w:rPr>
                <w:rFonts w:ascii="Times New Roman" w:hAnsi="Times New Roman" w:cs="Times New Roman"/>
                <w:sz w:val="24"/>
                <w:szCs w:val="24"/>
              </w:rPr>
              <w:t>грозе</w:t>
            </w:r>
            <w:r>
              <w:rPr>
                <w:rFonts w:ascii="Times New Roman" w:hAnsi="Times New Roman" w:cs="Times New Roman"/>
                <w:sz w:val="24"/>
                <w:szCs w:val="24"/>
              </w:rPr>
              <w:t>………………………………………………………………………</w:t>
            </w:r>
            <w:r w:rsidR="009978BD">
              <w:rPr>
                <w:rFonts w:ascii="Times New Roman" w:hAnsi="Times New Roman" w:cs="Times New Roman"/>
                <w:sz w:val="24"/>
                <w:szCs w:val="24"/>
              </w:rPr>
              <w:t>…</w:t>
            </w:r>
            <w:r>
              <w:rPr>
                <w:rFonts w:ascii="Times New Roman" w:hAnsi="Times New Roman" w:cs="Times New Roman"/>
                <w:sz w:val="24"/>
                <w:szCs w:val="24"/>
              </w:rPr>
              <w:t>76</w:t>
            </w:r>
          </w:p>
          <w:p w:rsidR="003C234F" w:rsidRPr="00622CC3" w:rsidRDefault="0016183B" w:rsidP="0001772D">
            <w:pPr>
              <w:pStyle w:val="a4"/>
              <w:spacing w:line="276" w:lineRule="auto"/>
              <w:rPr>
                <w:rFonts w:ascii="Times New Roman" w:hAnsi="Times New Roman" w:cs="Times New Roman"/>
                <w:sz w:val="24"/>
                <w:szCs w:val="24"/>
              </w:rPr>
            </w:pPr>
            <w:r>
              <w:rPr>
                <w:rFonts w:ascii="Times New Roman" w:hAnsi="Times New Roman" w:cs="Times New Roman"/>
                <w:sz w:val="24"/>
                <w:szCs w:val="24"/>
              </w:rPr>
              <w:t xml:space="preserve">Приложение 4. </w:t>
            </w:r>
            <w:r w:rsidR="003C234F" w:rsidRPr="00622CC3">
              <w:rPr>
                <w:rFonts w:ascii="Times New Roman" w:hAnsi="Times New Roman" w:cs="Times New Roman"/>
                <w:sz w:val="24"/>
                <w:szCs w:val="24"/>
              </w:rPr>
              <w:t>Образцы рабочей документации педагога-психолога</w:t>
            </w:r>
            <w:r w:rsidR="009978BD">
              <w:rPr>
                <w:rFonts w:ascii="Times New Roman" w:hAnsi="Times New Roman" w:cs="Times New Roman"/>
                <w:sz w:val="24"/>
                <w:szCs w:val="24"/>
              </w:rPr>
              <w:t>…...</w:t>
            </w:r>
            <w:r w:rsidR="00B60129">
              <w:rPr>
                <w:rFonts w:ascii="Times New Roman" w:hAnsi="Times New Roman" w:cs="Times New Roman"/>
                <w:sz w:val="24"/>
                <w:szCs w:val="24"/>
              </w:rPr>
              <w:t>78</w:t>
            </w:r>
          </w:p>
        </w:tc>
        <w:tc>
          <w:tcPr>
            <w:tcW w:w="566" w:type="dxa"/>
          </w:tcPr>
          <w:p w:rsidR="003C234F" w:rsidRPr="00622CC3" w:rsidRDefault="003C234F" w:rsidP="003C234F">
            <w:pPr>
              <w:pStyle w:val="a4"/>
              <w:spacing w:line="276" w:lineRule="auto"/>
              <w:rPr>
                <w:rFonts w:ascii="Times New Roman" w:hAnsi="Times New Roman" w:cs="Times New Roman"/>
                <w:sz w:val="24"/>
                <w:szCs w:val="24"/>
              </w:rPr>
            </w:pPr>
          </w:p>
        </w:tc>
      </w:tr>
      <w:tr w:rsidR="003C234F" w:rsidRPr="00622CC3" w:rsidTr="002835BE">
        <w:tc>
          <w:tcPr>
            <w:tcW w:w="534" w:type="dxa"/>
          </w:tcPr>
          <w:p w:rsidR="003C234F" w:rsidRPr="00622CC3" w:rsidRDefault="003C234F" w:rsidP="003C234F">
            <w:pPr>
              <w:pStyle w:val="a4"/>
              <w:spacing w:line="276" w:lineRule="auto"/>
              <w:rPr>
                <w:rFonts w:ascii="Times New Roman" w:hAnsi="Times New Roman" w:cs="Times New Roman"/>
                <w:sz w:val="24"/>
                <w:szCs w:val="24"/>
              </w:rPr>
            </w:pPr>
          </w:p>
        </w:tc>
        <w:tc>
          <w:tcPr>
            <w:tcW w:w="8363" w:type="dxa"/>
          </w:tcPr>
          <w:p w:rsidR="003C234F" w:rsidRPr="00622CC3" w:rsidRDefault="00B60129" w:rsidP="003C234F">
            <w:pPr>
              <w:pStyle w:val="a4"/>
              <w:spacing w:line="276" w:lineRule="auto"/>
              <w:rPr>
                <w:rFonts w:ascii="Times New Roman" w:hAnsi="Times New Roman" w:cs="Times New Roman"/>
                <w:sz w:val="24"/>
                <w:szCs w:val="24"/>
              </w:rPr>
            </w:pPr>
            <w:r>
              <w:rPr>
                <w:rFonts w:ascii="Times New Roman" w:hAnsi="Times New Roman" w:cs="Times New Roman"/>
                <w:sz w:val="24"/>
                <w:szCs w:val="24"/>
              </w:rPr>
              <w:t>Приложение 5</w:t>
            </w:r>
            <w:r w:rsidR="003C234F" w:rsidRPr="00622CC3">
              <w:rPr>
                <w:rFonts w:ascii="Times New Roman" w:hAnsi="Times New Roman" w:cs="Times New Roman"/>
                <w:sz w:val="24"/>
                <w:szCs w:val="24"/>
              </w:rPr>
              <w:t>.</w:t>
            </w:r>
            <w:r w:rsidR="001F59EA" w:rsidRPr="00622CC3">
              <w:rPr>
                <w:rFonts w:ascii="Times New Roman" w:hAnsi="Times New Roman" w:cs="Times New Roman"/>
                <w:sz w:val="24"/>
                <w:szCs w:val="24"/>
              </w:rPr>
              <w:t xml:space="preserve"> </w:t>
            </w:r>
            <w:r w:rsidR="003C234F" w:rsidRPr="00622CC3">
              <w:rPr>
                <w:rFonts w:ascii="Times New Roman" w:hAnsi="Times New Roman" w:cs="Times New Roman"/>
                <w:sz w:val="24"/>
                <w:szCs w:val="24"/>
              </w:rPr>
              <w:t>Образцы программ занятий с обучающимися по профилактике суицидального поведения</w:t>
            </w:r>
            <w:r>
              <w:rPr>
                <w:rFonts w:ascii="Times New Roman" w:hAnsi="Times New Roman" w:cs="Times New Roman"/>
                <w:sz w:val="24"/>
                <w:szCs w:val="24"/>
              </w:rPr>
              <w:t>………………………………………………</w:t>
            </w:r>
            <w:r w:rsidR="009978BD">
              <w:rPr>
                <w:rFonts w:ascii="Times New Roman" w:hAnsi="Times New Roman" w:cs="Times New Roman"/>
                <w:sz w:val="24"/>
                <w:szCs w:val="24"/>
              </w:rPr>
              <w:t>…..</w:t>
            </w:r>
            <w:r>
              <w:rPr>
                <w:rFonts w:ascii="Times New Roman" w:hAnsi="Times New Roman" w:cs="Times New Roman"/>
                <w:sz w:val="24"/>
                <w:szCs w:val="24"/>
              </w:rPr>
              <w:t>84</w:t>
            </w:r>
          </w:p>
        </w:tc>
        <w:tc>
          <w:tcPr>
            <w:tcW w:w="566" w:type="dxa"/>
          </w:tcPr>
          <w:p w:rsidR="003C234F" w:rsidRPr="00622CC3" w:rsidRDefault="003C234F" w:rsidP="003C234F">
            <w:pPr>
              <w:pStyle w:val="a4"/>
              <w:spacing w:line="276" w:lineRule="auto"/>
              <w:rPr>
                <w:rFonts w:ascii="Times New Roman" w:hAnsi="Times New Roman" w:cs="Times New Roman"/>
                <w:sz w:val="24"/>
                <w:szCs w:val="24"/>
              </w:rPr>
            </w:pPr>
          </w:p>
        </w:tc>
      </w:tr>
      <w:tr w:rsidR="003C234F" w:rsidRPr="00622CC3" w:rsidTr="002835BE">
        <w:tc>
          <w:tcPr>
            <w:tcW w:w="534" w:type="dxa"/>
          </w:tcPr>
          <w:p w:rsidR="003C234F" w:rsidRPr="00622CC3" w:rsidRDefault="003C234F" w:rsidP="003C234F">
            <w:pPr>
              <w:pStyle w:val="a4"/>
              <w:spacing w:line="276" w:lineRule="auto"/>
              <w:rPr>
                <w:rFonts w:ascii="Times New Roman" w:hAnsi="Times New Roman" w:cs="Times New Roman"/>
                <w:sz w:val="24"/>
                <w:szCs w:val="24"/>
              </w:rPr>
            </w:pPr>
          </w:p>
        </w:tc>
        <w:tc>
          <w:tcPr>
            <w:tcW w:w="8363" w:type="dxa"/>
          </w:tcPr>
          <w:p w:rsidR="003C234F" w:rsidRPr="00622CC3" w:rsidRDefault="003C234F" w:rsidP="003C234F">
            <w:pPr>
              <w:pStyle w:val="a4"/>
              <w:spacing w:line="276" w:lineRule="auto"/>
              <w:rPr>
                <w:rFonts w:ascii="Times New Roman" w:hAnsi="Times New Roman" w:cs="Times New Roman"/>
                <w:sz w:val="24"/>
                <w:szCs w:val="24"/>
              </w:rPr>
            </w:pPr>
            <w:r w:rsidRPr="00622CC3">
              <w:rPr>
                <w:rFonts w:ascii="Times New Roman" w:hAnsi="Times New Roman" w:cs="Times New Roman"/>
                <w:sz w:val="24"/>
                <w:szCs w:val="24"/>
              </w:rPr>
              <w:t>Литература</w:t>
            </w:r>
            <w:r w:rsidR="00B60129">
              <w:rPr>
                <w:rFonts w:ascii="Times New Roman" w:hAnsi="Times New Roman" w:cs="Times New Roman"/>
                <w:sz w:val="24"/>
                <w:szCs w:val="24"/>
              </w:rPr>
              <w:t>………………………………………………………………</w:t>
            </w:r>
            <w:r w:rsidR="009978BD">
              <w:rPr>
                <w:rFonts w:ascii="Times New Roman" w:hAnsi="Times New Roman" w:cs="Times New Roman"/>
                <w:sz w:val="24"/>
                <w:szCs w:val="24"/>
              </w:rPr>
              <w:t>…</w:t>
            </w:r>
            <w:r w:rsidR="00B60129">
              <w:rPr>
                <w:rFonts w:ascii="Times New Roman" w:hAnsi="Times New Roman" w:cs="Times New Roman"/>
                <w:sz w:val="24"/>
                <w:szCs w:val="24"/>
              </w:rPr>
              <w:t>123</w:t>
            </w:r>
          </w:p>
        </w:tc>
        <w:tc>
          <w:tcPr>
            <w:tcW w:w="566" w:type="dxa"/>
          </w:tcPr>
          <w:p w:rsidR="003C234F" w:rsidRPr="00622CC3" w:rsidRDefault="003C234F" w:rsidP="003C234F">
            <w:pPr>
              <w:pStyle w:val="a4"/>
              <w:spacing w:line="276" w:lineRule="auto"/>
              <w:rPr>
                <w:rFonts w:ascii="Times New Roman" w:hAnsi="Times New Roman" w:cs="Times New Roman"/>
                <w:sz w:val="24"/>
                <w:szCs w:val="24"/>
              </w:rPr>
            </w:pPr>
          </w:p>
        </w:tc>
      </w:tr>
    </w:tbl>
    <w:p w:rsidR="00895B04" w:rsidRDefault="00895B04" w:rsidP="003C234F">
      <w:pPr>
        <w:pStyle w:val="a4"/>
        <w:rPr>
          <w:rFonts w:ascii="Times New Roman" w:hAnsi="Times New Roman" w:cs="Times New Roman"/>
          <w:sz w:val="24"/>
          <w:szCs w:val="24"/>
        </w:rPr>
      </w:pPr>
    </w:p>
    <w:p w:rsidR="00895B04" w:rsidRDefault="00895B04" w:rsidP="003C234F">
      <w:pPr>
        <w:pStyle w:val="a4"/>
        <w:rPr>
          <w:rFonts w:ascii="Times New Roman" w:hAnsi="Times New Roman" w:cs="Times New Roman"/>
          <w:sz w:val="24"/>
          <w:szCs w:val="24"/>
        </w:rPr>
      </w:pPr>
    </w:p>
    <w:p w:rsidR="004D02E6" w:rsidRPr="00622CC3" w:rsidRDefault="004D02E6" w:rsidP="003C234F">
      <w:pPr>
        <w:pStyle w:val="a4"/>
        <w:rPr>
          <w:rFonts w:ascii="Times New Roman" w:hAnsi="Times New Roman" w:cs="Times New Roman"/>
          <w:sz w:val="24"/>
          <w:szCs w:val="24"/>
        </w:rPr>
      </w:pPr>
    </w:p>
    <w:p w:rsidR="00BC3F81" w:rsidRDefault="00BC3F81" w:rsidP="003C234F">
      <w:pPr>
        <w:pStyle w:val="a4"/>
        <w:rPr>
          <w:rFonts w:ascii="Times New Roman" w:hAnsi="Times New Roman" w:cs="Times New Roman"/>
          <w:sz w:val="24"/>
          <w:szCs w:val="24"/>
        </w:rPr>
      </w:pPr>
    </w:p>
    <w:p w:rsidR="00FB7EFE" w:rsidRPr="00622CC3" w:rsidRDefault="00FB7EFE" w:rsidP="003C234F">
      <w:pPr>
        <w:pStyle w:val="a4"/>
        <w:rPr>
          <w:rFonts w:ascii="Times New Roman" w:hAnsi="Times New Roman" w:cs="Times New Roman"/>
          <w:sz w:val="24"/>
          <w:szCs w:val="24"/>
        </w:rPr>
      </w:pPr>
    </w:p>
    <w:p w:rsidR="00BC3F81" w:rsidRPr="00622CC3" w:rsidRDefault="00BC3F81" w:rsidP="00446C0C">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lastRenderedPageBreak/>
        <w:t>Пояснительная записка</w:t>
      </w:r>
    </w:p>
    <w:p w:rsidR="00446C0C" w:rsidRPr="00622CC3" w:rsidRDefault="00446C0C" w:rsidP="00446C0C">
      <w:pPr>
        <w:pStyle w:val="a4"/>
        <w:spacing w:line="360" w:lineRule="auto"/>
        <w:jc w:val="center"/>
        <w:rPr>
          <w:rFonts w:ascii="Times New Roman" w:hAnsi="Times New Roman" w:cs="Times New Roman"/>
          <w:sz w:val="24"/>
          <w:szCs w:val="24"/>
        </w:rPr>
      </w:pPr>
    </w:p>
    <w:p w:rsidR="00446C0C" w:rsidRPr="00622CC3" w:rsidRDefault="00BC3F81" w:rsidP="00446C0C">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Проблема профилактики суицидального поведения обучающихся представляется особенно актуальной, поскольку в последние годы участились случаи суицидов и суицидальных попыток среди несовершеннолетних.</w:t>
      </w:r>
    </w:p>
    <w:p w:rsidR="00446C0C" w:rsidRPr="00622CC3" w:rsidRDefault="00BC3F81" w:rsidP="00446C0C">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Мир высоких технологий, порождающий большое количество неудовлетворенных потребностей, а также ряд неустойчивых психических состояний, вносит деструктивное начало в жизнь индивида.</w:t>
      </w:r>
    </w:p>
    <w:p w:rsidR="00446C0C" w:rsidRPr="00622CC3" w:rsidRDefault="00BC3F81" w:rsidP="00446C0C">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Причины суицида возникают как результат социально-экономической нестабильности общества, изменений в содержании ценностных ориентаций, неблагоприятных семейно-бытовых отношений, от</w:t>
      </w:r>
      <w:r w:rsidR="000B417A" w:rsidRPr="00622CC3">
        <w:rPr>
          <w:rFonts w:ascii="Times New Roman" w:hAnsi="Times New Roman" w:cs="Times New Roman"/>
          <w:sz w:val="24"/>
          <w:szCs w:val="24"/>
        </w:rPr>
        <w:t>сутствия родительского внимания, и</w:t>
      </w:r>
      <w:r w:rsidRPr="00622CC3">
        <w:rPr>
          <w:rFonts w:ascii="Times New Roman" w:hAnsi="Times New Roman" w:cs="Times New Roman"/>
          <w:sz w:val="24"/>
          <w:szCs w:val="24"/>
        </w:rPr>
        <w:t>менно поэтому проблема профилактики суицидального поведения у детей и подростков является наиболее важной проблемой современного общества.</w:t>
      </w:r>
    </w:p>
    <w:p w:rsidR="00446C0C" w:rsidRPr="00622CC3" w:rsidRDefault="00BC3F81" w:rsidP="00446C0C">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В образовательных учреждениях города ведётся большая работа по сохранению жизни и здоровья подрастающего поколения. Проводятся городские и районные семинары для заместителей директоров по воспитательной работе, классных руководителей, педагогов-психологов, социальных педагогов, на которых обсуждаются вопросы о мерах, принимаемых в образовательных учреждениях по профилактике суицидов и суицидальных попыток среди детей и подростков.</w:t>
      </w:r>
    </w:p>
    <w:p w:rsidR="00446C0C" w:rsidRPr="00622CC3" w:rsidRDefault="00BC3F81" w:rsidP="00446C0C">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В общеобразовательных организациях функционируют социально-психологические службы, которые регулярно проводят работу по выяснению микроклимата семьи, взаимоотношений ребенка со сверстниками, школьной успеваемости и др. В 2015г. Управление образования совместно с ГАУЗ Республиканский клинический психотерапевтический центр Министерства здравоохранения РБ и педагогами-психологами общеобразовательных учреждений проводили добровольное обследование по выявлению суицидального поведения и стрессовых состояний обучающихся 6-11классов.</w:t>
      </w:r>
      <w:r w:rsidR="000B417A" w:rsidRPr="00622CC3">
        <w:rPr>
          <w:rFonts w:ascii="Times New Roman" w:hAnsi="Times New Roman" w:cs="Times New Roman"/>
          <w:sz w:val="24"/>
          <w:szCs w:val="24"/>
        </w:rPr>
        <w:t xml:space="preserve"> </w:t>
      </w:r>
      <w:r w:rsidRPr="00622CC3">
        <w:rPr>
          <w:rFonts w:ascii="Times New Roman" w:hAnsi="Times New Roman" w:cs="Times New Roman"/>
          <w:sz w:val="24"/>
          <w:szCs w:val="24"/>
        </w:rPr>
        <w:t>Всего было обследовано 33 709 обучающихся.</w:t>
      </w:r>
    </w:p>
    <w:p w:rsidR="00446C0C" w:rsidRPr="00622CC3" w:rsidRDefault="00BC3F81" w:rsidP="00446C0C">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Вопрос профилактики суицидов и суицидальных попыток и иных социальных  проявлений среди обучающихся ежегодно рассматривается на заседаниях городских и районных комиссий по делам несовершеннолетних и защите прав  с приглашением специалистов Республиканского клинический психотерапевтический центр Министерства здравоохранения РБ, депутатов  Совета городского округа город Уфа Республики Башкортостан.</w:t>
      </w:r>
    </w:p>
    <w:p w:rsidR="00446C0C" w:rsidRPr="00622CC3" w:rsidRDefault="00BC3F81" w:rsidP="00446C0C">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Осуществляется систематическая обучающая и разъяснительная работа с родителями обучающихся посредством бесед, родительских лекториев, собраний, круглых </w:t>
      </w:r>
      <w:r w:rsidRPr="00622CC3">
        <w:rPr>
          <w:rFonts w:ascii="Times New Roman" w:hAnsi="Times New Roman" w:cs="Times New Roman"/>
          <w:sz w:val="24"/>
          <w:szCs w:val="24"/>
        </w:rPr>
        <w:lastRenderedPageBreak/>
        <w:t>столов: «Укрепление взаимосвязи семьи и школы», «Как общаться с ребенком? Пути к бесконфликтной дисциплине», «Особенности поведения в подростковом возрасте» и другие.</w:t>
      </w:r>
    </w:p>
    <w:p w:rsidR="00446C0C" w:rsidRPr="00622CC3" w:rsidRDefault="00BC3F81" w:rsidP="00446C0C">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Особое внимание   уделяется психологическому состоянию обучающихся в период ГИА. Педагогами-психологами разработаны и проводятся классные часы, тренинги, школьники овладевают психотехниками, позволяющими мобилизоваться в стрессовой ситуации и контролировать собственные эмоции.</w:t>
      </w:r>
    </w:p>
    <w:p w:rsidR="00446C0C" w:rsidRPr="00622CC3" w:rsidRDefault="00BC3F81" w:rsidP="00446C0C">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В работе по профилактике суицидального поведения несовершеннолетних задействованы представители Республиканского наркологического диспансера №1, Следственного управления следственного комитета России по Республики Башкортостан и  Управления ФСКН России по Республики Башкортостан, специалисты городских социально-психологических центров, медицинские работники детских поликлиник,</w:t>
      </w:r>
      <w:r w:rsidR="00446C0C" w:rsidRPr="00622CC3">
        <w:rPr>
          <w:rFonts w:ascii="Times New Roman" w:hAnsi="Times New Roman" w:cs="Times New Roman"/>
          <w:sz w:val="24"/>
          <w:szCs w:val="24"/>
        </w:rPr>
        <w:t xml:space="preserve"> </w:t>
      </w:r>
      <w:r w:rsidRPr="00622CC3">
        <w:rPr>
          <w:rFonts w:ascii="Times New Roman" w:hAnsi="Times New Roman" w:cs="Times New Roman"/>
          <w:sz w:val="24"/>
          <w:szCs w:val="24"/>
        </w:rPr>
        <w:t>практикующие в учреждениях образования беседы со старшеклассниками.</w:t>
      </w:r>
    </w:p>
    <w:p w:rsidR="00BC3F81" w:rsidRPr="00622CC3" w:rsidRDefault="00BC3F81" w:rsidP="00446C0C">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Данная система мероприятий необходима, поскольку позволяет осуществлять контроль и своевременную коррекцию суицидального поведения и стрессовых состояний.</w:t>
      </w:r>
    </w:p>
    <w:p w:rsidR="00BC3F81" w:rsidRDefault="00BC3F81" w:rsidP="00BC3F81">
      <w:pPr>
        <w:pStyle w:val="a4"/>
        <w:spacing w:line="360" w:lineRule="auto"/>
        <w:rPr>
          <w:rFonts w:ascii="Times New Roman" w:hAnsi="Times New Roman" w:cs="Times New Roman"/>
          <w:sz w:val="24"/>
          <w:szCs w:val="24"/>
        </w:rPr>
      </w:pPr>
    </w:p>
    <w:p w:rsidR="00895B04" w:rsidRDefault="00895B04" w:rsidP="00BC3F81">
      <w:pPr>
        <w:pStyle w:val="a4"/>
        <w:spacing w:line="360" w:lineRule="auto"/>
        <w:rPr>
          <w:rFonts w:ascii="Times New Roman" w:hAnsi="Times New Roman" w:cs="Times New Roman"/>
          <w:sz w:val="24"/>
          <w:szCs w:val="24"/>
        </w:rPr>
      </w:pPr>
    </w:p>
    <w:p w:rsidR="00895B04" w:rsidRDefault="00895B04" w:rsidP="00BC3F81">
      <w:pPr>
        <w:pStyle w:val="a4"/>
        <w:spacing w:line="360" w:lineRule="auto"/>
        <w:rPr>
          <w:rFonts w:ascii="Times New Roman" w:hAnsi="Times New Roman" w:cs="Times New Roman"/>
          <w:sz w:val="24"/>
          <w:szCs w:val="24"/>
        </w:rPr>
      </w:pPr>
    </w:p>
    <w:p w:rsidR="00895B04" w:rsidRDefault="00895B04" w:rsidP="00BC3F81">
      <w:pPr>
        <w:pStyle w:val="a4"/>
        <w:spacing w:line="360" w:lineRule="auto"/>
        <w:rPr>
          <w:rFonts w:ascii="Times New Roman" w:hAnsi="Times New Roman" w:cs="Times New Roman"/>
          <w:sz w:val="24"/>
          <w:szCs w:val="24"/>
        </w:rPr>
      </w:pPr>
    </w:p>
    <w:p w:rsidR="00895B04" w:rsidRDefault="00895B04" w:rsidP="00BC3F81">
      <w:pPr>
        <w:pStyle w:val="a4"/>
        <w:spacing w:line="360" w:lineRule="auto"/>
        <w:rPr>
          <w:rFonts w:ascii="Times New Roman" w:hAnsi="Times New Roman" w:cs="Times New Roman"/>
          <w:sz w:val="24"/>
          <w:szCs w:val="24"/>
        </w:rPr>
      </w:pPr>
    </w:p>
    <w:p w:rsidR="00895B04" w:rsidRDefault="00895B04" w:rsidP="00BC3F81">
      <w:pPr>
        <w:pStyle w:val="a4"/>
        <w:spacing w:line="360" w:lineRule="auto"/>
        <w:rPr>
          <w:rFonts w:ascii="Times New Roman" w:hAnsi="Times New Roman" w:cs="Times New Roman"/>
          <w:sz w:val="24"/>
          <w:szCs w:val="24"/>
        </w:rPr>
      </w:pPr>
    </w:p>
    <w:p w:rsidR="00895B04" w:rsidRDefault="00895B04" w:rsidP="00BC3F81">
      <w:pPr>
        <w:pStyle w:val="a4"/>
        <w:spacing w:line="360" w:lineRule="auto"/>
        <w:rPr>
          <w:rFonts w:ascii="Times New Roman" w:hAnsi="Times New Roman" w:cs="Times New Roman"/>
          <w:sz w:val="24"/>
          <w:szCs w:val="24"/>
        </w:rPr>
      </w:pPr>
    </w:p>
    <w:p w:rsidR="00895B04" w:rsidRDefault="00895B04" w:rsidP="00BC3F81">
      <w:pPr>
        <w:pStyle w:val="a4"/>
        <w:spacing w:line="360" w:lineRule="auto"/>
        <w:rPr>
          <w:rFonts w:ascii="Times New Roman" w:hAnsi="Times New Roman" w:cs="Times New Roman"/>
          <w:sz w:val="24"/>
          <w:szCs w:val="24"/>
        </w:rPr>
      </w:pPr>
    </w:p>
    <w:p w:rsidR="00895B04" w:rsidRDefault="00895B04" w:rsidP="00BC3F81">
      <w:pPr>
        <w:pStyle w:val="a4"/>
        <w:spacing w:line="360" w:lineRule="auto"/>
        <w:rPr>
          <w:rFonts w:ascii="Times New Roman" w:hAnsi="Times New Roman" w:cs="Times New Roman"/>
          <w:sz w:val="24"/>
          <w:szCs w:val="24"/>
        </w:rPr>
      </w:pPr>
    </w:p>
    <w:p w:rsidR="00895B04" w:rsidRDefault="00895B04" w:rsidP="00BC3F81">
      <w:pPr>
        <w:pStyle w:val="a4"/>
        <w:spacing w:line="360" w:lineRule="auto"/>
        <w:rPr>
          <w:rFonts w:ascii="Times New Roman" w:hAnsi="Times New Roman" w:cs="Times New Roman"/>
          <w:sz w:val="24"/>
          <w:szCs w:val="24"/>
        </w:rPr>
      </w:pPr>
    </w:p>
    <w:p w:rsidR="00895B04" w:rsidRDefault="00895B04" w:rsidP="00BC3F81">
      <w:pPr>
        <w:pStyle w:val="a4"/>
        <w:spacing w:line="360" w:lineRule="auto"/>
        <w:rPr>
          <w:rFonts w:ascii="Times New Roman" w:hAnsi="Times New Roman" w:cs="Times New Roman"/>
          <w:sz w:val="24"/>
          <w:szCs w:val="24"/>
        </w:rPr>
      </w:pPr>
    </w:p>
    <w:p w:rsidR="00895B04" w:rsidRDefault="00895B04" w:rsidP="00BC3F81">
      <w:pPr>
        <w:pStyle w:val="a4"/>
        <w:spacing w:line="360" w:lineRule="auto"/>
        <w:rPr>
          <w:rFonts w:ascii="Times New Roman" w:hAnsi="Times New Roman" w:cs="Times New Roman"/>
          <w:sz w:val="24"/>
          <w:szCs w:val="24"/>
        </w:rPr>
      </w:pPr>
    </w:p>
    <w:p w:rsidR="00895B04" w:rsidRDefault="00895B04" w:rsidP="00BC3F81">
      <w:pPr>
        <w:pStyle w:val="a4"/>
        <w:spacing w:line="360" w:lineRule="auto"/>
        <w:rPr>
          <w:rFonts w:ascii="Times New Roman" w:hAnsi="Times New Roman" w:cs="Times New Roman"/>
          <w:sz w:val="24"/>
          <w:szCs w:val="24"/>
        </w:rPr>
      </w:pPr>
    </w:p>
    <w:p w:rsidR="00895B04" w:rsidRDefault="00895B04" w:rsidP="00BC3F81">
      <w:pPr>
        <w:pStyle w:val="a4"/>
        <w:spacing w:line="360" w:lineRule="auto"/>
        <w:rPr>
          <w:rFonts w:ascii="Times New Roman" w:hAnsi="Times New Roman" w:cs="Times New Roman"/>
          <w:sz w:val="24"/>
          <w:szCs w:val="24"/>
        </w:rPr>
      </w:pPr>
    </w:p>
    <w:p w:rsidR="00895B04" w:rsidRDefault="00895B04" w:rsidP="00BC3F81">
      <w:pPr>
        <w:pStyle w:val="a4"/>
        <w:spacing w:line="360" w:lineRule="auto"/>
        <w:rPr>
          <w:rFonts w:ascii="Times New Roman" w:hAnsi="Times New Roman" w:cs="Times New Roman"/>
          <w:sz w:val="24"/>
          <w:szCs w:val="24"/>
        </w:rPr>
      </w:pPr>
    </w:p>
    <w:p w:rsidR="00895B04" w:rsidRDefault="00895B04" w:rsidP="00BC3F81">
      <w:pPr>
        <w:pStyle w:val="a4"/>
        <w:spacing w:line="360" w:lineRule="auto"/>
        <w:rPr>
          <w:rFonts w:ascii="Times New Roman" w:hAnsi="Times New Roman" w:cs="Times New Roman"/>
          <w:sz w:val="24"/>
          <w:szCs w:val="24"/>
        </w:rPr>
      </w:pPr>
    </w:p>
    <w:p w:rsidR="00FB7EFE" w:rsidRDefault="00FB7EFE" w:rsidP="00BC3F81">
      <w:pPr>
        <w:pStyle w:val="a4"/>
        <w:spacing w:line="360" w:lineRule="auto"/>
        <w:rPr>
          <w:rFonts w:ascii="Times New Roman" w:hAnsi="Times New Roman" w:cs="Times New Roman"/>
          <w:sz w:val="24"/>
          <w:szCs w:val="24"/>
        </w:rPr>
      </w:pPr>
    </w:p>
    <w:p w:rsidR="00715672" w:rsidRDefault="00715672" w:rsidP="00BC3F81">
      <w:pPr>
        <w:pStyle w:val="a4"/>
        <w:spacing w:line="360" w:lineRule="auto"/>
        <w:rPr>
          <w:rFonts w:ascii="Times New Roman" w:hAnsi="Times New Roman" w:cs="Times New Roman"/>
          <w:sz w:val="24"/>
          <w:szCs w:val="24"/>
        </w:rPr>
      </w:pPr>
    </w:p>
    <w:p w:rsidR="00B531C8" w:rsidRDefault="00B531C8" w:rsidP="00BC3F81">
      <w:pPr>
        <w:pStyle w:val="a4"/>
        <w:spacing w:line="360" w:lineRule="auto"/>
        <w:rPr>
          <w:rFonts w:ascii="Times New Roman" w:hAnsi="Times New Roman" w:cs="Times New Roman"/>
          <w:sz w:val="24"/>
          <w:szCs w:val="24"/>
        </w:rPr>
      </w:pPr>
    </w:p>
    <w:p w:rsidR="00B531C8" w:rsidRPr="00622CC3" w:rsidRDefault="00B531C8" w:rsidP="00BC3F81">
      <w:pPr>
        <w:pStyle w:val="a4"/>
        <w:spacing w:line="360" w:lineRule="auto"/>
        <w:rPr>
          <w:rFonts w:ascii="Times New Roman" w:hAnsi="Times New Roman" w:cs="Times New Roman"/>
          <w:sz w:val="24"/>
          <w:szCs w:val="24"/>
        </w:rPr>
      </w:pPr>
    </w:p>
    <w:p w:rsidR="00BC3F81" w:rsidRPr="00633900" w:rsidRDefault="00BC3F81" w:rsidP="00446C0C">
      <w:pPr>
        <w:pStyle w:val="a4"/>
        <w:spacing w:line="360" w:lineRule="auto"/>
        <w:jc w:val="center"/>
        <w:rPr>
          <w:rFonts w:ascii="Times New Roman" w:hAnsi="Times New Roman" w:cs="Times New Roman"/>
          <w:b/>
          <w:sz w:val="24"/>
          <w:szCs w:val="24"/>
        </w:rPr>
      </w:pPr>
      <w:r w:rsidRPr="00633900">
        <w:rPr>
          <w:rFonts w:ascii="Times New Roman" w:hAnsi="Times New Roman" w:cs="Times New Roman"/>
          <w:b/>
          <w:sz w:val="24"/>
          <w:szCs w:val="24"/>
        </w:rPr>
        <w:lastRenderedPageBreak/>
        <w:t>1.Суицидальное поведение и суициды: общие понятия</w:t>
      </w:r>
    </w:p>
    <w:p w:rsidR="00446C0C" w:rsidRPr="00622CC3" w:rsidRDefault="00446C0C" w:rsidP="00446C0C">
      <w:pPr>
        <w:pStyle w:val="a4"/>
        <w:spacing w:line="360" w:lineRule="auto"/>
        <w:jc w:val="center"/>
        <w:rPr>
          <w:rFonts w:ascii="Times New Roman" w:hAnsi="Times New Roman" w:cs="Times New Roman"/>
          <w:sz w:val="24"/>
          <w:szCs w:val="24"/>
        </w:rPr>
      </w:pPr>
    </w:p>
    <w:p w:rsidR="00BC3F81" w:rsidRPr="00622CC3" w:rsidRDefault="00BC3F81" w:rsidP="00446C0C">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1.1 Понятие о суицидальном поведении и суициде. Виды суицидального поведения. Основные причины*</w:t>
      </w:r>
    </w:p>
    <w:p w:rsidR="00446C0C" w:rsidRPr="00622CC3" w:rsidRDefault="00446C0C" w:rsidP="00446C0C">
      <w:pPr>
        <w:pStyle w:val="a4"/>
        <w:spacing w:line="360" w:lineRule="auto"/>
        <w:jc w:val="center"/>
        <w:rPr>
          <w:rFonts w:ascii="Times New Roman" w:hAnsi="Times New Roman" w:cs="Times New Roman"/>
          <w:sz w:val="24"/>
          <w:szCs w:val="24"/>
        </w:rPr>
      </w:pPr>
    </w:p>
    <w:p w:rsidR="00446C0C" w:rsidRPr="00622CC3" w:rsidRDefault="00BC3F81" w:rsidP="00446C0C">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Суицид - это умышленное самоповреждение со смертельным исходом.</w:t>
      </w:r>
      <w:r w:rsidR="00446C0C" w:rsidRPr="00622CC3">
        <w:rPr>
          <w:rFonts w:ascii="Times New Roman" w:hAnsi="Times New Roman" w:cs="Times New Roman"/>
          <w:sz w:val="24"/>
          <w:szCs w:val="24"/>
        </w:rPr>
        <w:t xml:space="preserve"> </w:t>
      </w:r>
      <w:r w:rsidRPr="00622CC3">
        <w:rPr>
          <w:rFonts w:ascii="Times New Roman" w:hAnsi="Times New Roman" w:cs="Times New Roman"/>
          <w:sz w:val="24"/>
          <w:szCs w:val="24"/>
        </w:rPr>
        <w:t xml:space="preserve">Человека, совершившего попытку суицида, либо демонстрирующего суицидальные наклонности называют суицидентом. </w:t>
      </w:r>
    </w:p>
    <w:p w:rsidR="00446C0C" w:rsidRPr="00622CC3" w:rsidRDefault="00BC3F81" w:rsidP="00446C0C">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Суицидальное поведение- вариант поведения личности, характеризующийся осознанным желанием покончить с собой (цель - смерть, мотив - разрешение или изменение психотравмирующей ситуации путем добровольного ухода из жизни), то есть любые внутренние и внешние формы психических актов, направляемые представлениями о лишении себя жизни.</w:t>
      </w:r>
      <w:r w:rsidR="002646F5" w:rsidRPr="00622CC3">
        <w:rPr>
          <w:rFonts w:ascii="Times New Roman" w:hAnsi="Times New Roman" w:cs="Times New Roman"/>
          <w:sz w:val="24"/>
          <w:szCs w:val="24"/>
        </w:rPr>
        <w:t xml:space="preserve"> </w:t>
      </w:r>
      <w:r w:rsidRPr="00622CC3">
        <w:rPr>
          <w:rFonts w:ascii="Times New Roman" w:hAnsi="Times New Roman" w:cs="Times New Roman"/>
          <w:sz w:val="24"/>
          <w:szCs w:val="24"/>
        </w:rPr>
        <w:t>Суицидальное поведение встречается как в норме (без психопатологии), так и при психопатиях и при акцентуациях характера – в последнем случае оно является одной из форм девиантного поведения при острых аффективных или патохарактерологических реакциях.</w:t>
      </w:r>
    </w:p>
    <w:p w:rsidR="00446C0C" w:rsidRPr="00622CC3" w:rsidRDefault="00BC3F81" w:rsidP="00446C0C">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Психологический смысл суицида чаще всего заключается в отреагировании аффекта, снятии эмоционального напряжения, ухода от той ситуации, в которой волей- неволей оказывается человек. Люди, совершающие суицид, обычно страдают от сильной душевной боли и находятся в состоянии стресса, а также чувствуют невозможность справиться со своими проблемами.</w:t>
      </w:r>
    </w:p>
    <w:p w:rsidR="00446C0C" w:rsidRPr="00622CC3" w:rsidRDefault="00BC3F81" w:rsidP="00446C0C">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По показателям суицидов среди молодежи Россия находится на четвертом месте в мире.</w:t>
      </w:r>
    </w:p>
    <w:p w:rsidR="00BC3F81" w:rsidRDefault="00BC3F81" w:rsidP="00446C0C">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Статистика суицидов среди несовершеннолетних по Республике Башкортостан за 2015 год</w:t>
      </w:r>
      <w:r w:rsidR="00715AD8" w:rsidRPr="00622CC3">
        <w:rPr>
          <w:rStyle w:val="afc"/>
          <w:rFonts w:ascii="Times New Roman" w:hAnsi="Times New Roman" w:cs="Times New Roman"/>
          <w:sz w:val="24"/>
          <w:szCs w:val="24"/>
        </w:rPr>
        <w:footnoteReference w:id="1"/>
      </w:r>
      <w:r w:rsidR="004D02E6">
        <w:rPr>
          <w:rFonts w:ascii="Times New Roman" w:hAnsi="Times New Roman" w:cs="Times New Roman"/>
          <w:sz w:val="24"/>
          <w:szCs w:val="24"/>
        </w:rPr>
        <w:t>(таб.1)</w:t>
      </w:r>
      <w:r w:rsidRPr="00622CC3">
        <w:rPr>
          <w:rFonts w:ascii="Times New Roman" w:hAnsi="Times New Roman" w:cs="Times New Roman"/>
          <w:sz w:val="24"/>
          <w:szCs w:val="24"/>
        </w:rPr>
        <w:t>.</w:t>
      </w:r>
    </w:p>
    <w:p w:rsidR="004D02E6" w:rsidRPr="00622CC3" w:rsidRDefault="004D02E6" w:rsidP="004D02E6">
      <w:pPr>
        <w:pStyle w:val="a4"/>
        <w:spacing w:line="360" w:lineRule="auto"/>
        <w:ind w:firstLine="709"/>
        <w:jc w:val="right"/>
        <w:rPr>
          <w:rFonts w:ascii="Times New Roman" w:hAnsi="Times New Roman" w:cs="Times New Roman"/>
          <w:sz w:val="24"/>
          <w:szCs w:val="24"/>
        </w:rPr>
      </w:pPr>
      <w:r>
        <w:rPr>
          <w:rFonts w:ascii="Times New Roman" w:hAnsi="Times New Roman" w:cs="Times New Roman"/>
          <w:sz w:val="24"/>
          <w:szCs w:val="24"/>
        </w:rPr>
        <w:t>Таблица 1.</w:t>
      </w:r>
    </w:p>
    <w:tbl>
      <w:tblPr>
        <w:tblStyle w:val="a9"/>
        <w:tblW w:w="9447" w:type="dxa"/>
        <w:tblLook w:val="04A0"/>
      </w:tblPr>
      <w:tblGrid>
        <w:gridCol w:w="3227"/>
        <w:gridCol w:w="1843"/>
        <w:gridCol w:w="1984"/>
        <w:gridCol w:w="2393"/>
      </w:tblGrid>
      <w:tr w:rsidR="00446C0C" w:rsidRPr="00622CC3" w:rsidTr="00446C0C">
        <w:tc>
          <w:tcPr>
            <w:tcW w:w="3227" w:type="dxa"/>
          </w:tcPr>
          <w:p w:rsidR="00446C0C" w:rsidRPr="00622CC3" w:rsidRDefault="00446C0C" w:rsidP="00FA1D3B">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Возраст</w:t>
            </w:r>
          </w:p>
        </w:tc>
        <w:tc>
          <w:tcPr>
            <w:tcW w:w="1843" w:type="dxa"/>
          </w:tcPr>
          <w:p w:rsidR="00446C0C" w:rsidRPr="00622CC3" w:rsidRDefault="00446C0C" w:rsidP="00FA1D3B">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Всего</w:t>
            </w:r>
          </w:p>
        </w:tc>
        <w:tc>
          <w:tcPr>
            <w:tcW w:w="1984" w:type="dxa"/>
          </w:tcPr>
          <w:p w:rsidR="00446C0C" w:rsidRPr="00622CC3" w:rsidRDefault="00446C0C" w:rsidP="00FA1D3B">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Мальчики</w:t>
            </w:r>
          </w:p>
        </w:tc>
        <w:tc>
          <w:tcPr>
            <w:tcW w:w="2393" w:type="dxa"/>
          </w:tcPr>
          <w:p w:rsidR="00446C0C" w:rsidRPr="00622CC3" w:rsidRDefault="00446C0C" w:rsidP="00FA1D3B">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Девочки</w:t>
            </w:r>
          </w:p>
        </w:tc>
      </w:tr>
      <w:tr w:rsidR="00446C0C" w:rsidRPr="00622CC3" w:rsidTr="00446C0C">
        <w:tc>
          <w:tcPr>
            <w:tcW w:w="3227" w:type="dxa"/>
          </w:tcPr>
          <w:p w:rsidR="00446C0C" w:rsidRPr="00622CC3" w:rsidRDefault="00446C0C" w:rsidP="00FA1D3B">
            <w:pPr>
              <w:pStyle w:val="a4"/>
              <w:spacing w:line="360" w:lineRule="auto"/>
              <w:rPr>
                <w:rFonts w:ascii="Times New Roman" w:hAnsi="Times New Roman" w:cs="Times New Roman"/>
                <w:sz w:val="24"/>
                <w:szCs w:val="24"/>
              </w:rPr>
            </w:pPr>
          </w:p>
        </w:tc>
        <w:tc>
          <w:tcPr>
            <w:tcW w:w="1843" w:type="dxa"/>
          </w:tcPr>
          <w:p w:rsidR="00446C0C" w:rsidRPr="00622CC3" w:rsidRDefault="00446C0C" w:rsidP="00FA1D3B">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30</w:t>
            </w:r>
          </w:p>
        </w:tc>
        <w:tc>
          <w:tcPr>
            <w:tcW w:w="1984" w:type="dxa"/>
          </w:tcPr>
          <w:p w:rsidR="00446C0C" w:rsidRPr="00622CC3" w:rsidRDefault="00446C0C" w:rsidP="00FA1D3B">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14</w:t>
            </w:r>
          </w:p>
        </w:tc>
        <w:tc>
          <w:tcPr>
            <w:tcW w:w="2393" w:type="dxa"/>
          </w:tcPr>
          <w:p w:rsidR="00446C0C" w:rsidRPr="00622CC3" w:rsidRDefault="00446C0C" w:rsidP="00FA1D3B">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16</w:t>
            </w:r>
          </w:p>
        </w:tc>
      </w:tr>
      <w:tr w:rsidR="00446C0C" w:rsidRPr="00622CC3" w:rsidTr="00446C0C">
        <w:tc>
          <w:tcPr>
            <w:tcW w:w="3227" w:type="dxa"/>
          </w:tcPr>
          <w:p w:rsidR="00446C0C" w:rsidRPr="00622CC3" w:rsidRDefault="00446C0C" w:rsidP="00FA1D3B">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до 6 лет</w:t>
            </w:r>
          </w:p>
        </w:tc>
        <w:tc>
          <w:tcPr>
            <w:tcW w:w="1843" w:type="dxa"/>
          </w:tcPr>
          <w:p w:rsidR="00446C0C" w:rsidRPr="00622CC3" w:rsidRDefault="00446C0C" w:rsidP="00FA1D3B">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w:t>
            </w:r>
          </w:p>
        </w:tc>
        <w:tc>
          <w:tcPr>
            <w:tcW w:w="1984" w:type="dxa"/>
          </w:tcPr>
          <w:p w:rsidR="00446C0C" w:rsidRPr="00622CC3" w:rsidRDefault="00446C0C" w:rsidP="00FA1D3B">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0</w:t>
            </w:r>
          </w:p>
        </w:tc>
        <w:tc>
          <w:tcPr>
            <w:tcW w:w="2393" w:type="dxa"/>
          </w:tcPr>
          <w:p w:rsidR="00446C0C" w:rsidRPr="00622CC3" w:rsidRDefault="00446C0C" w:rsidP="00FA1D3B">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w:t>
            </w:r>
          </w:p>
        </w:tc>
      </w:tr>
      <w:tr w:rsidR="00446C0C" w:rsidRPr="00622CC3" w:rsidTr="00446C0C">
        <w:tc>
          <w:tcPr>
            <w:tcW w:w="3227" w:type="dxa"/>
          </w:tcPr>
          <w:p w:rsidR="00446C0C" w:rsidRPr="00622CC3" w:rsidRDefault="00446C0C" w:rsidP="00FA1D3B">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7-9 лет</w:t>
            </w:r>
          </w:p>
        </w:tc>
        <w:tc>
          <w:tcPr>
            <w:tcW w:w="1843" w:type="dxa"/>
          </w:tcPr>
          <w:p w:rsidR="00446C0C" w:rsidRPr="00622CC3" w:rsidRDefault="00446C0C" w:rsidP="00FA1D3B">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3</w:t>
            </w:r>
          </w:p>
        </w:tc>
        <w:tc>
          <w:tcPr>
            <w:tcW w:w="1984" w:type="dxa"/>
          </w:tcPr>
          <w:p w:rsidR="00446C0C" w:rsidRPr="00622CC3" w:rsidRDefault="00446C0C" w:rsidP="00FA1D3B">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w:t>
            </w:r>
          </w:p>
        </w:tc>
        <w:tc>
          <w:tcPr>
            <w:tcW w:w="2393" w:type="dxa"/>
          </w:tcPr>
          <w:p w:rsidR="00446C0C" w:rsidRPr="00622CC3" w:rsidRDefault="00446C0C" w:rsidP="00FA1D3B">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w:t>
            </w:r>
          </w:p>
        </w:tc>
      </w:tr>
      <w:tr w:rsidR="00446C0C" w:rsidRPr="00622CC3" w:rsidTr="00446C0C">
        <w:tc>
          <w:tcPr>
            <w:tcW w:w="3227" w:type="dxa"/>
          </w:tcPr>
          <w:p w:rsidR="00446C0C" w:rsidRPr="00622CC3" w:rsidRDefault="00446C0C" w:rsidP="00FA1D3B">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10-14 лет</w:t>
            </w:r>
          </w:p>
        </w:tc>
        <w:tc>
          <w:tcPr>
            <w:tcW w:w="1843" w:type="dxa"/>
          </w:tcPr>
          <w:p w:rsidR="00446C0C" w:rsidRPr="00622CC3" w:rsidRDefault="00446C0C" w:rsidP="00FA1D3B">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10</w:t>
            </w:r>
          </w:p>
        </w:tc>
        <w:tc>
          <w:tcPr>
            <w:tcW w:w="1984" w:type="dxa"/>
          </w:tcPr>
          <w:p w:rsidR="00446C0C" w:rsidRPr="00622CC3" w:rsidRDefault="00446C0C" w:rsidP="00FA1D3B">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4</w:t>
            </w:r>
          </w:p>
        </w:tc>
        <w:tc>
          <w:tcPr>
            <w:tcW w:w="2393" w:type="dxa"/>
          </w:tcPr>
          <w:p w:rsidR="00446C0C" w:rsidRPr="00622CC3" w:rsidRDefault="00446C0C" w:rsidP="00FA1D3B">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6</w:t>
            </w:r>
          </w:p>
        </w:tc>
      </w:tr>
      <w:tr w:rsidR="00446C0C" w:rsidRPr="00622CC3" w:rsidTr="00446C0C">
        <w:tc>
          <w:tcPr>
            <w:tcW w:w="3227" w:type="dxa"/>
          </w:tcPr>
          <w:p w:rsidR="00446C0C" w:rsidRPr="00622CC3" w:rsidRDefault="00446C0C" w:rsidP="00FA1D3B">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15-17 лет</w:t>
            </w:r>
          </w:p>
        </w:tc>
        <w:tc>
          <w:tcPr>
            <w:tcW w:w="1843" w:type="dxa"/>
          </w:tcPr>
          <w:p w:rsidR="00446C0C" w:rsidRPr="00622CC3" w:rsidRDefault="00446C0C" w:rsidP="00FA1D3B">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16</w:t>
            </w:r>
          </w:p>
        </w:tc>
        <w:tc>
          <w:tcPr>
            <w:tcW w:w="1984" w:type="dxa"/>
          </w:tcPr>
          <w:p w:rsidR="00446C0C" w:rsidRPr="00622CC3" w:rsidRDefault="00446C0C" w:rsidP="00FA1D3B">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9</w:t>
            </w:r>
          </w:p>
        </w:tc>
        <w:tc>
          <w:tcPr>
            <w:tcW w:w="2393" w:type="dxa"/>
          </w:tcPr>
          <w:p w:rsidR="00446C0C" w:rsidRPr="00622CC3" w:rsidRDefault="00446C0C" w:rsidP="00FA1D3B">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7</w:t>
            </w:r>
          </w:p>
        </w:tc>
      </w:tr>
      <w:tr w:rsidR="00446C0C" w:rsidRPr="00622CC3" w:rsidTr="00446C0C">
        <w:tc>
          <w:tcPr>
            <w:tcW w:w="3227" w:type="dxa"/>
          </w:tcPr>
          <w:p w:rsidR="00446C0C" w:rsidRPr="00622CC3" w:rsidRDefault="00446C0C" w:rsidP="00FA1D3B">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Завершенные суициды</w:t>
            </w:r>
          </w:p>
        </w:tc>
        <w:tc>
          <w:tcPr>
            <w:tcW w:w="1843" w:type="dxa"/>
          </w:tcPr>
          <w:p w:rsidR="00446C0C" w:rsidRPr="00622CC3" w:rsidRDefault="00446C0C" w:rsidP="00446C0C">
            <w:pPr>
              <w:pStyle w:val="a4"/>
              <w:spacing w:line="360" w:lineRule="auto"/>
              <w:rPr>
                <w:rFonts w:ascii="Times New Roman" w:hAnsi="Times New Roman" w:cs="Times New Roman"/>
                <w:sz w:val="24"/>
                <w:szCs w:val="24"/>
              </w:rPr>
            </w:pPr>
          </w:p>
        </w:tc>
        <w:tc>
          <w:tcPr>
            <w:tcW w:w="1984" w:type="dxa"/>
          </w:tcPr>
          <w:p w:rsidR="00446C0C" w:rsidRPr="00622CC3" w:rsidRDefault="00446C0C" w:rsidP="00446C0C">
            <w:pPr>
              <w:pStyle w:val="a4"/>
              <w:spacing w:line="360" w:lineRule="auto"/>
              <w:rPr>
                <w:rFonts w:ascii="Times New Roman" w:hAnsi="Times New Roman" w:cs="Times New Roman"/>
                <w:sz w:val="24"/>
                <w:szCs w:val="24"/>
              </w:rPr>
            </w:pPr>
          </w:p>
        </w:tc>
        <w:tc>
          <w:tcPr>
            <w:tcW w:w="2393" w:type="dxa"/>
          </w:tcPr>
          <w:p w:rsidR="00446C0C" w:rsidRPr="00622CC3" w:rsidRDefault="00446C0C" w:rsidP="00446C0C">
            <w:pPr>
              <w:pStyle w:val="a4"/>
              <w:spacing w:line="360" w:lineRule="auto"/>
              <w:rPr>
                <w:rFonts w:ascii="Times New Roman" w:hAnsi="Times New Roman" w:cs="Times New Roman"/>
                <w:sz w:val="24"/>
                <w:szCs w:val="24"/>
              </w:rPr>
            </w:pPr>
          </w:p>
        </w:tc>
      </w:tr>
    </w:tbl>
    <w:p w:rsidR="00446C0C" w:rsidRPr="00622CC3" w:rsidRDefault="00446C0C" w:rsidP="00446C0C">
      <w:pPr>
        <w:pStyle w:val="a4"/>
        <w:spacing w:line="360" w:lineRule="auto"/>
        <w:rPr>
          <w:rFonts w:ascii="Times New Roman" w:hAnsi="Times New Roman" w:cs="Times New Roman"/>
          <w:sz w:val="24"/>
          <w:szCs w:val="24"/>
        </w:rPr>
      </w:pPr>
    </w:p>
    <w:tbl>
      <w:tblPr>
        <w:tblStyle w:val="a9"/>
        <w:tblW w:w="9447" w:type="dxa"/>
        <w:tblLook w:val="04A0"/>
      </w:tblPr>
      <w:tblGrid>
        <w:gridCol w:w="3227"/>
        <w:gridCol w:w="1843"/>
        <w:gridCol w:w="1984"/>
        <w:gridCol w:w="2393"/>
      </w:tblGrid>
      <w:tr w:rsidR="00446C0C" w:rsidRPr="00622CC3" w:rsidTr="00446C0C">
        <w:tc>
          <w:tcPr>
            <w:tcW w:w="3227" w:type="dxa"/>
          </w:tcPr>
          <w:p w:rsidR="00446C0C" w:rsidRPr="00622CC3" w:rsidRDefault="00446C0C" w:rsidP="00FA1D3B">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lastRenderedPageBreak/>
              <w:t>Возраст</w:t>
            </w:r>
          </w:p>
        </w:tc>
        <w:tc>
          <w:tcPr>
            <w:tcW w:w="1843" w:type="dxa"/>
          </w:tcPr>
          <w:p w:rsidR="00446C0C" w:rsidRPr="00622CC3" w:rsidRDefault="00446C0C" w:rsidP="00FA1D3B">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Всего</w:t>
            </w:r>
          </w:p>
        </w:tc>
        <w:tc>
          <w:tcPr>
            <w:tcW w:w="1984" w:type="dxa"/>
          </w:tcPr>
          <w:p w:rsidR="00446C0C" w:rsidRPr="00622CC3" w:rsidRDefault="00446C0C" w:rsidP="00FA1D3B">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Мальчики</w:t>
            </w:r>
          </w:p>
        </w:tc>
        <w:tc>
          <w:tcPr>
            <w:tcW w:w="2393" w:type="dxa"/>
          </w:tcPr>
          <w:p w:rsidR="00446C0C" w:rsidRPr="00622CC3" w:rsidRDefault="00446C0C" w:rsidP="00FA1D3B">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Девочки</w:t>
            </w:r>
          </w:p>
        </w:tc>
      </w:tr>
      <w:tr w:rsidR="00446C0C" w:rsidRPr="00622CC3" w:rsidTr="00446C0C">
        <w:tc>
          <w:tcPr>
            <w:tcW w:w="3227" w:type="dxa"/>
          </w:tcPr>
          <w:p w:rsidR="00446C0C" w:rsidRPr="00622CC3" w:rsidRDefault="00446C0C" w:rsidP="00FA1D3B">
            <w:pPr>
              <w:pStyle w:val="a4"/>
              <w:spacing w:line="360" w:lineRule="auto"/>
              <w:rPr>
                <w:rFonts w:ascii="Times New Roman" w:hAnsi="Times New Roman" w:cs="Times New Roman"/>
                <w:sz w:val="24"/>
                <w:szCs w:val="24"/>
              </w:rPr>
            </w:pPr>
          </w:p>
        </w:tc>
        <w:tc>
          <w:tcPr>
            <w:tcW w:w="1843" w:type="dxa"/>
          </w:tcPr>
          <w:p w:rsidR="00446C0C" w:rsidRPr="00622CC3" w:rsidRDefault="00446C0C" w:rsidP="00FA1D3B">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126</w:t>
            </w:r>
          </w:p>
        </w:tc>
        <w:tc>
          <w:tcPr>
            <w:tcW w:w="1984" w:type="dxa"/>
          </w:tcPr>
          <w:p w:rsidR="00446C0C" w:rsidRPr="00622CC3" w:rsidRDefault="00446C0C" w:rsidP="00FA1D3B">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42</w:t>
            </w:r>
          </w:p>
        </w:tc>
        <w:tc>
          <w:tcPr>
            <w:tcW w:w="2393" w:type="dxa"/>
          </w:tcPr>
          <w:p w:rsidR="00446C0C" w:rsidRPr="00622CC3" w:rsidRDefault="00446C0C" w:rsidP="00FA1D3B">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84</w:t>
            </w:r>
          </w:p>
        </w:tc>
      </w:tr>
      <w:tr w:rsidR="00446C0C" w:rsidRPr="00622CC3" w:rsidTr="00446C0C">
        <w:tc>
          <w:tcPr>
            <w:tcW w:w="3227" w:type="dxa"/>
          </w:tcPr>
          <w:p w:rsidR="00446C0C" w:rsidRPr="00622CC3" w:rsidRDefault="00446C0C" w:rsidP="00FA1D3B">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до 6 лет</w:t>
            </w:r>
          </w:p>
        </w:tc>
        <w:tc>
          <w:tcPr>
            <w:tcW w:w="1843" w:type="dxa"/>
          </w:tcPr>
          <w:p w:rsidR="00446C0C" w:rsidRPr="00622CC3" w:rsidRDefault="00446C0C" w:rsidP="00FA1D3B">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3</w:t>
            </w:r>
          </w:p>
        </w:tc>
        <w:tc>
          <w:tcPr>
            <w:tcW w:w="1984" w:type="dxa"/>
          </w:tcPr>
          <w:p w:rsidR="00446C0C" w:rsidRPr="00622CC3" w:rsidRDefault="00446C0C" w:rsidP="00FA1D3B">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3</w:t>
            </w:r>
          </w:p>
        </w:tc>
        <w:tc>
          <w:tcPr>
            <w:tcW w:w="2393" w:type="dxa"/>
          </w:tcPr>
          <w:p w:rsidR="00446C0C" w:rsidRPr="00622CC3" w:rsidRDefault="00446C0C" w:rsidP="00FA1D3B">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0</w:t>
            </w:r>
          </w:p>
        </w:tc>
      </w:tr>
      <w:tr w:rsidR="00446C0C" w:rsidRPr="00622CC3" w:rsidTr="00446C0C">
        <w:tc>
          <w:tcPr>
            <w:tcW w:w="3227" w:type="dxa"/>
          </w:tcPr>
          <w:p w:rsidR="00446C0C" w:rsidRPr="00622CC3" w:rsidRDefault="00446C0C" w:rsidP="00FA1D3B">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7-9 лет</w:t>
            </w:r>
          </w:p>
        </w:tc>
        <w:tc>
          <w:tcPr>
            <w:tcW w:w="1843" w:type="dxa"/>
          </w:tcPr>
          <w:p w:rsidR="00446C0C" w:rsidRPr="00622CC3" w:rsidRDefault="00446C0C" w:rsidP="00FA1D3B">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5</w:t>
            </w:r>
          </w:p>
        </w:tc>
        <w:tc>
          <w:tcPr>
            <w:tcW w:w="1984" w:type="dxa"/>
          </w:tcPr>
          <w:p w:rsidR="00446C0C" w:rsidRPr="00622CC3" w:rsidRDefault="00446C0C" w:rsidP="00FA1D3B">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3</w:t>
            </w:r>
          </w:p>
        </w:tc>
        <w:tc>
          <w:tcPr>
            <w:tcW w:w="2393" w:type="dxa"/>
          </w:tcPr>
          <w:p w:rsidR="00446C0C" w:rsidRPr="00622CC3" w:rsidRDefault="00446C0C" w:rsidP="00FA1D3B">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w:t>
            </w:r>
          </w:p>
        </w:tc>
      </w:tr>
      <w:tr w:rsidR="00446C0C" w:rsidRPr="00622CC3" w:rsidTr="00446C0C">
        <w:tc>
          <w:tcPr>
            <w:tcW w:w="3227" w:type="dxa"/>
          </w:tcPr>
          <w:p w:rsidR="00446C0C" w:rsidRPr="00622CC3" w:rsidRDefault="00446C0C" w:rsidP="00FA1D3B">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10-14 лет</w:t>
            </w:r>
          </w:p>
        </w:tc>
        <w:tc>
          <w:tcPr>
            <w:tcW w:w="1843" w:type="dxa"/>
          </w:tcPr>
          <w:p w:rsidR="00446C0C" w:rsidRPr="00622CC3" w:rsidRDefault="00446C0C" w:rsidP="00FA1D3B">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24</w:t>
            </w:r>
          </w:p>
        </w:tc>
        <w:tc>
          <w:tcPr>
            <w:tcW w:w="1984" w:type="dxa"/>
          </w:tcPr>
          <w:p w:rsidR="00446C0C" w:rsidRPr="00622CC3" w:rsidRDefault="00446C0C" w:rsidP="00FA1D3B">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4</w:t>
            </w:r>
          </w:p>
        </w:tc>
        <w:tc>
          <w:tcPr>
            <w:tcW w:w="2393" w:type="dxa"/>
          </w:tcPr>
          <w:p w:rsidR="00446C0C" w:rsidRPr="00622CC3" w:rsidRDefault="00446C0C" w:rsidP="00FA1D3B">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20</w:t>
            </w:r>
          </w:p>
        </w:tc>
      </w:tr>
      <w:tr w:rsidR="00446C0C" w:rsidRPr="00622CC3" w:rsidTr="00446C0C">
        <w:tc>
          <w:tcPr>
            <w:tcW w:w="3227" w:type="dxa"/>
          </w:tcPr>
          <w:p w:rsidR="00446C0C" w:rsidRPr="00622CC3" w:rsidRDefault="00446C0C" w:rsidP="00FA1D3B">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15-17 лет</w:t>
            </w:r>
          </w:p>
        </w:tc>
        <w:tc>
          <w:tcPr>
            <w:tcW w:w="1843" w:type="dxa"/>
          </w:tcPr>
          <w:p w:rsidR="00446C0C" w:rsidRPr="00622CC3" w:rsidRDefault="00446C0C" w:rsidP="00FA1D3B">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94</w:t>
            </w:r>
          </w:p>
        </w:tc>
        <w:tc>
          <w:tcPr>
            <w:tcW w:w="1984" w:type="dxa"/>
          </w:tcPr>
          <w:p w:rsidR="00446C0C" w:rsidRPr="00622CC3" w:rsidRDefault="00446C0C" w:rsidP="00FA1D3B">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32</w:t>
            </w:r>
          </w:p>
        </w:tc>
        <w:tc>
          <w:tcPr>
            <w:tcW w:w="2393" w:type="dxa"/>
          </w:tcPr>
          <w:p w:rsidR="00446C0C" w:rsidRPr="00622CC3" w:rsidRDefault="00446C0C" w:rsidP="00FA1D3B">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62</w:t>
            </w:r>
          </w:p>
        </w:tc>
      </w:tr>
      <w:tr w:rsidR="00446C0C" w:rsidRPr="00622CC3" w:rsidTr="00446C0C">
        <w:tc>
          <w:tcPr>
            <w:tcW w:w="3227" w:type="dxa"/>
          </w:tcPr>
          <w:p w:rsidR="00446C0C" w:rsidRPr="00622CC3" w:rsidRDefault="00446C0C" w:rsidP="00FA1D3B">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Суицидальные попытки</w:t>
            </w:r>
          </w:p>
        </w:tc>
        <w:tc>
          <w:tcPr>
            <w:tcW w:w="1843" w:type="dxa"/>
          </w:tcPr>
          <w:p w:rsidR="00446C0C" w:rsidRPr="00622CC3" w:rsidRDefault="00446C0C" w:rsidP="00446C0C">
            <w:pPr>
              <w:pStyle w:val="a4"/>
              <w:spacing w:line="360" w:lineRule="auto"/>
              <w:rPr>
                <w:rFonts w:ascii="Times New Roman" w:hAnsi="Times New Roman" w:cs="Times New Roman"/>
                <w:sz w:val="24"/>
                <w:szCs w:val="24"/>
              </w:rPr>
            </w:pPr>
          </w:p>
        </w:tc>
        <w:tc>
          <w:tcPr>
            <w:tcW w:w="1984" w:type="dxa"/>
          </w:tcPr>
          <w:p w:rsidR="00446C0C" w:rsidRPr="00622CC3" w:rsidRDefault="00446C0C" w:rsidP="00446C0C">
            <w:pPr>
              <w:pStyle w:val="a4"/>
              <w:spacing w:line="360" w:lineRule="auto"/>
              <w:rPr>
                <w:rFonts w:ascii="Times New Roman" w:hAnsi="Times New Roman" w:cs="Times New Roman"/>
                <w:sz w:val="24"/>
                <w:szCs w:val="24"/>
              </w:rPr>
            </w:pPr>
          </w:p>
        </w:tc>
        <w:tc>
          <w:tcPr>
            <w:tcW w:w="2393" w:type="dxa"/>
          </w:tcPr>
          <w:p w:rsidR="00446C0C" w:rsidRPr="00622CC3" w:rsidRDefault="00446C0C" w:rsidP="00446C0C">
            <w:pPr>
              <w:pStyle w:val="a4"/>
              <w:spacing w:line="360" w:lineRule="auto"/>
              <w:rPr>
                <w:rFonts w:ascii="Times New Roman" w:hAnsi="Times New Roman" w:cs="Times New Roman"/>
                <w:sz w:val="24"/>
                <w:szCs w:val="24"/>
              </w:rPr>
            </w:pPr>
          </w:p>
        </w:tc>
      </w:tr>
    </w:tbl>
    <w:p w:rsidR="00446C0C" w:rsidRPr="00622CC3" w:rsidRDefault="00446C0C" w:rsidP="00446C0C">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noProof/>
          <w:sz w:val="24"/>
          <w:szCs w:val="24"/>
        </w:rPr>
        <w:drawing>
          <wp:inline distT="0" distB="0" distL="0" distR="0">
            <wp:extent cx="6198460" cy="3741704"/>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09439" cy="3748332"/>
                    </a:xfrm>
                    <a:prstGeom prst="rect">
                      <a:avLst/>
                    </a:prstGeom>
                    <a:noFill/>
                  </pic:spPr>
                </pic:pic>
              </a:graphicData>
            </a:graphic>
          </wp:inline>
        </w:drawing>
      </w:r>
    </w:p>
    <w:p w:rsidR="00BC3F81" w:rsidRDefault="00BC3F81" w:rsidP="00BC3F81">
      <w:pPr>
        <w:pStyle w:val="a4"/>
        <w:spacing w:line="360" w:lineRule="auto"/>
        <w:rPr>
          <w:rFonts w:ascii="Times New Roman" w:hAnsi="Times New Roman" w:cs="Times New Roman"/>
          <w:sz w:val="24"/>
          <w:szCs w:val="24"/>
        </w:rPr>
      </w:pPr>
    </w:p>
    <w:p w:rsidR="00895B04" w:rsidRDefault="00895B04" w:rsidP="00BC3F81">
      <w:pPr>
        <w:pStyle w:val="a4"/>
        <w:spacing w:line="360" w:lineRule="auto"/>
        <w:rPr>
          <w:rFonts w:ascii="Times New Roman" w:hAnsi="Times New Roman" w:cs="Times New Roman"/>
          <w:sz w:val="24"/>
          <w:szCs w:val="24"/>
        </w:rPr>
      </w:pPr>
    </w:p>
    <w:p w:rsidR="00895B04" w:rsidRDefault="00895B04" w:rsidP="00BC3F81">
      <w:pPr>
        <w:pStyle w:val="a4"/>
        <w:spacing w:line="360" w:lineRule="auto"/>
        <w:rPr>
          <w:rFonts w:ascii="Times New Roman" w:hAnsi="Times New Roman" w:cs="Times New Roman"/>
          <w:sz w:val="24"/>
          <w:szCs w:val="24"/>
        </w:rPr>
      </w:pPr>
    </w:p>
    <w:p w:rsidR="00895B04" w:rsidRDefault="00895B04" w:rsidP="00BC3F81">
      <w:pPr>
        <w:pStyle w:val="a4"/>
        <w:spacing w:line="360" w:lineRule="auto"/>
        <w:rPr>
          <w:rFonts w:ascii="Times New Roman" w:hAnsi="Times New Roman" w:cs="Times New Roman"/>
          <w:sz w:val="24"/>
          <w:szCs w:val="24"/>
        </w:rPr>
      </w:pPr>
    </w:p>
    <w:p w:rsidR="00895B04" w:rsidRDefault="00895B04" w:rsidP="00BC3F81">
      <w:pPr>
        <w:pStyle w:val="a4"/>
        <w:spacing w:line="360" w:lineRule="auto"/>
        <w:rPr>
          <w:rFonts w:ascii="Times New Roman" w:hAnsi="Times New Roman" w:cs="Times New Roman"/>
          <w:sz w:val="24"/>
          <w:szCs w:val="24"/>
        </w:rPr>
      </w:pPr>
    </w:p>
    <w:p w:rsidR="00895B04" w:rsidRDefault="00895B04" w:rsidP="00BC3F81">
      <w:pPr>
        <w:pStyle w:val="a4"/>
        <w:spacing w:line="360" w:lineRule="auto"/>
        <w:rPr>
          <w:rFonts w:ascii="Times New Roman" w:hAnsi="Times New Roman" w:cs="Times New Roman"/>
          <w:sz w:val="24"/>
          <w:szCs w:val="24"/>
        </w:rPr>
      </w:pPr>
    </w:p>
    <w:p w:rsidR="00895B04" w:rsidRDefault="00895B04" w:rsidP="00BC3F81">
      <w:pPr>
        <w:pStyle w:val="a4"/>
        <w:spacing w:line="360" w:lineRule="auto"/>
        <w:rPr>
          <w:rFonts w:ascii="Times New Roman" w:hAnsi="Times New Roman" w:cs="Times New Roman"/>
          <w:sz w:val="24"/>
          <w:szCs w:val="24"/>
        </w:rPr>
      </w:pPr>
    </w:p>
    <w:p w:rsidR="00895B04" w:rsidRPr="00622CC3" w:rsidRDefault="00895B04"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Default="00BC3F81" w:rsidP="00446C0C">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lastRenderedPageBreak/>
        <w:t>Распределение завершенных суицидов в г. Уфа среди детей 0-14 лет и 15-18 лет по времени года, %</w:t>
      </w:r>
      <w:r w:rsidR="00715AD8" w:rsidRPr="00622CC3">
        <w:rPr>
          <w:rStyle w:val="afc"/>
          <w:rFonts w:ascii="Times New Roman" w:hAnsi="Times New Roman" w:cs="Times New Roman"/>
          <w:sz w:val="24"/>
          <w:szCs w:val="24"/>
        </w:rPr>
        <w:footnoteReference w:id="2"/>
      </w:r>
      <w:r w:rsidR="00FB7EFE">
        <w:rPr>
          <w:rFonts w:ascii="Times New Roman" w:hAnsi="Times New Roman" w:cs="Times New Roman"/>
          <w:sz w:val="24"/>
          <w:szCs w:val="24"/>
        </w:rPr>
        <w:t xml:space="preserve"> (</w:t>
      </w:r>
      <w:r w:rsidR="004D02E6">
        <w:rPr>
          <w:rFonts w:ascii="Times New Roman" w:hAnsi="Times New Roman" w:cs="Times New Roman"/>
          <w:sz w:val="24"/>
          <w:szCs w:val="24"/>
        </w:rPr>
        <w:t>рис.1)</w:t>
      </w:r>
    </w:p>
    <w:p w:rsidR="004D02E6" w:rsidRPr="00622CC3" w:rsidRDefault="004D02E6" w:rsidP="004D02E6">
      <w:pPr>
        <w:pStyle w:val="a4"/>
        <w:spacing w:line="360" w:lineRule="auto"/>
        <w:jc w:val="right"/>
        <w:rPr>
          <w:rFonts w:ascii="Times New Roman" w:hAnsi="Times New Roman" w:cs="Times New Roman"/>
          <w:sz w:val="24"/>
          <w:szCs w:val="24"/>
        </w:rPr>
      </w:pPr>
      <w:r>
        <w:rPr>
          <w:rFonts w:ascii="Times New Roman" w:hAnsi="Times New Roman" w:cs="Times New Roman"/>
          <w:sz w:val="24"/>
          <w:szCs w:val="24"/>
        </w:rPr>
        <w:t>Рисунок 1.</w:t>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noProof/>
          <w:sz w:val="24"/>
          <w:szCs w:val="24"/>
        </w:rPr>
        <w:drawing>
          <wp:inline distT="0" distB="0" distL="0" distR="0">
            <wp:extent cx="5891550" cy="313372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21807" cy="3149818"/>
                    </a:xfrm>
                    <a:prstGeom prst="rect">
                      <a:avLst/>
                    </a:prstGeom>
                    <a:noFill/>
                  </pic:spPr>
                </pic:pic>
              </a:graphicData>
            </a:graphic>
          </wp:inline>
        </w:drawing>
      </w:r>
    </w:p>
    <w:p w:rsidR="00BC3F81" w:rsidRPr="00622CC3" w:rsidRDefault="00BC3F81" w:rsidP="00BC3F81">
      <w:pPr>
        <w:pStyle w:val="a4"/>
        <w:spacing w:line="360" w:lineRule="auto"/>
        <w:rPr>
          <w:rFonts w:ascii="Times New Roman" w:hAnsi="Times New Roman" w:cs="Times New Roman"/>
          <w:sz w:val="24"/>
          <w:szCs w:val="24"/>
        </w:rPr>
      </w:pPr>
    </w:p>
    <w:p w:rsidR="00FB7EFE" w:rsidRDefault="00BC3F81" w:rsidP="00FB7EFE">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Распределение завершенных суицидов в г. Уфа среди детей 0-14 лет и 15-18 лет по месяцам, %</w:t>
      </w:r>
      <w:r w:rsidR="00FB7EFE">
        <w:rPr>
          <w:rFonts w:ascii="Times New Roman" w:hAnsi="Times New Roman" w:cs="Times New Roman"/>
          <w:sz w:val="24"/>
          <w:szCs w:val="24"/>
        </w:rPr>
        <w:t xml:space="preserve"> (рис.2)</w:t>
      </w:r>
    </w:p>
    <w:p w:rsidR="00FB7EFE" w:rsidRDefault="00FB7EFE" w:rsidP="004D02E6">
      <w:pPr>
        <w:pStyle w:val="a4"/>
        <w:spacing w:line="360" w:lineRule="auto"/>
        <w:jc w:val="right"/>
        <w:rPr>
          <w:rFonts w:ascii="Times New Roman" w:hAnsi="Times New Roman" w:cs="Times New Roman"/>
          <w:sz w:val="24"/>
          <w:szCs w:val="24"/>
        </w:rPr>
      </w:pPr>
    </w:p>
    <w:p w:rsidR="00BC3F81" w:rsidRPr="00622CC3" w:rsidRDefault="004D02E6" w:rsidP="004D02E6">
      <w:pPr>
        <w:pStyle w:val="a4"/>
        <w:spacing w:line="360" w:lineRule="auto"/>
        <w:jc w:val="right"/>
        <w:rPr>
          <w:rFonts w:ascii="Times New Roman" w:hAnsi="Times New Roman" w:cs="Times New Roman"/>
          <w:sz w:val="24"/>
          <w:szCs w:val="24"/>
        </w:rPr>
      </w:pPr>
      <w:r>
        <w:rPr>
          <w:rFonts w:ascii="Times New Roman" w:hAnsi="Times New Roman" w:cs="Times New Roman"/>
          <w:sz w:val="24"/>
          <w:szCs w:val="24"/>
        </w:rPr>
        <w:t>Рисунок 2.</w:t>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noProof/>
          <w:sz w:val="24"/>
          <w:szCs w:val="24"/>
        </w:rPr>
        <w:drawing>
          <wp:inline distT="0" distB="0" distL="0" distR="0">
            <wp:extent cx="5895974" cy="327660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08465" cy="3283542"/>
                    </a:xfrm>
                    <a:prstGeom prst="rect">
                      <a:avLst/>
                    </a:prstGeom>
                    <a:noFill/>
                  </pic:spPr>
                </pic:pic>
              </a:graphicData>
            </a:graphic>
          </wp:inline>
        </w:drawing>
      </w:r>
    </w:p>
    <w:p w:rsidR="00BC3F81" w:rsidRPr="00622CC3" w:rsidRDefault="00BC3F81" w:rsidP="00446C0C">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lastRenderedPageBreak/>
        <w:t>Под суицидальным поведением понимаются различные формы их активности, обусловленные стремлением лишить себя жизни и служащие средством разрешения личностного кризиса, содержанием которого выступает острое эмоциональное состояние при столкновении личности с препятствием на пути удовлетворения её потребностей.</w:t>
      </w: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895B04">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Динамика и этапы развития суицидального поведения</w:t>
      </w:r>
    </w:p>
    <w:p w:rsidR="00446C0C" w:rsidRPr="00622CC3" w:rsidRDefault="00BC3F81" w:rsidP="00446C0C">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В суицидальном поведении принято выделять следующие этапы: предсуицидальныйэтап, этап реализации суицидальных намерений и постсуицидальный этап — в случае, если предпринятые суицидальные действия не закончились летальным исходом</w:t>
      </w:r>
      <w:r w:rsidR="004D02E6">
        <w:rPr>
          <w:rFonts w:ascii="Times New Roman" w:hAnsi="Times New Roman" w:cs="Times New Roman"/>
          <w:sz w:val="24"/>
          <w:szCs w:val="24"/>
        </w:rPr>
        <w:t xml:space="preserve"> (рис.3)</w:t>
      </w:r>
      <w:r w:rsidRPr="00622CC3">
        <w:rPr>
          <w:rFonts w:ascii="Times New Roman" w:hAnsi="Times New Roman" w:cs="Times New Roman"/>
          <w:sz w:val="24"/>
          <w:szCs w:val="24"/>
        </w:rPr>
        <w:t>.</w:t>
      </w:r>
    </w:p>
    <w:p w:rsidR="00446C0C" w:rsidRPr="00622CC3" w:rsidRDefault="00BC3F81" w:rsidP="00446C0C">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Первая стадия - стадия вопросов о смерти и смысле жизни.</w:t>
      </w:r>
    </w:p>
    <w:p w:rsidR="00446C0C" w:rsidRPr="00622CC3" w:rsidRDefault="00BC3F81" w:rsidP="00446C0C">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Вторая стадия - это  суицидальные   замыслы.</w:t>
      </w:r>
    </w:p>
    <w:p w:rsidR="00BC3F81" w:rsidRDefault="00BC3F81" w:rsidP="00446C0C">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Третья стадия - суицидальные намерения и собственно суицидальная попытка.</w:t>
      </w:r>
    </w:p>
    <w:p w:rsidR="004D02E6" w:rsidRDefault="004D02E6" w:rsidP="00446C0C">
      <w:pPr>
        <w:pStyle w:val="a4"/>
        <w:spacing w:line="360" w:lineRule="auto"/>
        <w:ind w:firstLine="709"/>
        <w:rPr>
          <w:rFonts w:ascii="Times New Roman" w:hAnsi="Times New Roman" w:cs="Times New Roman"/>
          <w:sz w:val="24"/>
          <w:szCs w:val="24"/>
        </w:rPr>
      </w:pPr>
    </w:p>
    <w:p w:rsidR="004D02E6" w:rsidRPr="00622CC3" w:rsidRDefault="004D02E6" w:rsidP="004D02E6">
      <w:pPr>
        <w:pStyle w:val="a4"/>
        <w:spacing w:line="360" w:lineRule="auto"/>
        <w:ind w:firstLine="709"/>
        <w:jc w:val="right"/>
        <w:rPr>
          <w:rFonts w:ascii="Times New Roman" w:hAnsi="Times New Roman" w:cs="Times New Roman"/>
          <w:sz w:val="24"/>
          <w:szCs w:val="24"/>
        </w:rPr>
      </w:pPr>
      <w:r>
        <w:rPr>
          <w:rFonts w:ascii="Times New Roman" w:hAnsi="Times New Roman" w:cs="Times New Roman"/>
          <w:sz w:val="24"/>
          <w:szCs w:val="24"/>
        </w:rPr>
        <w:t>Рисунок 3.</w:t>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noProof/>
          <w:sz w:val="24"/>
          <w:szCs w:val="24"/>
        </w:rPr>
        <w:drawing>
          <wp:inline distT="0" distB="0" distL="0" distR="0">
            <wp:extent cx="5323840" cy="5153025"/>
            <wp:effectExtent l="19050" t="0" r="10160" b="0"/>
            <wp:docPr id="12" name="Схема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446C0C">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Предсуицидальный этап охватывает промежу</w:t>
      </w:r>
      <w:r w:rsidR="00446C0C" w:rsidRPr="00622CC3">
        <w:rPr>
          <w:rFonts w:ascii="Times New Roman" w:hAnsi="Times New Roman" w:cs="Times New Roman"/>
          <w:sz w:val="24"/>
          <w:szCs w:val="24"/>
        </w:rPr>
        <w:t xml:space="preserve">ток времени от первого появления </w:t>
      </w:r>
      <w:r w:rsidRPr="00622CC3">
        <w:rPr>
          <w:rFonts w:ascii="Times New Roman" w:hAnsi="Times New Roman" w:cs="Times New Roman"/>
          <w:sz w:val="24"/>
          <w:szCs w:val="24"/>
        </w:rPr>
        <w:t>суицидальных мыслей и побуждений до принятия решения о суициде. Этап реализации суицидальных намерений включает планирование предстоящего суицида (выбор наиболее</w:t>
      </w:r>
      <w:r w:rsidR="00446C0C" w:rsidRPr="00622CC3">
        <w:rPr>
          <w:rFonts w:ascii="Times New Roman" w:hAnsi="Times New Roman" w:cs="Times New Roman"/>
          <w:sz w:val="24"/>
          <w:szCs w:val="24"/>
        </w:rPr>
        <w:t xml:space="preserve"> </w:t>
      </w:r>
      <w:r w:rsidRPr="00622CC3">
        <w:rPr>
          <w:rFonts w:ascii="Times New Roman" w:hAnsi="Times New Roman" w:cs="Times New Roman"/>
          <w:sz w:val="24"/>
          <w:szCs w:val="24"/>
        </w:rPr>
        <w:t>приемлемого способа, места, времени совершения суицидального акта), подготовку к нему</w:t>
      </w:r>
      <w:r w:rsidR="00446C0C" w:rsidRPr="00622CC3">
        <w:rPr>
          <w:rFonts w:ascii="Times New Roman" w:hAnsi="Times New Roman" w:cs="Times New Roman"/>
          <w:sz w:val="24"/>
          <w:szCs w:val="24"/>
        </w:rPr>
        <w:t xml:space="preserve"> </w:t>
      </w:r>
      <w:r w:rsidRPr="00622CC3">
        <w:rPr>
          <w:rFonts w:ascii="Times New Roman" w:hAnsi="Times New Roman" w:cs="Times New Roman"/>
          <w:sz w:val="24"/>
          <w:szCs w:val="24"/>
        </w:rPr>
        <w:t>(завершение всех дел, написание предсмертной записки и проч.), последовательное</w:t>
      </w:r>
      <w:r w:rsidR="00446C0C" w:rsidRPr="00622CC3">
        <w:rPr>
          <w:rFonts w:ascii="Times New Roman" w:hAnsi="Times New Roman" w:cs="Times New Roman"/>
          <w:sz w:val="24"/>
          <w:szCs w:val="24"/>
        </w:rPr>
        <w:t xml:space="preserve"> </w:t>
      </w:r>
      <w:r w:rsidRPr="00622CC3">
        <w:rPr>
          <w:rFonts w:ascii="Times New Roman" w:hAnsi="Times New Roman" w:cs="Times New Roman"/>
          <w:sz w:val="24"/>
          <w:szCs w:val="24"/>
        </w:rPr>
        <w:t>осуществление суицидальных действий. Наконец, постсуицидальный период охватывает</w:t>
      </w:r>
      <w:r w:rsidR="00446C0C" w:rsidRPr="00622CC3">
        <w:rPr>
          <w:rFonts w:ascii="Times New Roman" w:hAnsi="Times New Roman" w:cs="Times New Roman"/>
          <w:sz w:val="24"/>
          <w:szCs w:val="24"/>
        </w:rPr>
        <w:t xml:space="preserve"> </w:t>
      </w:r>
      <w:r w:rsidRPr="00622CC3">
        <w:rPr>
          <w:rFonts w:ascii="Times New Roman" w:hAnsi="Times New Roman" w:cs="Times New Roman"/>
          <w:sz w:val="24"/>
          <w:szCs w:val="24"/>
        </w:rPr>
        <w:t>промежуток времени от одного до трех месяцев после совершения суицидальной попытки.</w:t>
      </w: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446C0C">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Субъективные причины суицида</w:t>
      </w:r>
      <w:r w:rsidR="001D38DC" w:rsidRPr="00622CC3">
        <w:rPr>
          <w:rStyle w:val="afc"/>
          <w:rFonts w:ascii="Times New Roman" w:hAnsi="Times New Roman" w:cs="Times New Roman"/>
          <w:sz w:val="24"/>
          <w:szCs w:val="24"/>
        </w:rPr>
        <w:footnoteReference w:id="3"/>
      </w:r>
    </w:p>
    <w:p w:rsidR="00BC3F81" w:rsidRPr="00622CC3" w:rsidRDefault="00446C0C" w:rsidP="00BC3F81">
      <w:pPr>
        <w:pStyle w:val="a4"/>
        <w:spacing w:line="360" w:lineRule="auto"/>
        <w:rPr>
          <w:rFonts w:ascii="Times New Roman" w:hAnsi="Times New Roman" w:cs="Times New Roman"/>
          <w:sz w:val="24"/>
          <w:szCs w:val="24"/>
        </w:rPr>
      </w:pPr>
      <w:r w:rsidRPr="00622CC3">
        <w:rPr>
          <w:rFonts w:ascii="Times New Roman" w:hAnsi="Times New Roman" w:cs="Times New Roman"/>
          <w:noProof/>
          <w:sz w:val="24"/>
          <w:szCs w:val="24"/>
        </w:rPr>
        <w:drawing>
          <wp:inline distT="0" distB="0" distL="0" distR="0">
            <wp:extent cx="4084668" cy="1110442"/>
            <wp:effectExtent l="19050" t="0" r="0" b="0"/>
            <wp:docPr id="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4095438" cy="1113370"/>
                    </a:xfrm>
                    <a:prstGeom prst="rect">
                      <a:avLst/>
                    </a:prstGeom>
                    <a:noFill/>
                    <a:ln>
                      <a:noFill/>
                    </a:ln>
                  </pic:spPr>
                </pic:pic>
              </a:graphicData>
            </a:graphic>
          </wp:inline>
        </w:drawing>
      </w:r>
    </w:p>
    <w:p w:rsidR="00BC3F81" w:rsidRPr="00622CC3" w:rsidRDefault="00446C0C" w:rsidP="00CD5F6E">
      <w:pPr>
        <w:pStyle w:val="a4"/>
        <w:spacing w:line="360" w:lineRule="auto"/>
        <w:jc w:val="left"/>
        <w:rPr>
          <w:rFonts w:ascii="Times New Roman" w:hAnsi="Times New Roman" w:cs="Times New Roman"/>
          <w:sz w:val="24"/>
          <w:szCs w:val="24"/>
        </w:rPr>
      </w:pPr>
      <w:r w:rsidRPr="00622CC3">
        <w:rPr>
          <w:rFonts w:ascii="Times New Roman" w:hAnsi="Times New Roman" w:cs="Times New Roman"/>
          <w:noProof/>
          <w:sz w:val="24"/>
          <w:szCs w:val="24"/>
        </w:rPr>
        <w:drawing>
          <wp:inline distT="0" distB="0" distL="0" distR="0">
            <wp:extent cx="2286000" cy="696391"/>
            <wp:effectExtent l="0" t="0" r="0" b="0"/>
            <wp:docPr id="11"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95044" cy="699146"/>
                    </a:xfrm>
                    <a:prstGeom prst="rect">
                      <a:avLst/>
                    </a:prstGeom>
                    <a:noFill/>
                  </pic:spPr>
                </pic:pic>
              </a:graphicData>
            </a:graphic>
          </wp:inline>
        </w:drawing>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noProof/>
          <w:sz w:val="24"/>
          <w:szCs w:val="24"/>
        </w:rPr>
        <w:drawing>
          <wp:inline distT="0" distB="0" distL="0" distR="0">
            <wp:extent cx="2151424" cy="664088"/>
            <wp:effectExtent l="19050" t="0" r="1226"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2906" cy="664545"/>
                    </a:xfrm>
                    <a:prstGeom prst="rect">
                      <a:avLst/>
                    </a:prstGeom>
                    <a:noFill/>
                  </pic:spPr>
                </pic:pic>
              </a:graphicData>
            </a:graphic>
          </wp:inline>
        </w:drawing>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noProof/>
          <w:sz w:val="24"/>
          <w:szCs w:val="24"/>
        </w:rPr>
        <w:drawing>
          <wp:inline distT="0" distB="0" distL="0" distR="0">
            <wp:extent cx="2391423" cy="674251"/>
            <wp:effectExtent l="19050" t="0" r="8877"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04483" cy="677933"/>
                    </a:xfrm>
                    <a:prstGeom prst="rect">
                      <a:avLst/>
                    </a:prstGeom>
                    <a:noFill/>
                  </pic:spPr>
                </pic:pic>
              </a:graphicData>
            </a:graphic>
          </wp:inline>
        </w:drawing>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noProof/>
          <w:sz w:val="24"/>
          <w:szCs w:val="24"/>
        </w:rPr>
        <w:drawing>
          <wp:inline distT="0" distB="0" distL="0" distR="0">
            <wp:extent cx="4812079" cy="676531"/>
            <wp:effectExtent l="19050" t="0" r="7571"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46757" cy="681406"/>
                    </a:xfrm>
                    <a:prstGeom prst="rect">
                      <a:avLst/>
                    </a:prstGeom>
                    <a:noFill/>
                  </pic:spPr>
                </pic:pic>
              </a:graphicData>
            </a:graphic>
          </wp:inline>
        </w:drawing>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noProof/>
          <w:sz w:val="24"/>
          <w:szCs w:val="24"/>
        </w:rPr>
        <w:drawing>
          <wp:inline distT="0" distB="0" distL="0" distR="0">
            <wp:extent cx="1824939" cy="995542"/>
            <wp:effectExtent l="19050" t="0" r="3861"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7606" cy="996997"/>
                    </a:xfrm>
                    <a:prstGeom prst="rect">
                      <a:avLst/>
                    </a:prstGeom>
                    <a:noFill/>
                  </pic:spPr>
                </pic:pic>
              </a:graphicData>
            </a:graphic>
          </wp:inline>
        </w:drawing>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noProof/>
          <w:sz w:val="24"/>
          <w:szCs w:val="24"/>
        </w:rPr>
        <w:lastRenderedPageBreak/>
        <w:drawing>
          <wp:inline distT="0" distB="0" distL="0" distR="0">
            <wp:extent cx="2466491" cy="903120"/>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72005" cy="905139"/>
                    </a:xfrm>
                    <a:prstGeom prst="rect">
                      <a:avLst/>
                    </a:prstGeom>
                    <a:noFill/>
                  </pic:spPr>
                </pic:pic>
              </a:graphicData>
            </a:graphic>
          </wp:inline>
        </w:drawing>
      </w:r>
    </w:p>
    <w:p w:rsidR="00BC3F81" w:rsidRPr="00622CC3" w:rsidRDefault="00446C0C" w:rsidP="00BC3F81">
      <w:pPr>
        <w:pStyle w:val="a4"/>
        <w:spacing w:line="360" w:lineRule="auto"/>
        <w:rPr>
          <w:rFonts w:ascii="Times New Roman" w:hAnsi="Times New Roman" w:cs="Times New Roman"/>
          <w:sz w:val="24"/>
          <w:szCs w:val="24"/>
        </w:rPr>
      </w:pPr>
      <w:r w:rsidRPr="00622CC3">
        <w:rPr>
          <w:rFonts w:ascii="Times New Roman" w:hAnsi="Times New Roman" w:cs="Times New Roman"/>
          <w:noProof/>
          <w:sz w:val="24"/>
          <w:szCs w:val="24"/>
        </w:rPr>
        <w:drawing>
          <wp:inline distT="0" distB="0" distL="0" distR="0">
            <wp:extent cx="2496859" cy="1473490"/>
            <wp:effectExtent l="19050" t="0" r="0" b="0"/>
            <wp:docPr id="13"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07524" cy="1479784"/>
                    </a:xfrm>
                    <a:prstGeom prst="rect">
                      <a:avLst/>
                    </a:prstGeom>
                    <a:noFill/>
                  </pic:spPr>
                </pic:pic>
              </a:graphicData>
            </a:graphic>
          </wp:inline>
        </w:drawing>
      </w:r>
    </w:p>
    <w:p w:rsidR="00BC3F81" w:rsidRPr="00622CC3" w:rsidRDefault="00BC3F81" w:rsidP="00446C0C">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Основными причинами суицида являются: дисгармония в семье, саморазрушающее поведение, насилие, депрессия, несформированное понимание смерти, ранняя половая жизнь, приводящая к ранним разочарованиям. В подавляющем большинстве случаев суицидальное поведение в возрасте до 15 лет связано с реакцией протеста, особенно частым источником последних являются нарушенные внутрисемейные, внутришкольные или внутригрупповые взаимоотношения.</w:t>
      </w:r>
    </w:p>
    <w:p w:rsidR="00446C0C" w:rsidRPr="00622CC3" w:rsidRDefault="00446C0C" w:rsidP="00BC3F81">
      <w:pPr>
        <w:pStyle w:val="a4"/>
        <w:spacing w:line="360" w:lineRule="auto"/>
        <w:rPr>
          <w:rFonts w:ascii="Times New Roman" w:hAnsi="Times New Roman" w:cs="Times New Roman"/>
          <w:sz w:val="24"/>
          <w:szCs w:val="24"/>
        </w:rPr>
      </w:pPr>
    </w:p>
    <w:p w:rsidR="00BC3F81" w:rsidRPr="00622CC3" w:rsidRDefault="00BC3F81" w:rsidP="00446C0C">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Виды суицидального поведения</w:t>
      </w:r>
      <w:r w:rsidR="00363FCC" w:rsidRPr="00622CC3">
        <w:rPr>
          <w:rStyle w:val="afc"/>
          <w:rFonts w:ascii="Times New Roman" w:hAnsi="Times New Roman" w:cs="Times New Roman"/>
          <w:sz w:val="24"/>
          <w:szCs w:val="24"/>
        </w:rPr>
        <w:footnoteReference w:id="4"/>
      </w: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noProof/>
          <w:sz w:val="24"/>
          <w:szCs w:val="24"/>
        </w:rPr>
        <w:drawing>
          <wp:inline distT="0" distB="0" distL="0" distR="0">
            <wp:extent cx="5863957" cy="567611"/>
            <wp:effectExtent l="19050" t="0" r="3443"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9696" cy="574942"/>
                    </a:xfrm>
                    <a:prstGeom prst="rect">
                      <a:avLst/>
                    </a:prstGeom>
                    <a:noFill/>
                  </pic:spPr>
                </pic:pic>
              </a:graphicData>
            </a:graphic>
          </wp:inline>
        </w:drawing>
      </w:r>
    </w:p>
    <w:p w:rsidR="00C937EB"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noProof/>
          <w:sz w:val="24"/>
          <w:szCs w:val="24"/>
        </w:rPr>
        <w:drawing>
          <wp:inline distT="0" distB="0" distL="0" distR="0">
            <wp:extent cx="5860782" cy="3005120"/>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82627" cy="3016321"/>
                    </a:xfrm>
                    <a:prstGeom prst="rect">
                      <a:avLst/>
                    </a:prstGeom>
                    <a:noFill/>
                  </pic:spPr>
                </pic:pic>
              </a:graphicData>
            </a:graphic>
          </wp:inline>
        </w:drawing>
      </w:r>
    </w:p>
    <w:p w:rsidR="00C937EB" w:rsidRPr="00622CC3" w:rsidRDefault="00C937EB"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noProof/>
          <w:sz w:val="24"/>
          <w:szCs w:val="24"/>
        </w:rPr>
        <w:drawing>
          <wp:inline distT="0" distB="0" distL="0" distR="0">
            <wp:extent cx="5692704" cy="442390"/>
            <wp:effectExtent l="19050" t="0" r="3246"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41932" cy="453987"/>
                    </a:xfrm>
                    <a:prstGeom prst="rect">
                      <a:avLst/>
                    </a:prstGeom>
                    <a:noFill/>
                  </pic:spPr>
                </pic:pic>
              </a:graphicData>
            </a:graphic>
          </wp:inline>
        </w:drawing>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noProof/>
          <w:sz w:val="24"/>
          <w:szCs w:val="24"/>
        </w:rPr>
        <w:drawing>
          <wp:inline distT="0" distB="0" distL="0" distR="0">
            <wp:extent cx="5709256" cy="3742447"/>
            <wp:effectExtent l="19050" t="0" r="5744"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5669" cy="3759761"/>
                    </a:xfrm>
                    <a:prstGeom prst="rect">
                      <a:avLst/>
                    </a:prstGeom>
                    <a:noFill/>
                  </pic:spPr>
                </pic:pic>
              </a:graphicData>
            </a:graphic>
          </wp:inline>
        </w:drawing>
      </w: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noProof/>
          <w:sz w:val="24"/>
          <w:szCs w:val="24"/>
        </w:rPr>
        <w:drawing>
          <wp:inline distT="0" distB="0" distL="0" distR="0">
            <wp:extent cx="5708214" cy="521173"/>
            <wp:effectExtent l="19050" t="0" r="6786"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76118" cy="536503"/>
                    </a:xfrm>
                    <a:prstGeom prst="rect">
                      <a:avLst/>
                    </a:prstGeom>
                    <a:noFill/>
                  </pic:spPr>
                </pic:pic>
              </a:graphicData>
            </a:graphic>
          </wp:inline>
        </w:drawing>
      </w:r>
    </w:p>
    <w:p w:rsidR="00BC3F81" w:rsidRPr="00622CC3" w:rsidRDefault="00BC3F81" w:rsidP="00BC3F81">
      <w:pPr>
        <w:pStyle w:val="a4"/>
        <w:spacing w:line="360" w:lineRule="auto"/>
        <w:rPr>
          <w:rFonts w:ascii="Times New Roman" w:hAnsi="Times New Roman" w:cs="Times New Roman"/>
          <w:sz w:val="24"/>
          <w:szCs w:val="24"/>
        </w:rPr>
      </w:pPr>
    </w:p>
    <w:p w:rsidR="00446C0C"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noProof/>
          <w:sz w:val="24"/>
          <w:szCs w:val="24"/>
        </w:rPr>
        <w:drawing>
          <wp:inline distT="0" distB="0" distL="0" distR="0">
            <wp:extent cx="5804898" cy="3140155"/>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24267" cy="3150632"/>
                    </a:xfrm>
                    <a:prstGeom prst="rect">
                      <a:avLst/>
                    </a:prstGeom>
                    <a:noFill/>
                  </pic:spPr>
                </pic:pic>
              </a:graphicData>
            </a:graphic>
          </wp:inline>
        </w:drawing>
      </w:r>
    </w:p>
    <w:p w:rsidR="00446C0C" w:rsidRPr="00622CC3" w:rsidRDefault="00446C0C" w:rsidP="00BC3F81">
      <w:pPr>
        <w:pStyle w:val="a4"/>
        <w:spacing w:line="360" w:lineRule="auto"/>
        <w:rPr>
          <w:rFonts w:ascii="Times New Roman" w:hAnsi="Times New Roman" w:cs="Times New Roman"/>
          <w:sz w:val="24"/>
          <w:szCs w:val="24"/>
        </w:rPr>
      </w:pPr>
    </w:p>
    <w:p w:rsidR="00BC3F81" w:rsidRPr="00622CC3" w:rsidRDefault="00BC3F81" w:rsidP="00446C0C">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lastRenderedPageBreak/>
        <w:t>1.2 Понятие о группе суицидального риска</w:t>
      </w:r>
    </w:p>
    <w:p w:rsidR="00BC3F81" w:rsidRPr="00622CC3" w:rsidRDefault="00BC3F81" w:rsidP="00BC3F81">
      <w:pPr>
        <w:pStyle w:val="a4"/>
        <w:spacing w:line="360" w:lineRule="auto"/>
        <w:rPr>
          <w:rFonts w:ascii="Times New Roman" w:hAnsi="Times New Roman" w:cs="Times New Roman"/>
          <w:sz w:val="24"/>
          <w:szCs w:val="24"/>
        </w:rPr>
      </w:pPr>
    </w:p>
    <w:p w:rsidR="00446C0C" w:rsidRPr="00622CC3" w:rsidRDefault="00BC3F81" w:rsidP="00446C0C">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Группа суицидального риска —</w:t>
      </w:r>
      <w:r w:rsidR="003D685C" w:rsidRPr="00622CC3">
        <w:rPr>
          <w:rFonts w:ascii="Times New Roman" w:hAnsi="Times New Roman" w:cs="Times New Roman"/>
          <w:sz w:val="24"/>
          <w:szCs w:val="24"/>
        </w:rPr>
        <w:t xml:space="preserve"> </w:t>
      </w:r>
      <w:r w:rsidRPr="00622CC3">
        <w:rPr>
          <w:rFonts w:ascii="Times New Roman" w:hAnsi="Times New Roman" w:cs="Times New Roman"/>
          <w:sz w:val="24"/>
          <w:szCs w:val="24"/>
        </w:rPr>
        <w:t>это собирательное определение для представителей населения, наиболее склонных к суициду и суицидальному поведению.</w:t>
      </w:r>
    </w:p>
    <w:p w:rsidR="00BC3F81" w:rsidRDefault="00BC3F81" w:rsidP="00446C0C">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Широкое распространение получила классификация, в соответствии с которой</w:t>
      </w:r>
      <w:r w:rsidR="00446C0C" w:rsidRPr="00622CC3">
        <w:rPr>
          <w:rFonts w:ascii="Times New Roman" w:hAnsi="Times New Roman" w:cs="Times New Roman"/>
          <w:sz w:val="24"/>
          <w:szCs w:val="24"/>
        </w:rPr>
        <w:t xml:space="preserve"> </w:t>
      </w:r>
      <w:r w:rsidRPr="00622CC3">
        <w:rPr>
          <w:rFonts w:ascii="Times New Roman" w:hAnsi="Times New Roman" w:cs="Times New Roman"/>
          <w:sz w:val="24"/>
          <w:szCs w:val="24"/>
        </w:rPr>
        <w:t>выделяют биологические, психолого-психиатрические и социально-средовые фак</w:t>
      </w:r>
      <w:r w:rsidR="004D02E6">
        <w:rPr>
          <w:rFonts w:ascii="Times New Roman" w:hAnsi="Times New Roman" w:cs="Times New Roman"/>
          <w:sz w:val="24"/>
          <w:szCs w:val="24"/>
        </w:rPr>
        <w:t>торы суицидального риска (табл.2</w:t>
      </w:r>
      <w:r w:rsidRPr="00622CC3">
        <w:rPr>
          <w:rFonts w:ascii="Times New Roman" w:hAnsi="Times New Roman" w:cs="Times New Roman"/>
          <w:sz w:val="24"/>
          <w:szCs w:val="24"/>
        </w:rPr>
        <w:t>).</w:t>
      </w:r>
    </w:p>
    <w:p w:rsidR="004D02E6" w:rsidRPr="00622CC3" w:rsidRDefault="004D02E6" w:rsidP="004D02E6">
      <w:pPr>
        <w:pStyle w:val="a4"/>
        <w:spacing w:line="360" w:lineRule="auto"/>
        <w:ind w:firstLine="709"/>
        <w:jc w:val="right"/>
        <w:rPr>
          <w:rFonts w:ascii="Times New Roman" w:hAnsi="Times New Roman" w:cs="Times New Roman"/>
          <w:sz w:val="24"/>
          <w:szCs w:val="24"/>
        </w:rPr>
      </w:pPr>
      <w:r>
        <w:rPr>
          <w:rFonts w:ascii="Times New Roman" w:hAnsi="Times New Roman" w:cs="Times New Roman"/>
          <w:sz w:val="24"/>
          <w:szCs w:val="24"/>
        </w:rPr>
        <w:t>Таблица 2</w:t>
      </w:r>
    </w:p>
    <w:p w:rsidR="00BC3F81" w:rsidRPr="00622CC3" w:rsidRDefault="00BC3F81" w:rsidP="00446C0C">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Факторы суицидального риска</w:t>
      </w:r>
    </w:p>
    <w:tbl>
      <w:tblPr>
        <w:tblStyle w:val="a9"/>
        <w:tblW w:w="0" w:type="auto"/>
        <w:tblLook w:val="04A0"/>
      </w:tblPr>
      <w:tblGrid>
        <w:gridCol w:w="3128"/>
        <w:gridCol w:w="3279"/>
        <w:gridCol w:w="3165"/>
      </w:tblGrid>
      <w:tr w:rsidR="00BC3F81" w:rsidRPr="00622CC3" w:rsidTr="00EC1355">
        <w:tc>
          <w:tcPr>
            <w:tcW w:w="3568"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Биологические</w:t>
            </w:r>
          </w:p>
        </w:tc>
        <w:tc>
          <w:tcPr>
            <w:tcW w:w="3569"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Психолого- психиатрические</w:t>
            </w:r>
          </w:p>
        </w:tc>
        <w:tc>
          <w:tcPr>
            <w:tcW w:w="3569"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Социально-средовые</w:t>
            </w:r>
          </w:p>
        </w:tc>
      </w:tr>
      <w:tr w:rsidR="00BC3F81" w:rsidRPr="00622CC3" w:rsidTr="00EC1355">
        <w:tc>
          <w:tcPr>
            <w:tcW w:w="3568"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 Наличие суицидов среди биологических родственников</w:t>
            </w:r>
          </w:p>
        </w:tc>
        <w:tc>
          <w:tcPr>
            <w:tcW w:w="3569"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 Наличие психического заболевания (шизофрения, депрессия, алкогольная зависимость, расстройства личности).</w:t>
            </w:r>
          </w:p>
        </w:tc>
        <w:tc>
          <w:tcPr>
            <w:tcW w:w="3569"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 Стрессовые события (смерть близкого человека, физическое и сексуальное насилие и др.)</w:t>
            </w:r>
          </w:p>
        </w:tc>
      </w:tr>
      <w:tr w:rsidR="00BC3F81" w:rsidRPr="00622CC3" w:rsidTr="00EC1355">
        <w:tc>
          <w:tcPr>
            <w:tcW w:w="3568"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2.Аномалии серото- нинергической системы мозга</w:t>
            </w:r>
          </w:p>
        </w:tc>
        <w:tc>
          <w:tcPr>
            <w:tcW w:w="3569" w:type="dxa"/>
          </w:tcPr>
          <w:p w:rsidR="00BC3F81" w:rsidRPr="00622CC3" w:rsidRDefault="00446C0C"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w:t>
            </w:r>
            <w:r w:rsidR="00BC3F81" w:rsidRPr="00622CC3">
              <w:rPr>
                <w:rFonts w:ascii="Times New Roman" w:hAnsi="Times New Roman" w:cs="Times New Roman"/>
                <w:sz w:val="24"/>
                <w:szCs w:val="24"/>
              </w:rPr>
              <w:t>Индивидуально-психологические особенности, предрасполагающие к суицидальному поведению.</w:t>
            </w:r>
          </w:p>
        </w:tc>
        <w:tc>
          <w:tcPr>
            <w:tcW w:w="3569" w:type="dxa"/>
          </w:tcPr>
          <w:p w:rsidR="00BC3F81" w:rsidRPr="00622CC3" w:rsidRDefault="00C937EB"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w:t>
            </w:r>
            <w:r w:rsidR="00BC3F81" w:rsidRPr="00622CC3">
              <w:rPr>
                <w:rFonts w:ascii="Times New Roman" w:hAnsi="Times New Roman" w:cs="Times New Roman"/>
                <w:sz w:val="24"/>
                <w:szCs w:val="24"/>
              </w:rPr>
              <w:t>Определенные социальные характеристики (отсутствие</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семьи, постоянного места</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работы и др.).</w:t>
            </w:r>
          </w:p>
        </w:tc>
      </w:tr>
      <w:tr w:rsidR="00BC3F81" w:rsidRPr="00622CC3" w:rsidTr="00EC1355">
        <w:tc>
          <w:tcPr>
            <w:tcW w:w="3568" w:type="dxa"/>
          </w:tcPr>
          <w:p w:rsidR="00BC3F81" w:rsidRPr="00622CC3" w:rsidRDefault="00BC3F81" w:rsidP="00EC1355">
            <w:pPr>
              <w:pStyle w:val="a4"/>
              <w:spacing w:line="360" w:lineRule="auto"/>
              <w:rPr>
                <w:rFonts w:ascii="Times New Roman" w:hAnsi="Times New Roman" w:cs="Times New Roman"/>
                <w:sz w:val="24"/>
                <w:szCs w:val="24"/>
              </w:rPr>
            </w:pPr>
          </w:p>
        </w:tc>
        <w:tc>
          <w:tcPr>
            <w:tcW w:w="3569" w:type="dxa"/>
          </w:tcPr>
          <w:p w:rsidR="00BC3F81" w:rsidRPr="00622CC3" w:rsidRDefault="00446C0C"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3.</w:t>
            </w:r>
            <w:r w:rsidR="00BC3F81" w:rsidRPr="00622CC3">
              <w:rPr>
                <w:rFonts w:ascii="Times New Roman" w:hAnsi="Times New Roman" w:cs="Times New Roman"/>
                <w:sz w:val="24"/>
                <w:szCs w:val="24"/>
              </w:rPr>
              <w:t>Суицидальные попытки или эпизоды самоповреждающего поведения в прошлом</w:t>
            </w:r>
          </w:p>
        </w:tc>
        <w:tc>
          <w:tcPr>
            <w:tcW w:w="3569"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3. Доступность средств</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суицида</w:t>
            </w:r>
          </w:p>
        </w:tc>
      </w:tr>
    </w:tbl>
    <w:p w:rsidR="00632FA9" w:rsidRPr="00622CC3" w:rsidRDefault="00632FA9" w:rsidP="00446C0C">
      <w:pPr>
        <w:pStyle w:val="a4"/>
        <w:spacing w:line="360" w:lineRule="auto"/>
        <w:ind w:firstLine="709"/>
        <w:rPr>
          <w:rFonts w:ascii="Times New Roman" w:hAnsi="Times New Roman" w:cs="Times New Roman"/>
          <w:sz w:val="24"/>
          <w:szCs w:val="24"/>
        </w:rPr>
      </w:pPr>
    </w:p>
    <w:p w:rsidR="00446C0C" w:rsidRPr="00622CC3" w:rsidRDefault="00BC3F81" w:rsidP="00446C0C">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К группе риска в первую очередь относятся подростки: с нарушением межличностных отношений, “одиночки”; злоупотребляющие алкоголем или наркотиками, отличающиеся девиантным или криминальным поведением, включающим физическое насилие; с затяжным депрессивным состоянием; сверхкритичные к себе подростки; страдающие от недавно испытанных унижений или трагических утрат, от хронических или смертельных болезней; фрустрированные несоответствием между ожидавшимися успехами в жизни и реальными достижениями; страдающие от болезней или покинутые окружением подростки из социально-неблагополучных семей - уход из семьи или развод родителей; из семей, в которых были случаи суицидов.</w:t>
      </w:r>
    </w:p>
    <w:p w:rsidR="00446C0C" w:rsidRPr="00622CC3" w:rsidRDefault="00BC3F81" w:rsidP="00446C0C">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lastRenderedPageBreak/>
        <w:t xml:space="preserve">Таким образом, анализ статистических данных показывает, что 62% всех самоубийств несовершеннолетними совершается из-за конфликтов и неблагополучия: боязни насилия одноклассников, друзей, чёрствости и безразличия окружающих. Подростки решались на самоубийство из-за безразличия родителей, педагогов на их проблемы и протестовали против безучастности и жестокости взрослых. Решаются на такой шаг, как правило, замкнутые, ранимые по характеру, страдающие от одиночества и чувства собственной ненужности, потерявшие смысл жизни подростки. </w:t>
      </w:r>
    </w:p>
    <w:p w:rsidR="00446C0C" w:rsidRPr="00622CC3" w:rsidRDefault="00BC3F81" w:rsidP="00446C0C">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Также причиной суицида может быть алкоголизм и наркомания, как родителей, так и самих подростков, индивидуальные психологические особенности человека, внутриличностный конфликт и т.д. Суицидальные действия у детей часто бывают импульсивными, ситуативными и не планируются заранее. </w:t>
      </w:r>
    </w:p>
    <w:p w:rsidR="00BC3F81" w:rsidRPr="00622CC3" w:rsidRDefault="00BC3F81" w:rsidP="00446C0C">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Попытки суицида являются следствием непродуктивной (защитной) адаптации к жизни – фиксированное, негибкое построение человеком или семьей отношений с собой, своими близкими и внешним миром на основе действия механизма отчуждения: попыткам разрешить трудную жизненную ситуацию непригодными, неадекватными способами. Своевременная психологическая помощь, участие, оказанное подросткам в трудной жизненной ситуации, помогли бы избежать трагедий.</w:t>
      </w:r>
    </w:p>
    <w:p w:rsidR="00BC3F81" w:rsidRPr="00622CC3" w:rsidRDefault="00BC3F81" w:rsidP="00BC3F81">
      <w:pPr>
        <w:pStyle w:val="a4"/>
        <w:spacing w:line="360" w:lineRule="auto"/>
        <w:rPr>
          <w:rFonts w:ascii="Times New Roman" w:hAnsi="Times New Roman" w:cs="Times New Roman"/>
          <w:sz w:val="24"/>
          <w:szCs w:val="24"/>
        </w:rPr>
      </w:pPr>
    </w:p>
    <w:p w:rsidR="00632FA9" w:rsidRDefault="00632FA9" w:rsidP="00632FA9">
      <w:pPr>
        <w:pStyle w:val="a4"/>
        <w:spacing w:line="360" w:lineRule="auto"/>
        <w:jc w:val="center"/>
        <w:rPr>
          <w:rFonts w:ascii="Times New Roman" w:hAnsi="Times New Roman" w:cs="Times New Roman"/>
          <w:sz w:val="24"/>
          <w:szCs w:val="24"/>
        </w:rPr>
      </w:pPr>
    </w:p>
    <w:p w:rsidR="00633900" w:rsidRDefault="00633900" w:rsidP="00632FA9">
      <w:pPr>
        <w:pStyle w:val="a4"/>
        <w:spacing w:line="360" w:lineRule="auto"/>
        <w:jc w:val="center"/>
        <w:rPr>
          <w:rFonts w:ascii="Times New Roman" w:hAnsi="Times New Roman" w:cs="Times New Roman"/>
          <w:sz w:val="24"/>
          <w:szCs w:val="24"/>
        </w:rPr>
      </w:pPr>
    </w:p>
    <w:p w:rsidR="00633900" w:rsidRDefault="00633900" w:rsidP="00632FA9">
      <w:pPr>
        <w:pStyle w:val="a4"/>
        <w:spacing w:line="360" w:lineRule="auto"/>
        <w:jc w:val="center"/>
        <w:rPr>
          <w:rFonts w:ascii="Times New Roman" w:hAnsi="Times New Roman" w:cs="Times New Roman"/>
          <w:sz w:val="24"/>
          <w:szCs w:val="24"/>
        </w:rPr>
      </w:pPr>
    </w:p>
    <w:p w:rsidR="00633900" w:rsidRDefault="00633900" w:rsidP="00632FA9">
      <w:pPr>
        <w:pStyle w:val="a4"/>
        <w:spacing w:line="360" w:lineRule="auto"/>
        <w:jc w:val="center"/>
        <w:rPr>
          <w:rFonts w:ascii="Times New Roman" w:hAnsi="Times New Roman" w:cs="Times New Roman"/>
          <w:sz w:val="24"/>
          <w:szCs w:val="24"/>
        </w:rPr>
      </w:pPr>
    </w:p>
    <w:p w:rsidR="00633900" w:rsidRDefault="00633900" w:rsidP="00632FA9">
      <w:pPr>
        <w:pStyle w:val="a4"/>
        <w:spacing w:line="360" w:lineRule="auto"/>
        <w:jc w:val="center"/>
        <w:rPr>
          <w:rFonts w:ascii="Times New Roman" w:hAnsi="Times New Roman" w:cs="Times New Roman"/>
          <w:sz w:val="24"/>
          <w:szCs w:val="24"/>
        </w:rPr>
      </w:pPr>
    </w:p>
    <w:p w:rsidR="00633900" w:rsidRDefault="00633900" w:rsidP="00632FA9">
      <w:pPr>
        <w:pStyle w:val="a4"/>
        <w:spacing w:line="360" w:lineRule="auto"/>
        <w:jc w:val="center"/>
        <w:rPr>
          <w:rFonts w:ascii="Times New Roman" w:hAnsi="Times New Roman" w:cs="Times New Roman"/>
          <w:sz w:val="24"/>
          <w:szCs w:val="24"/>
        </w:rPr>
      </w:pPr>
    </w:p>
    <w:p w:rsidR="00633900" w:rsidRDefault="00633900" w:rsidP="00632FA9">
      <w:pPr>
        <w:pStyle w:val="a4"/>
        <w:spacing w:line="360" w:lineRule="auto"/>
        <w:jc w:val="center"/>
        <w:rPr>
          <w:rFonts w:ascii="Times New Roman" w:hAnsi="Times New Roman" w:cs="Times New Roman"/>
          <w:sz w:val="24"/>
          <w:szCs w:val="24"/>
        </w:rPr>
      </w:pPr>
    </w:p>
    <w:p w:rsidR="00633900" w:rsidRDefault="00633900" w:rsidP="00632FA9">
      <w:pPr>
        <w:pStyle w:val="a4"/>
        <w:spacing w:line="360" w:lineRule="auto"/>
        <w:jc w:val="center"/>
        <w:rPr>
          <w:rFonts w:ascii="Times New Roman" w:hAnsi="Times New Roman" w:cs="Times New Roman"/>
          <w:sz w:val="24"/>
          <w:szCs w:val="24"/>
        </w:rPr>
      </w:pPr>
    </w:p>
    <w:p w:rsidR="00633900" w:rsidRDefault="00633900" w:rsidP="00632FA9">
      <w:pPr>
        <w:pStyle w:val="a4"/>
        <w:spacing w:line="360" w:lineRule="auto"/>
        <w:jc w:val="center"/>
        <w:rPr>
          <w:rFonts w:ascii="Times New Roman" w:hAnsi="Times New Roman" w:cs="Times New Roman"/>
          <w:sz w:val="24"/>
          <w:szCs w:val="24"/>
        </w:rPr>
      </w:pPr>
    </w:p>
    <w:p w:rsidR="00633900" w:rsidRDefault="00633900" w:rsidP="00632FA9">
      <w:pPr>
        <w:pStyle w:val="a4"/>
        <w:spacing w:line="360" w:lineRule="auto"/>
        <w:jc w:val="center"/>
        <w:rPr>
          <w:rFonts w:ascii="Times New Roman" w:hAnsi="Times New Roman" w:cs="Times New Roman"/>
          <w:sz w:val="24"/>
          <w:szCs w:val="24"/>
        </w:rPr>
      </w:pPr>
    </w:p>
    <w:p w:rsidR="00633900" w:rsidRDefault="00633900" w:rsidP="00632FA9">
      <w:pPr>
        <w:pStyle w:val="a4"/>
        <w:spacing w:line="360" w:lineRule="auto"/>
        <w:jc w:val="center"/>
        <w:rPr>
          <w:rFonts w:ascii="Times New Roman" w:hAnsi="Times New Roman" w:cs="Times New Roman"/>
          <w:sz w:val="24"/>
          <w:szCs w:val="24"/>
        </w:rPr>
      </w:pPr>
    </w:p>
    <w:p w:rsidR="00633900" w:rsidRDefault="00633900" w:rsidP="00632FA9">
      <w:pPr>
        <w:pStyle w:val="a4"/>
        <w:spacing w:line="360" w:lineRule="auto"/>
        <w:jc w:val="center"/>
        <w:rPr>
          <w:rFonts w:ascii="Times New Roman" w:hAnsi="Times New Roman" w:cs="Times New Roman"/>
          <w:sz w:val="24"/>
          <w:szCs w:val="24"/>
        </w:rPr>
      </w:pPr>
    </w:p>
    <w:p w:rsidR="00633900" w:rsidRDefault="00633900" w:rsidP="00632FA9">
      <w:pPr>
        <w:pStyle w:val="a4"/>
        <w:spacing w:line="360" w:lineRule="auto"/>
        <w:jc w:val="center"/>
        <w:rPr>
          <w:rFonts w:ascii="Times New Roman" w:hAnsi="Times New Roman" w:cs="Times New Roman"/>
          <w:sz w:val="24"/>
          <w:szCs w:val="24"/>
        </w:rPr>
      </w:pPr>
    </w:p>
    <w:p w:rsidR="00633900" w:rsidRDefault="00633900" w:rsidP="006A166B">
      <w:pPr>
        <w:pStyle w:val="a4"/>
        <w:spacing w:line="360" w:lineRule="auto"/>
        <w:rPr>
          <w:rFonts w:ascii="Times New Roman" w:hAnsi="Times New Roman" w:cs="Times New Roman"/>
          <w:sz w:val="24"/>
          <w:szCs w:val="24"/>
        </w:rPr>
      </w:pPr>
    </w:p>
    <w:p w:rsidR="006A166B" w:rsidRDefault="006A166B" w:rsidP="006A166B">
      <w:pPr>
        <w:pStyle w:val="a4"/>
        <w:spacing w:line="360" w:lineRule="auto"/>
        <w:rPr>
          <w:rFonts w:ascii="Times New Roman" w:hAnsi="Times New Roman" w:cs="Times New Roman"/>
          <w:sz w:val="24"/>
          <w:szCs w:val="24"/>
        </w:rPr>
      </w:pPr>
    </w:p>
    <w:p w:rsidR="002835BE" w:rsidRDefault="002835BE" w:rsidP="00632FA9">
      <w:pPr>
        <w:pStyle w:val="a4"/>
        <w:spacing w:line="360" w:lineRule="auto"/>
        <w:jc w:val="center"/>
        <w:rPr>
          <w:rFonts w:ascii="Times New Roman" w:hAnsi="Times New Roman" w:cs="Times New Roman"/>
          <w:sz w:val="24"/>
          <w:szCs w:val="24"/>
        </w:rPr>
      </w:pPr>
    </w:p>
    <w:p w:rsidR="00715672" w:rsidRDefault="00715672" w:rsidP="00632FA9">
      <w:pPr>
        <w:pStyle w:val="a4"/>
        <w:spacing w:line="360" w:lineRule="auto"/>
        <w:jc w:val="center"/>
        <w:rPr>
          <w:rFonts w:ascii="Times New Roman" w:hAnsi="Times New Roman" w:cs="Times New Roman"/>
          <w:b/>
          <w:sz w:val="24"/>
          <w:szCs w:val="24"/>
        </w:rPr>
      </w:pPr>
    </w:p>
    <w:p w:rsidR="002835BE" w:rsidRPr="00A465B4" w:rsidRDefault="006A166B" w:rsidP="002835BE">
      <w:pPr>
        <w:pStyle w:val="a4"/>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2</w:t>
      </w:r>
      <w:r w:rsidR="002835BE" w:rsidRPr="00A465B4">
        <w:rPr>
          <w:rFonts w:ascii="Times New Roman" w:hAnsi="Times New Roman" w:cs="Times New Roman"/>
          <w:b/>
          <w:sz w:val="24"/>
          <w:szCs w:val="24"/>
        </w:rPr>
        <w:t>. Диагностика суицидального риска у несовершеннолетних</w:t>
      </w:r>
    </w:p>
    <w:p w:rsidR="002835BE" w:rsidRPr="00622CC3" w:rsidRDefault="002835BE" w:rsidP="002835BE">
      <w:pPr>
        <w:pStyle w:val="a4"/>
        <w:spacing w:line="360" w:lineRule="auto"/>
        <w:rPr>
          <w:rFonts w:ascii="Times New Roman" w:hAnsi="Times New Roman" w:cs="Times New Roman"/>
          <w:sz w:val="24"/>
          <w:szCs w:val="24"/>
        </w:rPr>
      </w:pP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В данном разделе приводятся примеры того методического инструментария, который может быть использован психологами в контексте деятельности по профилактике суицидального риска в детской и подростковой среде. </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Каждый психолог и педагог, разрабатывающий свою индивидуальную программу, может произвольно комбинировать те или иные методики, исходя из своей логики диагностики и последующей превенции. Хочется отметить, что во втором случае методический инструментарий играет вспомогательную роль, применяя его, психолог не только получит результаты диагностики суицидального риска, но сможет их использовать при консультировании родителей или подростков. </w:t>
      </w:r>
    </w:p>
    <w:p w:rsidR="002835BE" w:rsidRPr="00622CC3" w:rsidRDefault="002835BE" w:rsidP="002835BE">
      <w:pPr>
        <w:pStyle w:val="a4"/>
        <w:spacing w:line="360" w:lineRule="auto"/>
        <w:rPr>
          <w:rFonts w:ascii="Times New Roman" w:hAnsi="Times New Roman" w:cs="Times New Roman"/>
          <w:sz w:val="24"/>
          <w:szCs w:val="24"/>
        </w:rPr>
      </w:pPr>
    </w:p>
    <w:p w:rsidR="002835BE" w:rsidRPr="00622CC3" w:rsidRDefault="00715672" w:rsidP="002835BE">
      <w:pPr>
        <w:pStyle w:val="a4"/>
        <w:spacing w:line="360" w:lineRule="auto"/>
        <w:jc w:val="center"/>
        <w:rPr>
          <w:rFonts w:ascii="Times New Roman" w:hAnsi="Times New Roman" w:cs="Times New Roman"/>
          <w:sz w:val="24"/>
          <w:szCs w:val="24"/>
        </w:rPr>
      </w:pPr>
      <w:r>
        <w:rPr>
          <w:rFonts w:ascii="Times New Roman" w:hAnsi="Times New Roman" w:cs="Times New Roman"/>
          <w:sz w:val="24"/>
          <w:szCs w:val="24"/>
        </w:rPr>
        <w:t>2</w:t>
      </w:r>
      <w:r w:rsidR="002835BE" w:rsidRPr="00622CC3">
        <w:rPr>
          <w:rFonts w:ascii="Times New Roman" w:hAnsi="Times New Roman" w:cs="Times New Roman"/>
          <w:sz w:val="24"/>
          <w:szCs w:val="24"/>
        </w:rPr>
        <w:t>.1 Диагностические признаки суицидального поведения</w:t>
      </w:r>
    </w:p>
    <w:p w:rsidR="002835BE" w:rsidRPr="00622CC3" w:rsidRDefault="002835BE" w:rsidP="002835BE">
      <w:pPr>
        <w:pStyle w:val="a4"/>
        <w:spacing w:line="360" w:lineRule="auto"/>
        <w:rPr>
          <w:rFonts w:ascii="Times New Roman" w:hAnsi="Times New Roman" w:cs="Times New Roman"/>
          <w:sz w:val="24"/>
          <w:szCs w:val="24"/>
        </w:rPr>
      </w:pP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Внешние маркеры суицидального  поведения</w:t>
      </w:r>
    </w:p>
    <w:p w:rsidR="002835BE" w:rsidRPr="00622CC3" w:rsidRDefault="002835BE" w:rsidP="002835BE">
      <w:pPr>
        <w:pStyle w:val="a4"/>
        <w:numPr>
          <w:ilvl w:val="0"/>
          <w:numId w:val="12"/>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 xml:space="preserve">Тоскливое выражение лица. </w:t>
      </w:r>
    </w:p>
    <w:p w:rsidR="002835BE" w:rsidRPr="00622CC3" w:rsidRDefault="002835BE" w:rsidP="002835BE">
      <w:pPr>
        <w:pStyle w:val="a4"/>
        <w:numPr>
          <w:ilvl w:val="0"/>
          <w:numId w:val="12"/>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 xml:space="preserve">Склонность к нытью, капризность, эгоцентрическая направленность на свои страдания, слезливость. </w:t>
      </w:r>
    </w:p>
    <w:p w:rsidR="002835BE" w:rsidRPr="00622CC3" w:rsidRDefault="002835BE" w:rsidP="002835BE">
      <w:pPr>
        <w:pStyle w:val="a4"/>
        <w:numPr>
          <w:ilvl w:val="0"/>
          <w:numId w:val="12"/>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 xml:space="preserve">Скука, грусть, уныние, угнетенность, мрачная угрюмость, злобность, раздражительность, ворчливость. </w:t>
      </w:r>
    </w:p>
    <w:p w:rsidR="002835BE" w:rsidRPr="00622CC3" w:rsidRDefault="002835BE" w:rsidP="002835BE">
      <w:pPr>
        <w:pStyle w:val="a4"/>
        <w:numPr>
          <w:ilvl w:val="0"/>
          <w:numId w:val="12"/>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 xml:space="preserve">Брюзжание, неприязненное, враждебное отношение к окружающим, чувство ненависти к благополучию окружающих. </w:t>
      </w:r>
    </w:p>
    <w:p w:rsidR="002835BE" w:rsidRPr="00622CC3" w:rsidRDefault="002835BE" w:rsidP="002835BE">
      <w:pPr>
        <w:pStyle w:val="a4"/>
        <w:numPr>
          <w:ilvl w:val="0"/>
          <w:numId w:val="12"/>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 xml:space="preserve">Повышенная подвижность мышц лица, часто неестественная мимика, или наоборот отсутствие мимических реакций. </w:t>
      </w:r>
    </w:p>
    <w:p w:rsidR="002835BE" w:rsidRPr="00622CC3" w:rsidRDefault="002835BE" w:rsidP="002835BE">
      <w:pPr>
        <w:pStyle w:val="a4"/>
        <w:numPr>
          <w:ilvl w:val="0"/>
          <w:numId w:val="12"/>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 xml:space="preserve">Тихий монотонный голос, замедленная речь, краткость или отсутствие ответов. </w:t>
      </w:r>
    </w:p>
    <w:p w:rsidR="002835BE" w:rsidRPr="00622CC3" w:rsidRDefault="002835BE" w:rsidP="002835BE">
      <w:pPr>
        <w:pStyle w:val="a4"/>
        <w:numPr>
          <w:ilvl w:val="0"/>
          <w:numId w:val="12"/>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 xml:space="preserve">Ускоренная экспрессивная речь, патетические интонации, причитания. </w:t>
      </w:r>
    </w:p>
    <w:p w:rsidR="002835BE" w:rsidRPr="00622CC3" w:rsidRDefault="002835BE" w:rsidP="002835BE">
      <w:pPr>
        <w:pStyle w:val="a4"/>
        <w:numPr>
          <w:ilvl w:val="0"/>
          <w:numId w:val="12"/>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 xml:space="preserve">Общая двигательная заторможенность или бездеятельность (все время лежит на диване), либо наоборот двигательное возбуждение. </w:t>
      </w:r>
    </w:p>
    <w:p w:rsidR="002835BE" w:rsidRPr="00622CC3" w:rsidRDefault="002835BE" w:rsidP="002835BE">
      <w:pPr>
        <w:pStyle w:val="a4"/>
        <w:numPr>
          <w:ilvl w:val="0"/>
          <w:numId w:val="12"/>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 xml:space="preserve">Склонность к неоправданно рискованным поступкам. </w:t>
      </w:r>
    </w:p>
    <w:p w:rsidR="002835BE" w:rsidRPr="00622CC3" w:rsidRDefault="002835BE" w:rsidP="002835BE">
      <w:pPr>
        <w:pStyle w:val="a4"/>
        <w:numPr>
          <w:ilvl w:val="0"/>
          <w:numId w:val="12"/>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 xml:space="preserve">Чувство физического недовольства, безразличное отношение к себе, окружающим, «бесчувственность». </w:t>
      </w:r>
    </w:p>
    <w:p w:rsidR="002835BE" w:rsidRPr="00622CC3" w:rsidRDefault="002835BE" w:rsidP="002835BE">
      <w:pPr>
        <w:pStyle w:val="a4"/>
        <w:numPr>
          <w:ilvl w:val="0"/>
          <w:numId w:val="12"/>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 xml:space="preserve">Тревога беспредметная (не могу сказать по поводу чего тревожусь), тревога предметная (зная и говорю по поводу чего тревожусь). </w:t>
      </w:r>
    </w:p>
    <w:p w:rsidR="002835BE" w:rsidRPr="00622CC3" w:rsidRDefault="002835BE" w:rsidP="002835BE">
      <w:pPr>
        <w:pStyle w:val="a4"/>
        <w:numPr>
          <w:ilvl w:val="0"/>
          <w:numId w:val="12"/>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 xml:space="preserve">Ожидание непоправимой беды, страх. </w:t>
      </w:r>
    </w:p>
    <w:p w:rsidR="002835BE" w:rsidRPr="00622CC3" w:rsidRDefault="002835BE" w:rsidP="002835BE">
      <w:pPr>
        <w:pStyle w:val="a4"/>
        <w:numPr>
          <w:ilvl w:val="0"/>
          <w:numId w:val="12"/>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lastRenderedPageBreak/>
        <w:t xml:space="preserve">Постоянная тоска, взрывы отчаяния, безысходности, усиление мрачного настроения, когда вокруг много радостных событий. </w:t>
      </w:r>
    </w:p>
    <w:p w:rsidR="002835BE" w:rsidRPr="00622CC3" w:rsidRDefault="002835BE" w:rsidP="002835BE">
      <w:pPr>
        <w:pStyle w:val="a4"/>
        <w:numPr>
          <w:ilvl w:val="0"/>
          <w:numId w:val="12"/>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 xml:space="preserve">Пессимистическая оценка своего прошлого, избирательное воспоминание неприятных событий прошлого. </w:t>
      </w:r>
    </w:p>
    <w:p w:rsidR="002835BE" w:rsidRPr="00622CC3" w:rsidRDefault="002835BE" w:rsidP="002835BE">
      <w:pPr>
        <w:pStyle w:val="a4"/>
        <w:numPr>
          <w:ilvl w:val="0"/>
          <w:numId w:val="12"/>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 xml:space="preserve">Пессимистическая оценка своего нынешнего состояния, отсутствие перспектив в будущем. </w:t>
      </w:r>
    </w:p>
    <w:p w:rsidR="002835BE" w:rsidRPr="00622CC3" w:rsidRDefault="002835BE" w:rsidP="002835BE">
      <w:pPr>
        <w:pStyle w:val="a4"/>
        <w:numPr>
          <w:ilvl w:val="0"/>
          <w:numId w:val="12"/>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Словесные маркеры</w:t>
      </w:r>
    </w:p>
    <w:p w:rsidR="002835BE" w:rsidRPr="00622CC3" w:rsidRDefault="002835BE" w:rsidP="002835BE">
      <w:pPr>
        <w:pStyle w:val="a4"/>
        <w:numPr>
          <w:ilvl w:val="0"/>
          <w:numId w:val="12"/>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 xml:space="preserve">Прямые или косвенные сообщения о суицидальных намерениях: «Хочу умереть!», «Ты меня больше не увидишь!», «Я этого не вынесу!», «Скоро все это закончится!». </w:t>
      </w:r>
    </w:p>
    <w:p w:rsidR="002835BE" w:rsidRPr="00622CC3" w:rsidRDefault="002835BE" w:rsidP="002835BE">
      <w:pPr>
        <w:pStyle w:val="a4"/>
        <w:numPr>
          <w:ilvl w:val="0"/>
          <w:numId w:val="12"/>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 xml:space="preserve">Шутки, иронические высказывания о желании умереть, о бессмысленности жизни («Никто из жизни еще живым не уходил!»). </w:t>
      </w:r>
    </w:p>
    <w:p w:rsidR="002835BE" w:rsidRPr="00622CC3" w:rsidRDefault="002835BE" w:rsidP="002835BE">
      <w:pPr>
        <w:pStyle w:val="a4"/>
        <w:numPr>
          <w:ilvl w:val="0"/>
          <w:numId w:val="12"/>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 xml:space="preserve">Уверения в своей беспомощности и зависимости от других («Если с ней что-то случится, то я не выживу, а пойду вслед за ней!», «Если он меня разлюбит, я перестану существовать!» и т.п.). </w:t>
      </w:r>
    </w:p>
    <w:p w:rsidR="002835BE" w:rsidRPr="00622CC3" w:rsidRDefault="002835BE" w:rsidP="002835BE">
      <w:pPr>
        <w:pStyle w:val="a4"/>
        <w:numPr>
          <w:ilvl w:val="0"/>
          <w:numId w:val="12"/>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 xml:space="preserve">Прощания. </w:t>
      </w:r>
    </w:p>
    <w:p w:rsidR="002835BE" w:rsidRPr="00622CC3" w:rsidRDefault="002835BE" w:rsidP="002835BE">
      <w:pPr>
        <w:pStyle w:val="a4"/>
        <w:numPr>
          <w:ilvl w:val="0"/>
          <w:numId w:val="12"/>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 xml:space="preserve">Самообвинения («Я ничтожество! Ничего собой не представляю», «Я гениальное ничтожество. Если, как говорит один хороший человек, самоубийство — это естественный отбор, то почему же я не убьюсь наконец?» и т.п.). </w:t>
      </w:r>
    </w:p>
    <w:p w:rsidR="002835BE" w:rsidRPr="00622CC3" w:rsidRDefault="002835BE" w:rsidP="002835BE">
      <w:pPr>
        <w:pStyle w:val="a4"/>
        <w:numPr>
          <w:ilvl w:val="0"/>
          <w:numId w:val="12"/>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 xml:space="preserve">Сообщение о конкретном плане суицида («Я принял решение. Это будет сегодня, когда предки уедут на свою дачу. Алкоголь и таблетки я  уже нашел» и т.п.). </w:t>
      </w:r>
    </w:p>
    <w:p w:rsidR="002835BE" w:rsidRPr="00622CC3" w:rsidRDefault="002835BE" w:rsidP="002835BE">
      <w:pPr>
        <w:pStyle w:val="a4"/>
        <w:spacing w:line="360" w:lineRule="auto"/>
        <w:rPr>
          <w:rFonts w:ascii="Times New Roman" w:hAnsi="Times New Roman" w:cs="Times New Roman"/>
          <w:sz w:val="24"/>
          <w:szCs w:val="24"/>
        </w:rPr>
      </w:pPr>
    </w:p>
    <w:p w:rsidR="002835BE" w:rsidRPr="00622CC3" w:rsidRDefault="002835BE" w:rsidP="002835BE">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На  что родителям стоит обратить внимание?</w:t>
      </w:r>
    </w:p>
    <w:p w:rsidR="002835BE" w:rsidRPr="00622CC3" w:rsidRDefault="002835BE" w:rsidP="002835BE">
      <w:pPr>
        <w:pStyle w:val="a4"/>
        <w:numPr>
          <w:ilvl w:val="0"/>
          <w:numId w:val="13"/>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изменения настроения,</w:t>
      </w:r>
    </w:p>
    <w:p w:rsidR="002835BE" w:rsidRPr="00622CC3" w:rsidRDefault="002835BE" w:rsidP="002835BE">
      <w:pPr>
        <w:pStyle w:val="a4"/>
        <w:numPr>
          <w:ilvl w:val="0"/>
          <w:numId w:val="13"/>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 xml:space="preserve">нарушение аппетита – отсутствие или, наоборот, чрезмерный аппетит; </w:t>
      </w:r>
    </w:p>
    <w:p w:rsidR="002835BE" w:rsidRPr="00622CC3" w:rsidRDefault="002835BE" w:rsidP="002835BE">
      <w:pPr>
        <w:pStyle w:val="a4"/>
        <w:numPr>
          <w:ilvl w:val="0"/>
          <w:numId w:val="13"/>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 xml:space="preserve">нарушения  сна – поверхностный сон, кошмары; </w:t>
      </w:r>
    </w:p>
    <w:p w:rsidR="002835BE" w:rsidRPr="00622CC3" w:rsidRDefault="002835BE" w:rsidP="002835BE">
      <w:pPr>
        <w:pStyle w:val="a4"/>
        <w:numPr>
          <w:ilvl w:val="0"/>
          <w:numId w:val="13"/>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быстрая утомляемость;</w:t>
      </w:r>
    </w:p>
    <w:p w:rsidR="002835BE" w:rsidRPr="00622CC3" w:rsidRDefault="002835BE" w:rsidP="002835BE">
      <w:pPr>
        <w:pStyle w:val="a4"/>
        <w:numPr>
          <w:ilvl w:val="0"/>
          <w:numId w:val="13"/>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фобии, попытки убежать или спрятаться от чего-либо, конкретные страхи;</w:t>
      </w:r>
    </w:p>
    <w:p w:rsidR="002835BE" w:rsidRPr="00622CC3" w:rsidRDefault="002835BE" w:rsidP="002835BE">
      <w:pPr>
        <w:pStyle w:val="a4"/>
        <w:numPr>
          <w:ilvl w:val="0"/>
          <w:numId w:val="13"/>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изменения в отношении к своей внешности;</w:t>
      </w:r>
    </w:p>
    <w:p w:rsidR="002835BE" w:rsidRPr="00622CC3" w:rsidRDefault="002835BE" w:rsidP="002835BE">
      <w:pPr>
        <w:pStyle w:val="a4"/>
        <w:numPr>
          <w:ilvl w:val="0"/>
          <w:numId w:val="13"/>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агрессии и вспышки гнева;</w:t>
      </w:r>
    </w:p>
    <w:p w:rsidR="002835BE" w:rsidRPr="00622CC3" w:rsidRDefault="002835BE" w:rsidP="002835BE">
      <w:pPr>
        <w:pStyle w:val="a4"/>
        <w:numPr>
          <w:ilvl w:val="0"/>
          <w:numId w:val="13"/>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концентрация на «здесь и сейчас», нежелание строить планы на будущее;</w:t>
      </w:r>
    </w:p>
    <w:p w:rsidR="002835BE" w:rsidRPr="00622CC3" w:rsidRDefault="002835BE" w:rsidP="002835BE">
      <w:pPr>
        <w:pStyle w:val="a4"/>
        <w:numPr>
          <w:ilvl w:val="0"/>
          <w:numId w:val="13"/>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самоизоляция, интерес к теме смерти (появление в доме литературы по этой теме, переписка в Интернете и т.п.);</w:t>
      </w:r>
    </w:p>
    <w:p w:rsidR="002835BE" w:rsidRPr="00622CC3" w:rsidRDefault="002835BE" w:rsidP="002835BE">
      <w:pPr>
        <w:pStyle w:val="a4"/>
        <w:numPr>
          <w:ilvl w:val="0"/>
          <w:numId w:val="13"/>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lastRenderedPageBreak/>
        <w:t>нежелание посещать образовательное учреждение (в том числе увеличение числа прогулов);</w:t>
      </w:r>
    </w:p>
    <w:p w:rsidR="002835BE" w:rsidRDefault="002835BE" w:rsidP="002835BE">
      <w:pPr>
        <w:pStyle w:val="a4"/>
        <w:numPr>
          <w:ilvl w:val="0"/>
          <w:numId w:val="13"/>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серьезные изменения в состоянии здоровья (частые недомогания, частые головные боли и др.)</w:t>
      </w:r>
    </w:p>
    <w:p w:rsidR="002835BE" w:rsidRPr="00BF3E60" w:rsidRDefault="002835BE" w:rsidP="002835BE">
      <w:pPr>
        <w:pStyle w:val="a4"/>
        <w:tabs>
          <w:tab w:val="left" w:pos="993"/>
        </w:tabs>
        <w:spacing w:line="360" w:lineRule="auto"/>
        <w:rPr>
          <w:rFonts w:ascii="Times New Roman" w:hAnsi="Times New Roman" w:cs="Times New Roman"/>
          <w:sz w:val="24"/>
          <w:szCs w:val="24"/>
        </w:rPr>
      </w:pPr>
    </w:p>
    <w:p w:rsidR="002835BE" w:rsidRPr="00622CC3" w:rsidRDefault="002835BE" w:rsidP="002835BE">
      <w:pPr>
        <w:pStyle w:val="a4"/>
        <w:spacing w:line="360" w:lineRule="auto"/>
        <w:rPr>
          <w:rFonts w:ascii="Times New Roman" w:hAnsi="Times New Roman" w:cs="Times New Roman"/>
          <w:sz w:val="24"/>
          <w:szCs w:val="24"/>
        </w:rPr>
      </w:pPr>
    </w:p>
    <w:p w:rsidR="002835BE" w:rsidRPr="00622CC3" w:rsidRDefault="00D15428" w:rsidP="002835BE">
      <w:pPr>
        <w:pStyle w:val="a4"/>
        <w:spacing w:line="360" w:lineRule="auto"/>
        <w:jc w:val="center"/>
        <w:rPr>
          <w:rFonts w:ascii="Times New Roman" w:hAnsi="Times New Roman" w:cs="Times New Roman"/>
          <w:sz w:val="24"/>
          <w:szCs w:val="24"/>
        </w:rPr>
      </w:pPr>
      <w:r>
        <w:rPr>
          <w:rFonts w:ascii="Times New Roman" w:hAnsi="Times New Roman" w:cs="Times New Roman"/>
          <w:sz w:val="24"/>
          <w:szCs w:val="24"/>
        </w:rPr>
        <w:t>2</w:t>
      </w:r>
      <w:r w:rsidR="002835BE" w:rsidRPr="00622CC3">
        <w:rPr>
          <w:rFonts w:ascii="Times New Roman" w:hAnsi="Times New Roman" w:cs="Times New Roman"/>
          <w:sz w:val="24"/>
          <w:szCs w:val="24"/>
        </w:rPr>
        <w:t>.2 Методический инструментарий по выявлению суицидального поведения у несовершеннолетних</w:t>
      </w:r>
    </w:p>
    <w:p w:rsidR="002835BE" w:rsidRPr="00622CC3" w:rsidRDefault="002835BE" w:rsidP="002835BE">
      <w:pPr>
        <w:pStyle w:val="a4"/>
        <w:spacing w:line="360" w:lineRule="auto"/>
        <w:jc w:val="center"/>
        <w:rPr>
          <w:rFonts w:ascii="Times New Roman" w:hAnsi="Times New Roman" w:cs="Times New Roman"/>
          <w:sz w:val="24"/>
          <w:szCs w:val="24"/>
        </w:rPr>
      </w:pP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1.Тест-анкета для самооценки школьниками факторов риска ухудшения здоровья (методика Н.К. Смирнова)</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Методика оценивает психологическое здоровье учащихся. Для оценки успешности работы школы в сфере охраны здоровья могут использоваться критерии психологического здоровья школьников. К ним относятся распространенность астеноневротических, дискомфортных (дезадаптационных) состояний, уровни напряженности, тревожности, дистресса и другие показатели, отражающие сниженный уровень психологической адаптации учащихся. Тест состоит из 15 вопросов. Возраст тестирования 10-15 лет.</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Диагностические материалы теста не могут заменить медицинского обследования и поэтому носят ориентировочный характер, однако они позволяют не только получить данные для занесения в индивидуальные карты учащихся и листки здоровья в классных журналах, но и повысить интерес школьников к укреплению собственного здоровья.</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2. Опросник «Предварительная оценка состояния психического здоровья»</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Опросник позволяет дать первичную оценку состояния психического здоровья школьников. Данный опросник разработан на базе ПНД г. Сургута, доказана его надежность и валидность. С помощью данного опросника можно охватить большое количество учеников одновременно (групповое тестирование). Уже на первом этапе необходимо обратить особое внимание на подростков, имевших в прошлом попытки суицида. Опросник состоит из 26 утверждений. Возраст – подростковый.</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3. Методика самооценки школьных ситуаций О.Кондаша</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Методика предназначена для диагностики тревожности по шкале тревожности. Методика разработана по принципу «Шкалы социально-ситуативной тревоги» О.Кондаша (1973). Особенность шкал такого типа состоит в том, что в них человек оценивает не наличие или отсутствие у себя каких- либо переживаний, симптомов тревожности, а ситуацию с точки зрения того, насколько она может вызвать тревогу. Преимущество шкал такого типа заключается, во - первых, в том, что они позволяют выявить области </w:t>
      </w:r>
      <w:r w:rsidRPr="00622CC3">
        <w:rPr>
          <w:rFonts w:ascii="Times New Roman" w:hAnsi="Times New Roman" w:cs="Times New Roman"/>
          <w:sz w:val="24"/>
          <w:szCs w:val="24"/>
        </w:rPr>
        <w:lastRenderedPageBreak/>
        <w:t>действительности, объекты, являющиеся для школьника основными источниками тревоги, и, во- вторых, в меньшей степени, чем другие типы опросников, оказываются зависимыми от особенностей развития у учащихся интроспекции. Данная шкала выявляет такие виды тревожности, как школьная, самооценочная, межличностная. Методика состоит из 14 ситуаций, каждую из которых надо оценить по бальной шкале. Возраст – от 7 класса и старше.</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4.Шкала тревоги Ч.Д.Спилбергера</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Шкала тревоги Ч.Д.Спилбергера (State-TraitAnxietyInventory - STAI) является информативным способом самооценки уровня тревожности в данный момент (реактивная тревожность, как состояние) и личностной тревожности (как устойчивая характеристика человека). Разработан Ч.Д.Спилбергером и адаптирован Ю.Л.Ханиным. Методика состоит из двух частей по 20 вопросов. Возраст – начиная с школьного возраста.</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5. Шкала тревожности Р.Сирса</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Методика предназначена для определения уровня тревожности у дошкольников и младших школьников. Оценку школьника по данной шкале в качестве эксперта проводит их учитель или знающий ученика психолог. Состоит из 14 вопросов. </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6. Методика определения уровня депрессии (В.А. Жмуров)</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Методика выявляет депрессивное состояние (главным образом тоскливой или меланхолической депрессии). Она дает возможность установить тяжесть депрессивного состояния на данный момент. Методика состоит из 44 вопросов. Возраст – подростковый.</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7. Шкала безнадежности (депрессии) А.Бека</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Шкала безнадежности А.Бека(англ. BeckHopelessnessInventory, сокр. BHI) является одним из чаще всего используемых опросников для прогнозирования суицида, который заполняется самостоятельно. Шкала была разработана А. Беком и группой его сотрудников в Центре Когнитивной Терапии Медицинской Школы Университета Пенсильвании (США). Методика измеряет выраженность негативного отношения к субъективному будущему. Состоит из 20 утверждений. Возраст – подростковый и взрослый.</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8.Тест «Ваши суицидальные наклонности» (З. Королёва)</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Рисуночная методика оценки суицидального риска. </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Тест помогает выявить уровень сформированности суицидальных намерений субъекта. Респонденту предлагается рисунок, который надо закончить карандашом. Возраст – от 11 до 15 лет.</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9. Методика определения степени риска совершения суицида (И.А. Погодин)</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lastRenderedPageBreak/>
        <w:t>Предлагаемая методика может способствовать психологам в установлении степени риска совершения суицида людьми, оказавшимися в тяжелых жизненных ситуациях. Вместе с тем, ее могут использовать педагоги и социальныеработники для подтверждения своих выводов о людях, которые по своим поведенческим и другим признакам находятся в условиях жизненного кризиса или в пресуицидальномсостоянии.Основу методики составляет специальная карта, в которую включен 31 фактор риска суицида. Наличие и степень выраженности каждого из этих факторов необходимо установить у обследуемого индивида. Сбор информации осуществляется традиционными методами: наблюдение, индивидуальные беседы, изучение и анализ документов.</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10. «Опросник суицидального риска» (модификация Т.Н. Разуваевой)</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Методика предназначена для экспресс-диагностики суицидального риска; выявление уровня сформированности суицидальных намерений с целью предупреждения серьезных попыток самоубийства. Возможно индивидуальное и групповое тестирование. </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По сравнению с другими одношкальными методиками, так или иначе измеряющими уровень эмоциональной дезадаптации (опросники тревожности, нейротизма и др.), в ОСР имеет место попытка качественной квалификации симптоматики – выявления индивидуального стиля и содержания суицидальных намерений данного человека. Состоит из 29 утверждений. Возраст – 8-11 класс. </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11. Тест выявления суицидального риска у детей (А.А. Кучер, В.П. Костюкевич)</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Тест предназначен для выявления аутоагрессивных тенденций и факторов, формирующих суицидальные намерения у учащихся. Внимание ребенка сосредотачивается на тесте, цель которого вуалируется как определение интеллектуальных способностей ребенка. Результаты диагностики позволяют выявить не только непосредственное наличие суицидального риска у испытуемого, но и дают информацию о других факторах как о стрессогенных проблемах, влияющих на состояние психологического комфорта подростка.</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Состоит из 85 некоторых высказываний, положительное отношение к которым говорит об отсутствии в мировоззрении подростка активных антисуицидальных позиций. Возраст – 5-11 класс.</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12. Тест уверенности в себе С.Рейзаса</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Тест уверенности в себе С.Рейзаса, или Райдаса (RathusAssertivenessSchedule) разработан Спенсером Рейзасом (Spencer A. Rathus) в 1973 году. Методика предназначена для диагностики степени уверенности в себе (ассертивности) и определения собственного поведения в конфликте.Содержательный анализ утверждений теста С.Райдаса показывает, что данная методика может быть использована для диагностики уверенности в себе, </w:t>
      </w:r>
      <w:r w:rsidRPr="00622CC3">
        <w:rPr>
          <w:rFonts w:ascii="Times New Roman" w:hAnsi="Times New Roman" w:cs="Times New Roman"/>
          <w:sz w:val="24"/>
          <w:szCs w:val="24"/>
        </w:rPr>
        <w:lastRenderedPageBreak/>
        <w:t>которая преимущественно проявляется в общении с окружающими, т.е. "коммуникативной" уверенности. Опросник состоит из 30 вопросов. Примерное время тестирования 15-20 минут.</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13. Методика диагностики стресс-совладающего поведения (Д. Амирхан).</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Методика направлена на исследование базисных копинг-стратегий преодоления стресса. Разработана Д. Амирханом в 1990 году. Трехстадийный факторный анализ разнообразных ситуационно-специфических копинг-ответов на стресс, позволил Д. Амирхану определить три базисные копинг-стратегии: разрешение проблем, поиск социальной поддержки, избегание (уклонение). Состоит из 33 утверждений. Возраст – подростковый и выше.</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14. Патохарактерологический опросник (А.Е.Личко)</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Патохарактерологический диагностический опросник (ПДО) разработан А.Е. Личко на основе концепции психологии отношений в отделении подростковой психиатрии НИИ им. В.М. Бехтерева. Опросник предназначен для определения в подростковом возрасте (14-18 лет) типов характера при психопатиях, психопатических развитиях, а также при акцентуациях характера, являющихся крайними вариантами нормы. Составлен и апробирован патохарактерологический опросник для подростков А.Е. Личко в 1970 г. Опросник состоит из фраз, содержащих 25 тем. В число тем вошли: оценка собственных витальных функций (самочувствие, настроение, сон, сексуальные проблемы и т.д.), отношение к близким и окружающим (родителям, друзьям, школе и т.п.) и к некоторым абстрактным категориям (к критике, к наставлениям, к правилам и законам и т.п.). Также опросник ПДО используется при дифференциальной диагностике демонстративных и истинных попыток самоубийства у подростков. В наборы включены фразы, отражающие отношение разных характерологических типов к ряду жизненных проблем, а также фразы индифферентные, не имеющие диагностического значения. Возраст – 14-18 лет.</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15. Тест фрустрационной толерантности (С.Розенцвейга)</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Методика предназначена для исследования реакций на неудачу и способов выхода из ситуаций, препятствующих деятельности или удовлетворению потребностей личности. Материал теста состоит из серии рисунков, представляющих каждого из персонажей во фрустрационной ситуации. На каждом рисунке слева персонаж представлен во время произнесения слов, описывающих фрустрации другого индивида или его собственную. Персонаж справа имеет над собой пустой квадрат, в который должен вписать свой ответ, свои слова. Черты и мимика персонажей устранены из рисунка, чтобы способствовать идентификации этих черт (проективно). Состоит из 24 рисунков. Возраст – детский </w:t>
      </w:r>
      <w:r w:rsidRPr="00622CC3">
        <w:rPr>
          <w:rFonts w:ascii="Times New Roman" w:hAnsi="Times New Roman" w:cs="Times New Roman"/>
          <w:sz w:val="24"/>
          <w:szCs w:val="24"/>
        </w:rPr>
        <w:lastRenderedPageBreak/>
        <w:t>вариант (4-13 лет), взрослый (с 15 лет), в интервале возможно использование как детской, так и взрослой версии теста. При выборе детской или взрослой версии теста в работе с подростками необходимо ориентироваться на интеллектуальную и эмоциональную зрелость испытуемого.</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16. Опросник социально-психологической адаптации (К.Роджерса–Р.Даймонда)</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Опросник социально-психологической адаптации (СПА), разработан Карлом Роджерсом и Розалин Даймонд (Carl R. Rogers, Rosalind F. Dymond) в 1954 году. </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Опросник предназначен для выявления особенностей адаптационного периода личности через интегральные показатели «адаптация», «самоприятие», «приятие других», «эмоциональная комфортность», «интернальность», «стремление к доминированию». Опросник анализирует то, насколько адекватно школьник переживает и осознает в критические моменты особенности своей личности и своих состояний, ибо от точности такого отражения во многом зависит успешность его совладания с новыми требованиями, адаптации к ним. Как измерительный инструмент шкала СПА обнаружила высокую дифференцирующую способность в диагностике не только состояний школьной адаптации-дезадаптации, но и особенностей представления о себе, его перестройки в возрастные критические периода разлития и в критических ситуациях, побуждающих школьника к переоценке себя и своих возможностей. Шкала состоит из 100 суждений, из них 37 соответствуют критериям социально-психологической адаптировонности личности, следующие 37 – критериям дезадаптированности; 26 высказываний нейтральны. В число последних включена также контрольная икала (шкала лжи). Возраст – с 12 лет.</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17. Опросник агрессивности (А.Басса–А.Дарки)</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Опросник А.Басса-А.Дарки (Buss-DurkeyInventory) разработан А. Бассом и А. Дарки в 1957 г. и предназначен для диагностики агрессивных и враждебных реакций. Под агрессивностью понимается свойство личности, характеризующееся наличием деструктивных тенденций, в основном в области субъектно-объектных отношений. Враждебность понимается как реакция, развивающая негативные чувства и негативные оценки людей и событий. Создавая свой опросник, дифференцирующий проявления агрессии и враждебности, А. Басc и А. Дарки выделили следующие виды реакций: Физическая агрессия, Косвенная, Раздражение, Негативизм, Обида, Подозрительность, Вербальная агрессия, Чувство вины. Состоит из 75 утверждений. Методика предназначена для обследования испытуемых в возрасте от 14 лет и старше.</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18. Методика Р.Сильвера «Нарисуй историю»</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lastRenderedPageBreak/>
        <w:t>«Нарисуй историю» (Draw-a Story, DAS) – проективная методика исследования личности. Предложена Р. Силвером в 1987 г. Основным назначением теста «Нарисуй историю» является диагностика эмоциональных нарушений, в том числе, депрессий, включая их маскированные варианты. Депрессивное расстройство может определяться по характеру подростковых рисунков, в том числе, по преобладанию в них негативной тематики (изображения печальных, одиноких, беспомощных, пытающихся покончить жизнь самоубийством или находящихся в смертельной опасности персонажей). Данный тест отличается от большинства проективных методик, тем, что имеет количественный показатель, кроме того в данном тесте дифференцирует различия между депрессивным состоянием и аутоагрессивным. Подобный подход дает возможность выделить из общего числа депрессивных подростков тех, кто имеет аутоагрессивные тенденции, и на которых в данный момент стоит больше всего обратить внимание педагогов, психологов и родителей. Тестирование может проводиться как индивидуально, так и в группе. Состоит из двух из 13 или 15 стимульных рисунков с изображением людей, животных и неодушевленных о которых просят придумать, что происходит с изображенными персонажами и предметами на листе бумаги. Возраст – с 5 лет, проводится для подростков и взрослых.</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19. Метод цветовых выборов адаптированный Л.Н.Собчик</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Метод цветовых выборов представляет собой адаптированный вариант цветового теста М.Люшера. Данный метод представляет собой глубинный метод исследования неосознаваемых переживаний, связанных как с ситуативно обусловленным состоянием, так и с базовыми индивидуально типологическими особенностями конкретного человека. Данная методика раскрывает ситуативную реакцию и состояние индивида, а так же позволяет определить личностные особенности конкретного индивида в конкретной ситуации. Методика лаконична, как в предъявлении, так и в интерпретации; обладает способностью диагностировать наиболее непосредственные, неподвластные сознанию проявления индивидуально-личностных свойств.</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Ребенку предлагается выбрать из разложенных перед ним цветовых таблиц самый приятный цвет, сообразуясь с тем, насколько этот цвет предпочитаем в сравнении с другими при данном выборе и в данный момент. Каждый раз испытуемому следует предложить выбрать наиболее приятный цвет из оставшихся, пока все цвета не будут отобраны. Через 2—5 минут, предварительно перемешав цветовые таблицы, нужно снова разложить их перед испытуемым в другом порядке и полностью повторить процедуру выбора, сказав при этом, что исследование не направлено на изучение памяти и что он </w:t>
      </w:r>
      <w:r w:rsidRPr="00622CC3">
        <w:rPr>
          <w:rFonts w:ascii="Times New Roman" w:hAnsi="Times New Roman" w:cs="Times New Roman"/>
          <w:sz w:val="24"/>
          <w:szCs w:val="24"/>
        </w:rPr>
        <w:lastRenderedPageBreak/>
        <w:t>волен выбирать заново нравящиеся ему цвета так, как ему это будет угодно. Состоит из 8 цветовых таблиц. Возраст – младший школьник и выше.</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20. Метод незаконченных предложений С.И.Подмазина</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Методика относится к группе проективных тестов. Каждое из незаконченных предложений направлено на выявление отношений испытуемого к той или иной группе социальных или личностных интересов и пристрастий. Цель — исследование направленности личности учащегося, системы его отношений. Некоторые группы предложений касаются испытываемых человеком страхов и опасений, чувства вины, затрагивают взаимоотношения со сверстниками, родителями, собственные жизненные цели.</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Полученные психодиагностические данные помогут специалисту объективно оценить ситуацию и состояние подростка, определить степень риска и мотивы, выявить суицидальные и антисуицидальные факторы, а также подобрать эффективные стратегии коррекционной помощи и психологической поддержки.</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Состоит из 56 незаконченными предложениями, условно поделенными на 7 тематических блоков (по 8 предложений в каждом блоке): отношение к учебе, отношение к школе, отношение к семье, отношение к сверстникам, отношение к самому себе, отношение к окружающим людям и отношение к своему будущему. Возраст – подростковый.</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21. Шкала определения уровня депрессии. </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Методика разработана В. Зунга и адаптирована Т.Н. Балашовой.Депрессия проявляется по-разному, в зависимости от психологической акцентуации характера. У гипертимного подростка — склонность к риску, пренебрежение опасностью. У циклотимного — субдепрессия, аффекты, печать отчаяния, неосознанное желание навредить самому себе.У эмоционально-лабильных подростков значимы аффективные реакции интрапунитивного типа (тип реагирования личности на состояние фрустрации, характеризующийся внутренней направленностью («уход в себя»), самообвинением и порождающий состояние депрессии).</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Суицидальное поведение отличается быстрым принятием решения, основывается на мало определенном стремлении что-то с собой сделать. Другим фактором может служить желание забыться. Чаще всего к саморазрушающему поведению толкает эмоциональная холодность близких и значимых лиц.</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Сенситивные подростки страдают от чувства собственной неполноценности — реактивная депрессия и вызревание суицидальных намерений с неожиданной их реализацией.</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lastRenderedPageBreak/>
        <w:t>Психастенические подростки в состоянии расстройства адаптации характеризуются нерешительностью, испытывают страх ответственности, страх ущерба социального статуса.</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Для детей с шизоидной акцентуацией характерно применение допингов. Подросток с эпилептоидной акцентуацией на фоне аффекта может перейти меру осторожности. В состоянии одиночества или в безысходной ситуации агрессия может обернуться на самого себя: наносятся порезы, ожоги, порой из мазохистических побуждений. Опьянения нередко протекают с утратой контроля над собой.</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Истероидные подростки предрасположены к демонстративным суицидам. Все интересы подростка с неустойчивой акцентуацией направлены на получение удовольствий.</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Конформный подросток может совершить суицид за компанию.</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Опросник, состоящий из 20 утверждений, разработан для дифференциальной диагностики депрессивных состояний и состояний, близких к депрессии, для скрининг-диагностики при массовых исследованиях и в целях предварительной, доврачебной диагностики.</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Методика поможет определить степень депрессии у ребенка и предупредить риск появления у него суицидального поведения. Полное тестирование с обработкой занимает 20–30 минут.</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22. Тест на аддикцию Лозовой Г.В определяет склонность человека к 13 видам зависимостей (алкоголь, лекарственные препараты, компьютерная зависимость, межполовые отношения и т.д.). Методика Лозовой Г.В. также позволяет диагностировать общую склонность к зависимостям.</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23.Скрининг-диагностика.Поскольку в большинстве российских школ педагог-психолог, как правило, один, то в проведении скрининг-диагностики могут помочь классные руководители, которые лучше остальных знают своих учащихся, их характер, особенности поведения и семейную ситуацию.</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Для скрининг-диагностики используется карта индикато</w:t>
      </w:r>
      <w:r w:rsidR="006A166B">
        <w:rPr>
          <w:rFonts w:ascii="Times New Roman" w:hAnsi="Times New Roman" w:cs="Times New Roman"/>
          <w:sz w:val="24"/>
          <w:szCs w:val="24"/>
        </w:rPr>
        <w:t>ров суицидального риска (табл. 3</w:t>
      </w:r>
      <w:r w:rsidRPr="00622CC3">
        <w:rPr>
          <w:rFonts w:ascii="Times New Roman" w:hAnsi="Times New Roman" w:cs="Times New Roman"/>
          <w:sz w:val="24"/>
          <w:szCs w:val="24"/>
        </w:rPr>
        <w:t>), которую классные руководители заполняют самостоятельно на каждого ученика в классе.</w:t>
      </w:r>
    </w:p>
    <w:p w:rsidR="002835BE"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Инструкция по заполнению звучит следующим образом:</w:t>
      </w:r>
      <w:r w:rsidRPr="00622CC3">
        <w:rPr>
          <w:rFonts w:ascii="Times New Roman" w:hAnsi="Times New Roman" w:cs="Times New Roman"/>
          <w:sz w:val="24"/>
          <w:szCs w:val="24"/>
        </w:rPr>
        <w:br/>
        <w:t>«Ознакомьтесь с индикаторами суицидального риска. Проанализируйте поведение каждого учащегося вашего класса в соответствии с данными индикаторами. За каждый имеющийся у учащегося индикатор суицидального риска ставится 1 балл».</w:t>
      </w:r>
    </w:p>
    <w:p w:rsidR="006A166B" w:rsidRDefault="006A166B" w:rsidP="006A166B">
      <w:pPr>
        <w:pStyle w:val="a4"/>
        <w:spacing w:line="360" w:lineRule="auto"/>
        <w:ind w:firstLine="709"/>
        <w:jc w:val="right"/>
        <w:rPr>
          <w:rFonts w:ascii="Times New Roman" w:hAnsi="Times New Roman" w:cs="Times New Roman"/>
          <w:sz w:val="24"/>
          <w:szCs w:val="24"/>
        </w:rPr>
      </w:pPr>
    </w:p>
    <w:p w:rsidR="006A166B" w:rsidRDefault="006A166B" w:rsidP="006A166B">
      <w:pPr>
        <w:pStyle w:val="a4"/>
        <w:spacing w:line="360" w:lineRule="auto"/>
        <w:ind w:firstLine="709"/>
        <w:jc w:val="right"/>
        <w:rPr>
          <w:rFonts w:ascii="Times New Roman" w:hAnsi="Times New Roman" w:cs="Times New Roman"/>
          <w:sz w:val="24"/>
          <w:szCs w:val="24"/>
        </w:rPr>
      </w:pPr>
      <w:r>
        <w:rPr>
          <w:rFonts w:ascii="Times New Roman" w:hAnsi="Times New Roman" w:cs="Times New Roman"/>
          <w:sz w:val="24"/>
          <w:szCs w:val="24"/>
        </w:rPr>
        <w:lastRenderedPageBreak/>
        <w:t>Таблица 3</w:t>
      </w:r>
    </w:p>
    <w:p w:rsidR="002835BE" w:rsidRPr="00622CC3" w:rsidRDefault="002835BE" w:rsidP="002835BE">
      <w:pPr>
        <w:pStyle w:val="a4"/>
        <w:spacing w:line="360" w:lineRule="auto"/>
        <w:ind w:firstLine="709"/>
        <w:rPr>
          <w:rFonts w:ascii="Times New Roman" w:hAnsi="Times New Roman" w:cs="Times New Roman"/>
          <w:sz w:val="24"/>
          <w:szCs w:val="24"/>
        </w:rPr>
      </w:pPr>
    </w:p>
    <w:p w:rsidR="002835BE" w:rsidRPr="00622CC3" w:rsidRDefault="006A166B" w:rsidP="002835BE">
      <w:pPr>
        <w:pStyle w:val="a4"/>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2835BE" w:rsidRPr="00622CC3">
        <w:rPr>
          <w:rFonts w:ascii="Times New Roman" w:hAnsi="Times New Roman" w:cs="Times New Roman"/>
          <w:sz w:val="24"/>
          <w:szCs w:val="24"/>
        </w:rPr>
        <w:t xml:space="preserve"> Индикаторы суицидального риска</w:t>
      </w:r>
    </w:p>
    <w:tbl>
      <w:tblPr>
        <w:tblW w:w="9323" w:type="dxa"/>
        <w:tblCellSpacing w:w="15" w:type="dxa"/>
        <w:tblCellMar>
          <w:top w:w="15" w:type="dxa"/>
          <w:left w:w="15" w:type="dxa"/>
          <w:bottom w:w="15" w:type="dxa"/>
          <w:right w:w="15" w:type="dxa"/>
        </w:tblCellMar>
        <w:tblLook w:val="04A0"/>
      </w:tblPr>
      <w:tblGrid>
        <w:gridCol w:w="7537"/>
        <w:gridCol w:w="583"/>
        <w:gridCol w:w="556"/>
        <w:gridCol w:w="309"/>
        <w:gridCol w:w="338"/>
      </w:tblGrid>
      <w:tr w:rsidR="002835BE" w:rsidRPr="00622CC3" w:rsidTr="005F355C">
        <w:trPr>
          <w:tblHeader/>
          <w:tblCellSpacing w:w="15" w:type="dxa"/>
        </w:trPr>
        <w:tc>
          <w:tcPr>
            <w:tcW w:w="9263" w:type="dxa"/>
            <w:gridSpan w:val="5"/>
            <w:tcBorders>
              <w:bottom w:val="nil"/>
            </w:tcBorders>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Ф. И. учащегося</w:t>
            </w:r>
          </w:p>
        </w:tc>
      </w:tr>
      <w:tr w:rsidR="002835BE" w:rsidRPr="00622CC3" w:rsidTr="005F355C">
        <w:trPr>
          <w:tblHeader/>
          <w:tblCellSpacing w:w="15" w:type="dxa"/>
        </w:trPr>
        <w:tc>
          <w:tcPr>
            <w:tcW w:w="7393" w:type="dxa"/>
            <w:vMerge w:val="restart"/>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Индикаторы суицидального риска</w:t>
            </w:r>
          </w:p>
        </w:tc>
        <w:tc>
          <w:tcPr>
            <w:tcW w:w="1840" w:type="dxa"/>
            <w:gridSpan w:val="4"/>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Показатель по четвертям</w:t>
            </w:r>
          </w:p>
        </w:tc>
      </w:tr>
      <w:tr w:rsidR="002835BE" w:rsidRPr="00622CC3" w:rsidTr="005F355C">
        <w:trPr>
          <w:tblHeader/>
          <w:tblCellSpacing w:w="15" w:type="dxa"/>
        </w:trPr>
        <w:tc>
          <w:tcPr>
            <w:tcW w:w="7393" w:type="dxa"/>
            <w:vMerge/>
            <w:vAlign w:val="center"/>
            <w:hideMark/>
          </w:tcPr>
          <w:p w:rsidR="002835BE" w:rsidRPr="00622CC3" w:rsidRDefault="002835BE" w:rsidP="005F355C">
            <w:pPr>
              <w:pStyle w:val="a4"/>
              <w:spacing w:line="360" w:lineRule="auto"/>
              <w:rPr>
                <w:rFonts w:ascii="Times New Roman" w:hAnsi="Times New Roman" w:cs="Times New Roman"/>
                <w:sz w:val="24"/>
                <w:szCs w:val="24"/>
              </w:rPr>
            </w:pPr>
          </w:p>
        </w:tc>
        <w:tc>
          <w:tcPr>
            <w:tcW w:w="467"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I</w:t>
            </w:r>
          </w:p>
        </w:tc>
        <w:tc>
          <w:tcPr>
            <w:tcW w:w="444"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II</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III</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IV</w:t>
            </w:r>
          </w:p>
        </w:tc>
      </w:tr>
      <w:tr w:rsidR="002835BE" w:rsidRPr="00622CC3" w:rsidTr="005F355C">
        <w:trPr>
          <w:tblCellSpacing w:w="15" w:type="dxa"/>
        </w:trPr>
        <w:tc>
          <w:tcPr>
            <w:tcW w:w="9263" w:type="dxa"/>
            <w:gridSpan w:val="5"/>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I. СИТУАЦИОННЫЕ</w:t>
            </w:r>
          </w:p>
        </w:tc>
      </w:tr>
      <w:tr w:rsidR="002835BE" w:rsidRPr="00622CC3" w:rsidTr="005F355C">
        <w:trPr>
          <w:tblCellSpacing w:w="15" w:type="dxa"/>
        </w:trPr>
        <w:tc>
          <w:tcPr>
            <w:tcW w:w="9263" w:type="dxa"/>
            <w:gridSpan w:val="5"/>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 В школе</w:t>
            </w:r>
          </w:p>
        </w:tc>
      </w:tr>
      <w:tr w:rsidR="002835BE" w:rsidRPr="00622CC3" w:rsidTr="005F355C">
        <w:trPr>
          <w:tblCellSpacing w:w="15" w:type="dxa"/>
        </w:trPr>
        <w:tc>
          <w:tcPr>
            <w:tcW w:w="7393"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1.1. Конфликты с учителями</w:t>
            </w:r>
          </w:p>
        </w:tc>
        <w:tc>
          <w:tcPr>
            <w:tcW w:w="467"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444"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7393"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1.2. Конфликты с одноклассниками</w:t>
            </w:r>
          </w:p>
        </w:tc>
        <w:tc>
          <w:tcPr>
            <w:tcW w:w="467"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444"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7393"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1.3. Отвержение (изгой или низкий, неустойчивый статус в классе)</w:t>
            </w:r>
          </w:p>
        </w:tc>
        <w:tc>
          <w:tcPr>
            <w:tcW w:w="467"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444"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7393"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1.4. Насилие (факт или угроза)</w:t>
            </w:r>
          </w:p>
        </w:tc>
        <w:tc>
          <w:tcPr>
            <w:tcW w:w="467"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444"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7393"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1.5. «Новички» (сменившие город, школу, класс)</w:t>
            </w:r>
          </w:p>
        </w:tc>
        <w:tc>
          <w:tcPr>
            <w:tcW w:w="467"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444"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9263" w:type="dxa"/>
            <w:gridSpan w:val="5"/>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 В семье</w:t>
            </w:r>
          </w:p>
        </w:tc>
      </w:tr>
      <w:tr w:rsidR="002835BE" w:rsidRPr="00622CC3" w:rsidTr="005F355C">
        <w:trPr>
          <w:tblCellSpacing w:w="15" w:type="dxa"/>
        </w:trPr>
        <w:tc>
          <w:tcPr>
            <w:tcW w:w="7393"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2.1. Низкий материальный статус семьи</w:t>
            </w:r>
          </w:p>
        </w:tc>
        <w:tc>
          <w:tcPr>
            <w:tcW w:w="467"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444"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7393"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2.2. Неблагополучная семья (асоциальная)</w:t>
            </w:r>
          </w:p>
        </w:tc>
        <w:tc>
          <w:tcPr>
            <w:tcW w:w="467"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444"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7393"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2.3. Конфликтные отношения в семье</w:t>
            </w:r>
          </w:p>
        </w:tc>
        <w:tc>
          <w:tcPr>
            <w:tcW w:w="467"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444"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7393"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2.4. Признаки применения в семье физического, эмоционального насилия (к ребенку или членам семьи)</w:t>
            </w:r>
          </w:p>
        </w:tc>
        <w:tc>
          <w:tcPr>
            <w:tcW w:w="467"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444"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7393"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2.5. Развод, уход из семьи ее члена</w:t>
            </w:r>
          </w:p>
        </w:tc>
        <w:tc>
          <w:tcPr>
            <w:tcW w:w="467"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444"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7393"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2.6. Смерть близкого человека</w:t>
            </w:r>
          </w:p>
        </w:tc>
        <w:tc>
          <w:tcPr>
            <w:tcW w:w="467"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444"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7393"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2.7. Суицидальная наследственность в семье (особенно недавний суицид)</w:t>
            </w:r>
          </w:p>
        </w:tc>
        <w:tc>
          <w:tcPr>
            <w:tcW w:w="467"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444"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9263" w:type="dxa"/>
            <w:gridSpan w:val="5"/>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3. Личные</w:t>
            </w:r>
          </w:p>
        </w:tc>
      </w:tr>
      <w:tr w:rsidR="002835BE" w:rsidRPr="00622CC3" w:rsidTr="005F355C">
        <w:trPr>
          <w:tblCellSpacing w:w="15" w:type="dxa"/>
        </w:trPr>
        <w:tc>
          <w:tcPr>
            <w:tcW w:w="7393"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3.1. Любовная неудача</w:t>
            </w:r>
          </w:p>
        </w:tc>
        <w:tc>
          <w:tcPr>
            <w:tcW w:w="467"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444"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7393"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3.2. Внезапная утрата престижа (вина, позор, унижение)</w:t>
            </w:r>
          </w:p>
        </w:tc>
        <w:tc>
          <w:tcPr>
            <w:tcW w:w="467"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444"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7393"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3.3. Суицид среди друзей</w:t>
            </w:r>
          </w:p>
        </w:tc>
        <w:tc>
          <w:tcPr>
            <w:tcW w:w="467"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444"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7393"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3.4. Беременность</w:t>
            </w:r>
          </w:p>
        </w:tc>
        <w:tc>
          <w:tcPr>
            <w:tcW w:w="467"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444"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7393"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3.5. Страх наказания</w:t>
            </w:r>
          </w:p>
        </w:tc>
        <w:tc>
          <w:tcPr>
            <w:tcW w:w="467"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444"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9263" w:type="dxa"/>
            <w:gridSpan w:val="5"/>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II. ПОВЕДЕНЧЕСКИЕ</w:t>
            </w:r>
          </w:p>
        </w:tc>
      </w:tr>
      <w:tr w:rsidR="002835BE" w:rsidRPr="00622CC3" w:rsidTr="005F355C">
        <w:trPr>
          <w:tblCellSpacing w:w="15" w:type="dxa"/>
        </w:trPr>
        <w:tc>
          <w:tcPr>
            <w:tcW w:w="7393"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lastRenderedPageBreak/>
              <w:t>1. Злоупотребление психоактивными веществами</w:t>
            </w:r>
          </w:p>
        </w:tc>
        <w:tc>
          <w:tcPr>
            <w:tcW w:w="467"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444"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7393"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 Эскейп-реакции (уходы из дома; прогулы школы)</w:t>
            </w:r>
          </w:p>
        </w:tc>
        <w:tc>
          <w:tcPr>
            <w:tcW w:w="467"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444"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7393"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3. Протесты, снижение дисциплины, правонарушения</w:t>
            </w:r>
          </w:p>
        </w:tc>
        <w:tc>
          <w:tcPr>
            <w:tcW w:w="467"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444"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7393"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4. Равнодушие к неудачам, к своей судьбе</w:t>
            </w:r>
          </w:p>
        </w:tc>
        <w:tc>
          <w:tcPr>
            <w:tcW w:w="467"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444"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7393"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5. Склонность к рискованным поступкам</w:t>
            </w:r>
          </w:p>
        </w:tc>
        <w:tc>
          <w:tcPr>
            <w:tcW w:w="467"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444"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7393"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6. Изменение привычек, например, несоблюдение личной гигиены, неряшливый внешний вид</w:t>
            </w:r>
          </w:p>
        </w:tc>
        <w:tc>
          <w:tcPr>
            <w:tcW w:w="467"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444"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7393"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7. Интерес к темам смерти и самоубийств,</w:t>
            </w:r>
          </w:p>
        </w:tc>
        <w:tc>
          <w:tcPr>
            <w:tcW w:w="467"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444"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7393"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8. Бессмысленности жизни</w:t>
            </w:r>
          </w:p>
        </w:tc>
        <w:tc>
          <w:tcPr>
            <w:tcW w:w="467"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444"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7393"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9. «Приведение дел в порядок» (раздаривание личных вещей на память, прощальные письма и т. п.)</w:t>
            </w:r>
          </w:p>
        </w:tc>
        <w:tc>
          <w:tcPr>
            <w:tcW w:w="467"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444"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7393"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10. Прямые или косвенные (намеки) сообщения о суицидальных намерениях</w:t>
            </w:r>
          </w:p>
        </w:tc>
        <w:tc>
          <w:tcPr>
            <w:tcW w:w="467"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444"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9263" w:type="dxa"/>
            <w:gridSpan w:val="5"/>
            <w:vAlign w:val="center"/>
            <w:hideMark/>
          </w:tcPr>
          <w:p w:rsidR="002835BE" w:rsidRPr="00622CC3" w:rsidRDefault="002835BE" w:rsidP="005F355C">
            <w:pPr>
              <w:pStyle w:val="a4"/>
              <w:spacing w:line="360" w:lineRule="auto"/>
              <w:rPr>
                <w:rFonts w:ascii="Times New Roman" w:hAnsi="Times New Roman" w:cs="Times New Roman"/>
                <w:sz w:val="24"/>
                <w:szCs w:val="24"/>
              </w:rPr>
            </w:pPr>
            <w:bookmarkStart w:id="0" w:name="T_03"/>
            <w:bookmarkEnd w:id="0"/>
            <w:r w:rsidRPr="00622CC3">
              <w:rPr>
                <w:rFonts w:ascii="Times New Roman" w:hAnsi="Times New Roman" w:cs="Times New Roman"/>
                <w:sz w:val="24"/>
                <w:szCs w:val="24"/>
              </w:rPr>
              <w:t>III. ЭМОЦИОНАЛЬНЫЕ (ПРИЗНАКИ ДЕПРЕССИИ)</w:t>
            </w:r>
          </w:p>
        </w:tc>
      </w:tr>
      <w:tr w:rsidR="002835BE" w:rsidRPr="00622CC3" w:rsidTr="005F355C">
        <w:trPr>
          <w:tblCellSpacing w:w="15" w:type="dxa"/>
        </w:trPr>
        <w:tc>
          <w:tcPr>
            <w:tcW w:w="7393"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 Проявления печали, подавленности или отчаяния</w:t>
            </w:r>
          </w:p>
        </w:tc>
        <w:tc>
          <w:tcPr>
            <w:tcW w:w="467"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444"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7393"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 Потеря энергии, чувство усталости</w:t>
            </w:r>
          </w:p>
        </w:tc>
        <w:tc>
          <w:tcPr>
            <w:tcW w:w="467"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444"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7393"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3. Нарушение сна, аппетита, снижение веса</w:t>
            </w:r>
          </w:p>
        </w:tc>
        <w:tc>
          <w:tcPr>
            <w:tcW w:w="467"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444"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7393"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4. Соматические жалобы</w:t>
            </w:r>
          </w:p>
        </w:tc>
        <w:tc>
          <w:tcPr>
            <w:tcW w:w="467"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444"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7393"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5. Медленная маловыразительная речь, рассеянность внимания</w:t>
            </w:r>
          </w:p>
        </w:tc>
        <w:tc>
          <w:tcPr>
            <w:tcW w:w="467"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444"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7393"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6. Замкнутость</w:t>
            </w:r>
          </w:p>
        </w:tc>
        <w:tc>
          <w:tcPr>
            <w:tcW w:w="467"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444"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7393"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7. Снижение интереса к обучению, ухудшение успеваемости</w:t>
            </w:r>
          </w:p>
        </w:tc>
        <w:tc>
          <w:tcPr>
            <w:tcW w:w="467"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444"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7393"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8. Чувство неполноценности, самообвинения, гнев на себя</w:t>
            </w:r>
          </w:p>
        </w:tc>
        <w:tc>
          <w:tcPr>
            <w:tcW w:w="467"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444"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7393"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9. Вспышки гнева (часто с последующими слезами)</w:t>
            </w:r>
          </w:p>
        </w:tc>
        <w:tc>
          <w:tcPr>
            <w:tcW w:w="467"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444"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7393"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10. Негативные оценки себя, окружающего мира, будущего</w:t>
            </w:r>
          </w:p>
        </w:tc>
        <w:tc>
          <w:tcPr>
            <w:tcW w:w="467"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444"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9263" w:type="dxa"/>
            <w:gridSpan w:val="5"/>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IV. НАБЛЮДЕНИЕ У СПЕЦИАЛИСТОВ</w:t>
            </w:r>
          </w:p>
        </w:tc>
      </w:tr>
      <w:tr w:rsidR="002835BE" w:rsidRPr="00622CC3" w:rsidTr="005F355C">
        <w:trPr>
          <w:tblCellSpacing w:w="15" w:type="dxa"/>
        </w:trPr>
        <w:tc>
          <w:tcPr>
            <w:tcW w:w="7393"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 Невролог</w:t>
            </w:r>
          </w:p>
        </w:tc>
        <w:tc>
          <w:tcPr>
            <w:tcW w:w="467"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444"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7393"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 Психиатр</w:t>
            </w:r>
          </w:p>
        </w:tc>
        <w:tc>
          <w:tcPr>
            <w:tcW w:w="467"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444"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7393"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lastRenderedPageBreak/>
              <w:t>3. Нарколог</w:t>
            </w:r>
          </w:p>
        </w:tc>
        <w:tc>
          <w:tcPr>
            <w:tcW w:w="467"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444"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7393"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4. Инспекция по делам несовершеннолетних</w:t>
            </w:r>
          </w:p>
        </w:tc>
        <w:tc>
          <w:tcPr>
            <w:tcW w:w="467"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444"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9263" w:type="dxa"/>
            <w:gridSpan w:val="5"/>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V. СОСТОИТ НА УЧЕТЕ В СЛУЖБЕ СОЦИАЛЬНОЙ ПОМОЩИ</w:t>
            </w:r>
          </w:p>
        </w:tc>
      </w:tr>
      <w:tr w:rsidR="002835BE" w:rsidRPr="00622CC3" w:rsidTr="005F355C">
        <w:trPr>
          <w:tblCellSpacing w:w="15" w:type="dxa"/>
        </w:trPr>
        <w:tc>
          <w:tcPr>
            <w:tcW w:w="7393"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 Как ребенок из малообеспеченной семьи</w:t>
            </w:r>
          </w:p>
        </w:tc>
        <w:tc>
          <w:tcPr>
            <w:tcW w:w="467"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444"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7393"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 Как ребенок из неблагополучной семьи</w:t>
            </w:r>
          </w:p>
        </w:tc>
        <w:tc>
          <w:tcPr>
            <w:tcW w:w="467"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444"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bl>
    <w:p w:rsidR="002835BE" w:rsidRPr="00622CC3" w:rsidRDefault="002835BE" w:rsidP="002835BE">
      <w:pPr>
        <w:pStyle w:val="a4"/>
        <w:spacing w:line="360" w:lineRule="auto"/>
        <w:rPr>
          <w:rFonts w:ascii="Times New Roman" w:hAnsi="Times New Roman" w:cs="Times New Roman"/>
          <w:sz w:val="24"/>
          <w:szCs w:val="24"/>
        </w:rPr>
      </w:pPr>
    </w:p>
    <w:p w:rsidR="002835BE" w:rsidRPr="00622CC3" w:rsidRDefault="002835BE" w:rsidP="002835BE">
      <w:pPr>
        <w:pStyle w:val="a4"/>
        <w:spacing w:line="360" w:lineRule="auto"/>
        <w:rPr>
          <w:rFonts w:ascii="Times New Roman" w:hAnsi="Times New Roman" w:cs="Times New Roman"/>
          <w:sz w:val="24"/>
          <w:szCs w:val="24"/>
        </w:rPr>
      </w:pPr>
    </w:p>
    <w:p w:rsidR="002835BE" w:rsidRPr="00622CC3" w:rsidRDefault="002835BE" w:rsidP="002835BE">
      <w:pPr>
        <w:pStyle w:val="a4"/>
        <w:spacing w:line="360" w:lineRule="auto"/>
        <w:rPr>
          <w:rFonts w:ascii="Times New Roman" w:hAnsi="Times New Roman" w:cs="Times New Roman"/>
          <w:sz w:val="24"/>
          <w:szCs w:val="24"/>
        </w:rPr>
      </w:pPr>
    </w:p>
    <w:p w:rsidR="002835BE" w:rsidRPr="00622CC3" w:rsidRDefault="002835BE" w:rsidP="002835BE">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Интерпретация результатов:</w:t>
      </w:r>
    </w:p>
    <w:p w:rsidR="002835BE" w:rsidRPr="00622CC3" w:rsidRDefault="002835BE" w:rsidP="002835BE">
      <w:pPr>
        <w:pStyle w:val="a4"/>
        <w:numPr>
          <w:ilvl w:val="0"/>
          <w:numId w:val="14"/>
        </w:numPr>
        <w:spacing w:line="360" w:lineRule="auto"/>
        <w:rPr>
          <w:rFonts w:ascii="Times New Roman" w:hAnsi="Times New Roman" w:cs="Times New Roman"/>
          <w:sz w:val="24"/>
          <w:szCs w:val="24"/>
        </w:rPr>
      </w:pPr>
      <w:r w:rsidRPr="00622CC3">
        <w:rPr>
          <w:rFonts w:ascii="Times New Roman" w:hAnsi="Times New Roman" w:cs="Times New Roman"/>
          <w:sz w:val="24"/>
          <w:szCs w:val="24"/>
        </w:rPr>
        <w:t>менее 9 баллов - риск суицида незначителен;</w:t>
      </w:r>
    </w:p>
    <w:p w:rsidR="002835BE" w:rsidRPr="00622CC3" w:rsidRDefault="002835BE" w:rsidP="002835BE">
      <w:pPr>
        <w:pStyle w:val="a4"/>
        <w:numPr>
          <w:ilvl w:val="0"/>
          <w:numId w:val="14"/>
        </w:numPr>
        <w:spacing w:line="360" w:lineRule="auto"/>
        <w:rPr>
          <w:rFonts w:ascii="Times New Roman" w:hAnsi="Times New Roman" w:cs="Times New Roman"/>
          <w:sz w:val="24"/>
          <w:szCs w:val="24"/>
        </w:rPr>
      </w:pPr>
      <w:r w:rsidRPr="00622CC3">
        <w:rPr>
          <w:rFonts w:ascii="Times New Roman" w:hAnsi="Times New Roman" w:cs="Times New Roman"/>
          <w:sz w:val="24"/>
          <w:szCs w:val="24"/>
        </w:rPr>
        <w:t>10–21 балл - риск суицида присутствует;</w:t>
      </w:r>
    </w:p>
    <w:p w:rsidR="002835BE" w:rsidRPr="00622CC3" w:rsidRDefault="002835BE" w:rsidP="002835BE">
      <w:pPr>
        <w:pStyle w:val="a4"/>
        <w:numPr>
          <w:ilvl w:val="0"/>
          <w:numId w:val="14"/>
        </w:numPr>
        <w:spacing w:line="360" w:lineRule="auto"/>
        <w:rPr>
          <w:rFonts w:ascii="Times New Roman" w:hAnsi="Times New Roman" w:cs="Times New Roman"/>
          <w:sz w:val="24"/>
          <w:szCs w:val="24"/>
        </w:rPr>
      </w:pPr>
      <w:r w:rsidRPr="00622CC3">
        <w:rPr>
          <w:rFonts w:ascii="Times New Roman" w:hAnsi="Times New Roman" w:cs="Times New Roman"/>
          <w:sz w:val="24"/>
          <w:szCs w:val="24"/>
        </w:rPr>
        <w:t>более 21 балла - риск суицида значителен.</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Данные карты классный руководитель может вести в течение всего учебного года и заполнять, например, в конце четверти или полугодия с целью профилактики суицидов среди учащихся.</w:t>
      </w:r>
    </w:p>
    <w:p w:rsidR="006A166B"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Также при скрининг-диагностике можно исп</w:t>
      </w:r>
      <w:r w:rsidR="006A166B">
        <w:rPr>
          <w:rFonts w:ascii="Times New Roman" w:hAnsi="Times New Roman" w:cs="Times New Roman"/>
          <w:sz w:val="24"/>
          <w:szCs w:val="24"/>
        </w:rPr>
        <w:t>ользовать карту «риска» (табл. 4</w:t>
      </w:r>
      <w:r w:rsidRPr="00622CC3">
        <w:rPr>
          <w:rFonts w:ascii="Times New Roman" w:hAnsi="Times New Roman" w:cs="Times New Roman"/>
          <w:sz w:val="24"/>
          <w:szCs w:val="24"/>
        </w:rPr>
        <w:t>). Инструкция звучит следующим образом:</w:t>
      </w:r>
      <w:r w:rsidRPr="00622CC3">
        <w:rPr>
          <w:rFonts w:ascii="Times New Roman" w:hAnsi="Times New Roman" w:cs="Times New Roman"/>
          <w:sz w:val="24"/>
          <w:szCs w:val="24"/>
        </w:rPr>
        <w:br/>
        <w:t>«Ознакомьтесь с факторами суицидального риска. Проанализируйте поведение каждого учащегося вашего класса исходя из данных факторов. Подсчитайте количество баллов у каждого учащегося в соответствии с правилами математического сложения».</w:t>
      </w:r>
      <w:r w:rsidR="006A166B" w:rsidRPr="006A166B">
        <w:rPr>
          <w:rFonts w:ascii="Times New Roman" w:hAnsi="Times New Roman" w:cs="Times New Roman"/>
          <w:sz w:val="24"/>
          <w:szCs w:val="24"/>
        </w:rPr>
        <w:t xml:space="preserve"> </w:t>
      </w:r>
    </w:p>
    <w:p w:rsidR="002835BE" w:rsidRDefault="006A166B" w:rsidP="006A166B">
      <w:pPr>
        <w:pStyle w:val="a4"/>
        <w:spacing w:line="360" w:lineRule="auto"/>
        <w:ind w:firstLine="709"/>
        <w:jc w:val="right"/>
        <w:rPr>
          <w:rFonts w:ascii="Times New Roman" w:hAnsi="Times New Roman" w:cs="Times New Roman"/>
          <w:sz w:val="24"/>
          <w:szCs w:val="24"/>
        </w:rPr>
      </w:pPr>
      <w:r w:rsidRPr="00622CC3">
        <w:rPr>
          <w:rFonts w:ascii="Times New Roman" w:hAnsi="Times New Roman" w:cs="Times New Roman"/>
          <w:sz w:val="24"/>
          <w:szCs w:val="24"/>
        </w:rPr>
        <w:t xml:space="preserve">Таблица </w:t>
      </w:r>
      <w:r>
        <w:rPr>
          <w:rFonts w:ascii="Times New Roman" w:hAnsi="Times New Roman" w:cs="Times New Roman"/>
          <w:sz w:val="24"/>
          <w:szCs w:val="24"/>
        </w:rPr>
        <w:t>4.</w:t>
      </w:r>
    </w:p>
    <w:p w:rsidR="006A166B" w:rsidRPr="00622CC3" w:rsidRDefault="006A166B" w:rsidP="002835BE">
      <w:pPr>
        <w:pStyle w:val="a4"/>
        <w:spacing w:line="360" w:lineRule="auto"/>
        <w:ind w:firstLine="709"/>
        <w:rPr>
          <w:rFonts w:ascii="Times New Roman" w:hAnsi="Times New Roman" w:cs="Times New Roman"/>
          <w:sz w:val="24"/>
          <w:szCs w:val="24"/>
        </w:rPr>
      </w:pPr>
    </w:p>
    <w:p w:rsidR="002835BE" w:rsidRPr="00622CC3" w:rsidRDefault="002835BE" w:rsidP="002835BE">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Карта «риска»</w:t>
      </w:r>
    </w:p>
    <w:tbl>
      <w:tblPr>
        <w:tblW w:w="0" w:type="auto"/>
        <w:tblCellSpacing w:w="15" w:type="dxa"/>
        <w:tblCellMar>
          <w:top w:w="15" w:type="dxa"/>
          <w:left w:w="15" w:type="dxa"/>
          <w:bottom w:w="15" w:type="dxa"/>
          <w:right w:w="15" w:type="dxa"/>
        </w:tblCellMar>
        <w:tblLook w:val="04A0"/>
      </w:tblPr>
      <w:tblGrid>
        <w:gridCol w:w="5635"/>
        <w:gridCol w:w="1253"/>
        <w:gridCol w:w="1243"/>
        <w:gridCol w:w="1315"/>
      </w:tblGrid>
      <w:tr w:rsidR="002835BE" w:rsidRPr="00622CC3" w:rsidTr="005F355C">
        <w:trPr>
          <w:tblHeader/>
          <w:tblCellSpacing w:w="15" w:type="dxa"/>
        </w:trPr>
        <w:tc>
          <w:tcPr>
            <w:tcW w:w="0" w:type="auto"/>
            <w:gridSpan w:val="4"/>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Ф. И. учащегося</w:t>
            </w:r>
          </w:p>
        </w:tc>
      </w:tr>
      <w:tr w:rsidR="002835BE" w:rsidRPr="00622CC3" w:rsidTr="005F355C">
        <w:trPr>
          <w:tblHeade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Фактор риска</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Не выявлен</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Слабо выражен</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Сильно выражен</w:t>
            </w:r>
          </w:p>
        </w:tc>
      </w:tr>
      <w:tr w:rsidR="002835BE" w:rsidRPr="00622CC3" w:rsidTr="005F355C">
        <w:trPr>
          <w:tblCellSpacing w:w="15" w:type="dxa"/>
        </w:trPr>
        <w:tc>
          <w:tcPr>
            <w:tcW w:w="0" w:type="auto"/>
            <w:gridSpan w:val="4"/>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I. БИОГРАФИЧЕСКИЕ ДАННЫЕ</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 Ранее имела место попытка суицида</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-0,5</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3</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 Суицидальные попытки у родственников</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-0,5</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lastRenderedPageBreak/>
              <w:t>3. Развод или смерть одного из родителей</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-0,5</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4. Недостаток теплоты в семье</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-0,5</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5. Полная или частичная безнадзорность</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-0,5</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0,5</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w:t>
            </w:r>
          </w:p>
        </w:tc>
      </w:tr>
      <w:tr w:rsidR="002835BE" w:rsidRPr="00622CC3" w:rsidTr="005F355C">
        <w:trPr>
          <w:tblCellSpacing w:w="15" w:type="dxa"/>
        </w:trPr>
        <w:tc>
          <w:tcPr>
            <w:tcW w:w="0" w:type="auto"/>
            <w:gridSpan w:val="4"/>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II. АКТУАЛЬНАЯ КОНФЛИКТНАЯ СИТУАЦИЯ</w:t>
            </w:r>
          </w:p>
        </w:tc>
      </w:tr>
      <w:tr w:rsidR="002835BE" w:rsidRPr="00622CC3" w:rsidTr="005F355C">
        <w:trPr>
          <w:tblCellSpacing w:w="15" w:type="dxa"/>
        </w:trPr>
        <w:tc>
          <w:tcPr>
            <w:tcW w:w="0" w:type="auto"/>
            <w:gridSpan w:val="4"/>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 Вид конфликта</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 Конфликт со взрослым человеком (родителем, педагогом)</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-0,5</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0,5</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 Конфликт со сверстниками, отвержение группой</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-0,5</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0,5</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3. Продолжительный конфликт с близкими людьми, друзьями</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-0,5</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0,5</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4. Внутриличностный конфликт, внутреннее напряжение</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-0,5</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0,5</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w:t>
            </w:r>
          </w:p>
        </w:tc>
      </w:tr>
      <w:tr w:rsidR="002835BE" w:rsidRPr="00622CC3" w:rsidTr="005F355C">
        <w:trPr>
          <w:tblCellSpacing w:w="15" w:type="dxa"/>
        </w:trPr>
        <w:tc>
          <w:tcPr>
            <w:tcW w:w="0" w:type="auto"/>
            <w:gridSpan w:val="4"/>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 Поведение в конфликтной ситуации</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5. Высказывания с угрозой суицида</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-0,5</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3</w:t>
            </w:r>
          </w:p>
        </w:tc>
      </w:tr>
      <w:tr w:rsidR="002835BE" w:rsidRPr="00622CC3" w:rsidTr="005F355C">
        <w:trPr>
          <w:tblCellSpacing w:w="15" w:type="dxa"/>
        </w:trPr>
        <w:tc>
          <w:tcPr>
            <w:tcW w:w="0" w:type="auto"/>
            <w:gridSpan w:val="4"/>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3. Характер конфликтной ситуации</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6. Подобные конфликты имели место раньше</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-0,5</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0,5</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7. Конфликт отягощен неприятностями в других сферах жизни (учеба, здоровье, отвергнутая любовь)</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-0,5</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0,5</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8. Непредсказуемый исход конфликтной ситуации, ожидание его последствий</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-0,5</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0,5</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w:t>
            </w:r>
          </w:p>
        </w:tc>
      </w:tr>
      <w:tr w:rsidR="002835BE" w:rsidRPr="00622CC3" w:rsidTr="005F355C">
        <w:trPr>
          <w:tblCellSpacing w:w="15" w:type="dxa"/>
        </w:trPr>
        <w:tc>
          <w:tcPr>
            <w:tcW w:w="0" w:type="auto"/>
            <w:gridSpan w:val="4"/>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4. Эмоциональная окраска конфликтной ситуации</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9. Чувство обиды, жалости к себе</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-0,5</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10. Чувство бессилия, усталости, апатии</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-0,5</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11. Чувство непреодолимости конфликтной ситуации, безысходности</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-0,5</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1,5</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w:t>
            </w:r>
          </w:p>
        </w:tc>
      </w:tr>
      <w:tr w:rsidR="002835BE" w:rsidRPr="00622CC3" w:rsidTr="005F355C">
        <w:trPr>
          <w:tblCellSpacing w:w="15" w:type="dxa"/>
        </w:trPr>
        <w:tc>
          <w:tcPr>
            <w:tcW w:w="0" w:type="auto"/>
            <w:gridSpan w:val="4"/>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III. ХАРАКТЕРИСТИКА ЛИЧНОСТИ</w:t>
            </w:r>
          </w:p>
        </w:tc>
      </w:tr>
      <w:tr w:rsidR="002835BE" w:rsidRPr="00622CC3" w:rsidTr="005F355C">
        <w:trPr>
          <w:tblCellSpacing w:w="15" w:type="dxa"/>
        </w:trPr>
        <w:tc>
          <w:tcPr>
            <w:tcW w:w="0" w:type="auto"/>
            <w:gridSpan w:val="4"/>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 Волевая сфера</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xml:space="preserve">1. Самостоятельность, отсутствие зависимости </w:t>
            </w:r>
            <w:r w:rsidRPr="00622CC3">
              <w:rPr>
                <w:rFonts w:ascii="Times New Roman" w:hAnsi="Times New Roman" w:cs="Times New Roman"/>
                <w:sz w:val="24"/>
                <w:szCs w:val="24"/>
              </w:rPr>
              <w:lastRenderedPageBreak/>
              <w:t>в принятии решений</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lastRenderedPageBreak/>
              <w:t>-1</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0,5</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lastRenderedPageBreak/>
              <w:t>2. Решительность</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-0,5</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0,5</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3. Настойчивость</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-0,5</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0,5</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4. Сильно выраженное желание достичь своей цели</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0,5</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w:t>
            </w:r>
          </w:p>
        </w:tc>
      </w:tr>
      <w:tr w:rsidR="002835BE" w:rsidRPr="00622CC3" w:rsidTr="005F355C">
        <w:trPr>
          <w:tblCellSpacing w:w="15" w:type="dxa"/>
        </w:trPr>
        <w:tc>
          <w:tcPr>
            <w:tcW w:w="0" w:type="auto"/>
            <w:gridSpan w:val="4"/>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 Эмоциональная сфера</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5. Болезненное самолюбие, ранимость</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-0,5</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1,5</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6. Доверчивость</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-0,5</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0,5</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7. Эмоциональная вязкость («застревание» на своих переживаниях, неумение отвлечься)</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-0,5</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8. Эмоциональная неустойчивость</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-0,5</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3</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9. Импульсивность</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-0,5</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0,5</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10. Эмоциональная зависимость, потребность в близких эмоциональных контактах</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-0,5</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0,5</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11. Низкая способность к созданию защитных механизмов</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-0,5</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0,5</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1,5</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12. Бескомпромиссность</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-0,5</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0,5</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1,5</w:t>
            </w:r>
          </w:p>
        </w:tc>
      </w:tr>
    </w:tbl>
    <w:p w:rsidR="002835BE" w:rsidRPr="00622CC3" w:rsidRDefault="002835BE" w:rsidP="002835BE">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xml:space="preserve">Интерпретация результатов: </w:t>
      </w:r>
    </w:p>
    <w:p w:rsidR="002835BE" w:rsidRPr="00622CC3" w:rsidRDefault="002835BE" w:rsidP="002835BE">
      <w:pPr>
        <w:pStyle w:val="a4"/>
        <w:numPr>
          <w:ilvl w:val="0"/>
          <w:numId w:val="15"/>
        </w:numPr>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менее 9 баллов — риск суицида незначителен;</w:t>
      </w:r>
    </w:p>
    <w:p w:rsidR="002835BE" w:rsidRPr="00622CC3" w:rsidRDefault="002835BE" w:rsidP="002835BE">
      <w:pPr>
        <w:pStyle w:val="a4"/>
        <w:numPr>
          <w:ilvl w:val="0"/>
          <w:numId w:val="15"/>
        </w:numPr>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9–15,5 балла — риск суицида присутствует;</w:t>
      </w:r>
      <w:r w:rsidRPr="00622CC3">
        <w:rPr>
          <w:rFonts w:ascii="Times New Roman" w:hAnsi="Times New Roman" w:cs="Times New Roman"/>
          <w:sz w:val="24"/>
          <w:szCs w:val="24"/>
        </w:rPr>
        <w:br/>
        <w:t xml:space="preserve">более </w:t>
      </w:r>
    </w:p>
    <w:p w:rsidR="002835BE" w:rsidRPr="00622CC3" w:rsidRDefault="002835BE" w:rsidP="002835BE">
      <w:pPr>
        <w:pStyle w:val="a4"/>
        <w:numPr>
          <w:ilvl w:val="0"/>
          <w:numId w:val="15"/>
        </w:numPr>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15,5 балла — риск суицида значителен. (Педагог-психолог работает с этой группой детей.)</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24.Модифицированный опросник для идентификации типов акцентуаций характера у подростков (МПДО)</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Формирование суицидального поведения в детском и подростковом возрасте во многом зависит от некоторых особенностей личности суицидента. У большинства  суицидально ориентированных лиц наблюдается эмоциональная неустойчивость, повышенная внушаемость, сензитивность, некоторая эксплозивость, импульсивность. Эти черты выражены нередко на уровне акцентуаций характера. Особенно это относится к таким типам акцентуаций, как истероидный, сензитивный, эпилептоидный.</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lastRenderedPageBreak/>
        <w:t>Разработанный А.Е. Личко метод патохарактерологического исследования подростков, названный Патохарактерологическим диагностическим опросником (ПДО), предназначен для определения в возрасте 14–18 лет типов акцентуации характера и типов психопатий, а также сопряженных с ними некоторых личностных особенностей (психологической склонности к алкоголизации, делинквентности и др.). Однако следует отметить, что при всех своих достоинствах опросник А.Е. Личко из-за сложности и необходимости больших временных затрат (от 1 до 1,5 часа на одного человека) школьными педагогами-психологами используется очень редко. Кроме того, ПДО весьма трудно применять в групповом варианте. Школьному педагогу-психологу необходим более портативный тест, легко применяемый в групповой диагностике. С этой целью был разработан модифицированный опросник для идентификации типов акцентуаций характера у подростков (МПДО). Методика позволяет определить тип акцентуации характера у подростка и выявить определенные личностные черты, характерные для лиц с суицидальным поведением.</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Преимущества МПДО:</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 В текст опросника включены только диагностические вопросы, что позволило резко уменьшить его объем (с 351 до 143 вопросов).</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2.Диагностически значимыми считаются только ответы «да», что позволяет провести обследование в один прием (а не в два, как в ПДО, где после выбора «да» испытуемый должен, выбрав нетипичные для него утверждения, обозначить их индексом «нет»).</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3. Значительная доля обработки результатов теста проводится самими испытуемыми: подсчет баллов на бланке ответов выделение шкал с наибольшей суммой баллов. Процедура обследования упрощена настолько, что учащиеся, опираясь на руководство к тесту, могут осуществить самотестирование в ходе индивидуальной консультации в кабинете педагога-психолога. В среднем время обследования одного человека составляет 30–35 минут. Тест удобен и в групповом варианте.</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Опросник включает 143 утверждения, составляющих 10 диагностических и одну контрольную шкалу (шкалу лжи). В каждой шкале по 13 утверждений. Утверждения в тексте опросника предъявляются в случайном порядке. Диагностируются гипертимный, циклоидный, лабильный, астено-невротический, сенситивный, тревожно-педантический, интровертированный, возбудимый, демонстративный и неустойчивый типы.</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25.Тест «Суицидальная мотивация»</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Методика позволяет выявить и количественно оценить семь основных мотивационных аспектов суицидального поведения.</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lastRenderedPageBreak/>
        <w:t>Тест состоит из 35 наиболее типичных утверждений. Каждому мотивационному компоненту соответствует 5 высказываний:</w:t>
      </w:r>
      <w:r w:rsidRPr="00622CC3">
        <w:rPr>
          <w:rFonts w:ascii="Times New Roman" w:hAnsi="Times New Roman" w:cs="Times New Roman"/>
          <w:sz w:val="24"/>
          <w:szCs w:val="24"/>
        </w:rPr>
        <w:br/>
        <w:t>1.Альтруистическая мотивация (смерть ради других) — 1, 8, 15, 22, 29.</w:t>
      </w:r>
      <w:r w:rsidRPr="00622CC3">
        <w:rPr>
          <w:rFonts w:ascii="Times New Roman" w:hAnsi="Times New Roman" w:cs="Times New Roman"/>
          <w:sz w:val="24"/>
          <w:szCs w:val="24"/>
        </w:rPr>
        <w:br/>
        <w:t>2.Анемическая мотивация (потеря смысла жизни) — 2, 9, 16, 23, 30.</w:t>
      </w:r>
      <w:r w:rsidRPr="00622CC3">
        <w:rPr>
          <w:rFonts w:ascii="Times New Roman" w:hAnsi="Times New Roman" w:cs="Times New Roman"/>
          <w:sz w:val="24"/>
          <w:szCs w:val="24"/>
        </w:rPr>
        <w:br/>
        <w:t>3. Анестетическая мотивация (невыносимость страдания) — 3, 10, 17, 24, 31.</w:t>
      </w:r>
      <w:r w:rsidRPr="00622CC3">
        <w:rPr>
          <w:rFonts w:ascii="Times New Roman" w:hAnsi="Times New Roman" w:cs="Times New Roman"/>
          <w:sz w:val="24"/>
          <w:szCs w:val="24"/>
        </w:rPr>
        <w:br/>
        <w:t>4. Инструментальная мотивация (манипуляция людьми) — 4, 11, 18, 25, 32.</w:t>
      </w:r>
      <w:r w:rsidRPr="00622CC3">
        <w:rPr>
          <w:rFonts w:ascii="Times New Roman" w:hAnsi="Times New Roman" w:cs="Times New Roman"/>
          <w:sz w:val="24"/>
          <w:szCs w:val="24"/>
        </w:rPr>
        <w:br/>
        <w:t>5.Аутопуническая мотивация (самонаказание) — 5, 12, 19, 26, 33.</w:t>
      </w:r>
      <w:r w:rsidRPr="00622CC3">
        <w:rPr>
          <w:rFonts w:ascii="Times New Roman" w:hAnsi="Times New Roman" w:cs="Times New Roman"/>
          <w:sz w:val="24"/>
          <w:szCs w:val="24"/>
        </w:rPr>
        <w:br/>
        <w:t>6.Гетеропуническая мотивация (наказание других) — 6, 13, 20, 27, 34.</w:t>
      </w:r>
      <w:r w:rsidRPr="00622CC3">
        <w:rPr>
          <w:rFonts w:ascii="Times New Roman" w:hAnsi="Times New Roman" w:cs="Times New Roman"/>
          <w:sz w:val="24"/>
          <w:szCs w:val="24"/>
        </w:rPr>
        <w:br/>
        <w:t>7.Поствитальная мотивация (надежда на что-то лучшее после смерти) — 7, 14, 21, 28, 35.</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С целью исследования суицидальных мотивационных комплексов подростку предлагается заполнить опросник или ответить устно на предложенные ниже высказывания, используя для этого 4 варианта ответа:</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 «да» — в том случае, если подросток полностью согласен с утверждением, предложенным ему;</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2) «частично» — если высказывание не полностью соответствует переживаниям подростка;</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3) «сомневаюсь» — если подросток не уверен, подходит ли ему высказывание или нет;</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4) «нет» — в том случае, если подросток уверен, что данное высказывание не соответствует его переживаниям.</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Каждый из вариантов ответа оценивается количественно в баллах: «да» — 3 балла; «частично» — 2 балла; «сомневаюсь» — 1 балл; «нет» — 0 баллов. Общая сумма баллов по всем 5 высказываниям, относящимся к одному из мотивационных комплексов, определяет выраженность данного комплекса. Максимальная выраженность может равняться соответственно: 5×3 = 15 баллам. Минимальная — 0 баллов.</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На основании количественных показателей по каждой из 7 шкал строится график, позволяющий наглядно отобразить спектр суицидальной мотивации у данного конкретного подростка, и на этом основании судить о выраженности суицидальных тенденций.</w:t>
      </w:r>
    </w:p>
    <w:p w:rsidR="002835BE" w:rsidRPr="00622CC3" w:rsidRDefault="002835BE" w:rsidP="002835BE">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Содержание теста:</w:t>
      </w:r>
    </w:p>
    <w:tbl>
      <w:tblPr>
        <w:tblW w:w="0" w:type="auto"/>
        <w:tblCellSpacing w:w="15" w:type="dxa"/>
        <w:tblCellMar>
          <w:top w:w="15" w:type="dxa"/>
          <w:left w:w="15" w:type="dxa"/>
          <w:bottom w:w="15" w:type="dxa"/>
          <w:right w:w="15" w:type="dxa"/>
        </w:tblCellMar>
        <w:tblLook w:val="04A0"/>
      </w:tblPr>
      <w:tblGrid>
        <w:gridCol w:w="6280"/>
        <w:gridCol w:w="331"/>
        <w:gridCol w:w="1032"/>
        <w:gridCol w:w="1343"/>
        <w:gridCol w:w="460"/>
      </w:tblGrid>
      <w:tr w:rsidR="002835BE" w:rsidRPr="00622CC3" w:rsidTr="005F355C">
        <w:trPr>
          <w:tblHeader/>
          <w:tblCellSpacing w:w="15" w:type="dxa"/>
        </w:trPr>
        <w:tc>
          <w:tcPr>
            <w:tcW w:w="0" w:type="auto"/>
            <w:vMerge w:val="restart"/>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Высказывания</w:t>
            </w:r>
          </w:p>
        </w:tc>
        <w:tc>
          <w:tcPr>
            <w:tcW w:w="0" w:type="auto"/>
            <w:gridSpan w:val="4"/>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Варианты ответа</w:t>
            </w:r>
          </w:p>
        </w:tc>
      </w:tr>
      <w:tr w:rsidR="002835BE" w:rsidRPr="00622CC3" w:rsidTr="005F355C">
        <w:trPr>
          <w:tblHeader/>
          <w:tblCellSpacing w:w="15" w:type="dxa"/>
        </w:trPr>
        <w:tc>
          <w:tcPr>
            <w:tcW w:w="0" w:type="auto"/>
            <w:vMerge/>
            <w:vAlign w:val="center"/>
            <w:hideMark/>
          </w:tcPr>
          <w:p w:rsidR="002835BE" w:rsidRPr="00622CC3" w:rsidRDefault="002835BE" w:rsidP="005F355C">
            <w:pPr>
              <w:pStyle w:val="a4"/>
              <w:spacing w:line="360" w:lineRule="auto"/>
              <w:rPr>
                <w:rFonts w:ascii="Times New Roman" w:hAnsi="Times New Roman" w:cs="Times New Roman"/>
                <w:sz w:val="24"/>
                <w:szCs w:val="24"/>
              </w:rPr>
            </w:pP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Да</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Частично</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Сомневаюсь</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Нет</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 Думал, что если умру, то всем будет только лучше</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 В жизни потерялся какой-то главный смысл</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lastRenderedPageBreak/>
              <w:t>3. Мне казалось, что только смерть может избавить меня от страдания</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4. Думал доказать что-то хотя бы своей смертью</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5. Я думал, что не имею права больше жить</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6. Думал умереть и пусть попробуют пожить без меня</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7. Я надеялся, что после смерти меня ждет что-то лучшее</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8. Я хотел умереть, потому что из-за меня слишком много проблем</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9. Казалось, что все хорошее осталось позади, а впереди ничего нет</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10. Думал, что лучше умереть, чем так мучиться</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11. Когда тебя не понимают, то ничего больше не остается</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12. Я думал, что своей смертью смогу искупить свою вину</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13. Было так больно и обидно, что хотелось отомстить</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14. Я думал умереть здесь, чтобы иметь возможность возродиться к новой жизни</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15. Думал, что моя смерть что-то изменит к лучшему вокруг</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16. Потому что жизнь утратила какой-либо интерес</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17. Я уже не мог больше терпеть все это</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0" w:type="auto"/>
            <w:vAlign w:val="center"/>
            <w:hideMark/>
          </w:tcPr>
          <w:p w:rsidR="002835BE" w:rsidRPr="00622CC3" w:rsidRDefault="004D02E6" w:rsidP="005F355C">
            <w:pPr>
              <w:pStyle w:val="a4"/>
              <w:spacing w:line="360" w:lineRule="auto"/>
              <w:rPr>
                <w:rFonts w:ascii="Times New Roman" w:hAnsi="Times New Roman" w:cs="Times New Roman"/>
                <w:sz w:val="24"/>
                <w:szCs w:val="24"/>
              </w:rPr>
            </w:pPr>
            <w:r>
              <w:rPr>
                <w:rFonts w:ascii="Times New Roman" w:hAnsi="Times New Roman" w:cs="Times New Roman"/>
                <w:sz w:val="24"/>
                <w:szCs w:val="24"/>
              </w:rPr>
              <w:t>18. По-</w:t>
            </w:r>
            <w:r w:rsidR="002835BE" w:rsidRPr="00622CC3">
              <w:rPr>
                <w:rFonts w:ascii="Times New Roman" w:hAnsi="Times New Roman" w:cs="Times New Roman"/>
                <w:sz w:val="24"/>
                <w:szCs w:val="24"/>
              </w:rPr>
              <w:t>другому я не смог бы ничего доказать</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19. Мне казалось, что я сам во всем виноват и должен понести наказание</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20. Я хорошо понимал, что своей смертью причиню боль и даже хотел этого</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21. Мне хотелось уйти туда к тем (или к тому), кого я люблю</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22. Я не хотел быть обузой для окружающих</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23. Во мне кончилась какая-то сила для жизни</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lastRenderedPageBreak/>
              <w:t>24. Если бы мне не было так больно — я бы даже не думал о смерти</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25. Мне кажется, что меня просто никто не замечает</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26. Только я сам могу судить себя за все</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27. Своей смертью я хотел наказать</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28. Думал, что может быть там я буду более счастливым, чем здесь</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29. Хотелось умереть, чтобы никому не мешать</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30. Меня не устраивала та жизнь, которая ждала меня впереди</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31. Мне казалось, что если жизнь приносит только боль, лучше умереть</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32. Мне хотелось быть самому себе и судьей и палачом</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33. Было легкое удовлетворение от мысли, что своей смертью я создам проблему</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34. Я думал о смерти, как о пути к новой жизни</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bl>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26.Проективные методики по выявлению суицидального поведения</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Данные методики являются проективными и соответственно не могут выступать в качестве основных методов. Но они являются хорошими вспомогательными методиками, тем более что тема суицида в них завуалирована. Ребенку нужно просто раскрасить рисунок так, как ему хочется. Впоследствии на основе результатов педагог-психолог может предполагать наличие у ребенка суицидального риска и исходя из этого строить свою дальнейшую работу с ребенком.</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Тест «Ваши суицидальные наклонности» З.Королева</w:t>
      </w:r>
    </w:p>
    <w:p w:rsidR="002835BE"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Инструкция. Перед тобой некая фигура замысловатой формы. Ее сердцевина закрашена черным. Задание — закончи рисунок, придав фигуре некую  завершенность. Для этого тебе нужно раскрасить  фигуру таким образом, чтобы картина понравилась тебе самому</w:t>
      </w:r>
      <w:r w:rsidR="00C77CFB">
        <w:rPr>
          <w:rFonts w:ascii="Times New Roman" w:hAnsi="Times New Roman" w:cs="Times New Roman"/>
          <w:sz w:val="24"/>
          <w:szCs w:val="24"/>
        </w:rPr>
        <w:t xml:space="preserve"> (рис.4)</w:t>
      </w:r>
      <w:r w:rsidRPr="00622CC3">
        <w:rPr>
          <w:rFonts w:ascii="Times New Roman" w:hAnsi="Times New Roman" w:cs="Times New Roman"/>
          <w:sz w:val="24"/>
          <w:szCs w:val="24"/>
        </w:rPr>
        <w:t>.</w:t>
      </w:r>
    </w:p>
    <w:p w:rsidR="006A166B" w:rsidRDefault="006A166B" w:rsidP="002835BE">
      <w:pPr>
        <w:pStyle w:val="a4"/>
        <w:spacing w:line="360" w:lineRule="auto"/>
        <w:ind w:firstLine="709"/>
        <w:rPr>
          <w:rFonts w:ascii="Times New Roman" w:hAnsi="Times New Roman" w:cs="Times New Roman"/>
          <w:sz w:val="24"/>
          <w:szCs w:val="24"/>
        </w:rPr>
      </w:pPr>
    </w:p>
    <w:p w:rsidR="006A166B" w:rsidRDefault="006A166B" w:rsidP="002835BE">
      <w:pPr>
        <w:pStyle w:val="a4"/>
        <w:spacing w:line="360" w:lineRule="auto"/>
        <w:ind w:firstLine="709"/>
        <w:rPr>
          <w:rFonts w:ascii="Times New Roman" w:hAnsi="Times New Roman" w:cs="Times New Roman"/>
          <w:sz w:val="24"/>
          <w:szCs w:val="24"/>
        </w:rPr>
      </w:pPr>
    </w:p>
    <w:p w:rsidR="006A166B" w:rsidRDefault="006A166B" w:rsidP="002835BE">
      <w:pPr>
        <w:pStyle w:val="a4"/>
        <w:spacing w:line="360" w:lineRule="auto"/>
        <w:ind w:firstLine="709"/>
        <w:rPr>
          <w:rFonts w:ascii="Times New Roman" w:hAnsi="Times New Roman" w:cs="Times New Roman"/>
          <w:sz w:val="24"/>
          <w:szCs w:val="24"/>
        </w:rPr>
      </w:pPr>
    </w:p>
    <w:p w:rsidR="00C77CFB" w:rsidRPr="00622CC3" w:rsidRDefault="00C77CFB" w:rsidP="00C77CFB">
      <w:pPr>
        <w:pStyle w:val="a4"/>
        <w:spacing w:line="360" w:lineRule="auto"/>
        <w:ind w:firstLine="709"/>
        <w:jc w:val="right"/>
        <w:rPr>
          <w:rFonts w:ascii="Times New Roman" w:hAnsi="Times New Roman" w:cs="Times New Roman"/>
          <w:sz w:val="24"/>
          <w:szCs w:val="24"/>
        </w:rPr>
      </w:pPr>
      <w:r>
        <w:rPr>
          <w:rFonts w:ascii="Times New Roman" w:hAnsi="Times New Roman" w:cs="Times New Roman"/>
          <w:sz w:val="24"/>
          <w:szCs w:val="24"/>
        </w:rPr>
        <w:lastRenderedPageBreak/>
        <w:t>Рисунок 4</w:t>
      </w:r>
    </w:p>
    <w:p w:rsidR="002835BE" w:rsidRPr="00622CC3" w:rsidRDefault="002835BE" w:rsidP="002835BE">
      <w:pPr>
        <w:pStyle w:val="a4"/>
        <w:spacing w:line="360" w:lineRule="auto"/>
        <w:rPr>
          <w:rFonts w:ascii="Times New Roman" w:hAnsi="Times New Roman" w:cs="Times New Roman"/>
          <w:sz w:val="24"/>
          <w:szCs w:val="24"/>
        </w:rPr>
      </w:pPr>
      <w:r w:rsidRPr="00622CC3">
        <w:rPr>
          <w:rFonts w:ascii="Times New Roman" w:hAnsi="Times New Roman" w:cs="Times New Roman"/>
          <w:noProof/>
          <w:sz w:val="24"/>
          <w:szCs w:val="24"/>
        </w:rPr>
        <w:drawing>
          <wp:inline distT="0" distB="0" distL="0" distR="0">
            <wp:extent cx="2705168" cy="3349256"/>
            <wp:effectExtent l="19050" t="0" r="0" b="0"/>
            <wp:docPr id="4" name="Рисунок 2" descr="http://e.profkiosk.ru/service_tbn2/xfy-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profkiosk.ru/service_tbn2/xfy-_2.jpg"/>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2708204" cy="3353014"/>
                    </a:xfrm>
                    <a:prstGeom prst="rect">
                      <a:avLst/>
                    </a:prstGeom>
                    <a:noFill/>
                    <a:ln>
                      <a:noFill/>
                    </a:ln>
                  </pic:spPr>
                </pic:pic>
              </a:graphicData>
            </a:graphic>
          </wp:inline>
        </w:drawing>
      </w:r>
    </w:p>
    <w:p w:rsidR="002835BE" w:rsidRPr="00622CC3" w:rsidRDefault="002835BE" w:rsidP="002835BE">
      <w:pPr>
        <w:pStyle w:val="a4"/>
        <w:spacing w:line="360" w:lineRule="auto"/>
        <w:jc w:val="center"/>
        <w:rPr>
          <w:rFonts w:ascii="Times New Roman" w:hAnsi="Times New Roman" w:cs="Times New Roman"/>
          <w:sz w:val="24"/>
          <w:szCs w:val="24"/>
        </w:rPr>
      </w:pPr>
    </w:p>
    <w:p w:rsidR="002835BE" w:rsidRPr="00622CC3" w:rsidRDefault="002835BE" w:rsidP="002835BE">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Ключ к тесту:</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Если в рисунке оказалось больше закрашенных, чем пустых мест, то это говорит о том, что в данный момент жизни ребенок пребывает в мрачном настроении духа. Его что-то гнетет, он переживает из-за каких-то событий или беспокоится о чем-то важном для него, однако это состояние временное, и оно обязательно пройдет. Ребенок не склонен к суициду, любит жизнь и искренне не понимает тех, кто готов с ней добровольно расстаться.</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Если ничего не закрашено в заданной фигуре, она только обведена, то это говорит о железной воле и крепких нервах. Исследуемый никогда не позволит себе поддаться слабости и подумать о самоубийстве, он считает это преступлением по отношению к самому себе, близким людям и окружающему миру. Как бы ни была трудна жизнь, он будет жить, готов бороться со всеми жизненными невзгодами, преодолевать любые трудности и препятствия.</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Если закрашено не больше трех маленьких частей фигуры, то это значит, что при определенных обстоятельствах испытуемый мог бы задуматься о самоубийстве. Если бы все обернулось против него, то, возможно, он предпринял бы такую попытку. Однако испытуемый оптимист по натуре и поэтому обстоятельства крайне редко кажутся ему очень ужасными, он всегда видит свет в конце тоннеля.</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 Если закрашена вся левая сторона фигуры, то это говорит о чрезмерной ранимости и чувствительности, ребенок остро воспринимает несправедливость жизни </w:t>
      </w:r>
      <w:r w:rsidRPr="00622CC3">
        <w:rPr>
          <w:rFonts w:ascii="Times New Roman" w:hAnsi="Times New Roman" w:cs="Times New Roman"/>
          <w:sz w:val="24"/>
          <w:szCs w:val="24"/>
        </w:rPr>
        <w:lastRenderedPageBreak/>
        <w:t>и страдает от этого. Он склонен к суициду, и иной раз единственное, что его останавливает перед решительным шагом, — любовь к близким людям. Он не хочет причинять им боль и поэтому подавляет в себе суицидальные наклонности.</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Если закрашена вся правая сторона фигуры, то это говорит о том, что испытуемый зачастую использует свои суицидальные наклонности с выгодой для себя: шантажирует близких своим возможным самоубийством, заставляет выполнять свои требования. Он несправедлив, с ним очень тяжело жить.</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Если продолжено уже начатое закрашивание заданной части фигуры, то это говорит о том, что подсознательно испытуемый думает о смерти, его мортидо развито столь же сильно, как и либидо. Однако внешне суицидальные наклонности не проявляются, они вырвутся наружу только при удобном случае.</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Тест «Ваши мысли о смерти»</w:t>
      </w:r>
    </w:p>
    <w:p w:rsidR="002835BE"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Инструкция. Перед тобой фигура, несущая в себе символическое значение смерти. Эта картина явно не закончена, в ней не хватает каких-то важных деталей. Дорисуй недостающие фрагменты, завершив картину смерти</w:t>
      </w:r>
      <w:r w:rsidR="00C77CFB">
        <w:rPr>
          <w:rFonts w:ascii="Times New Roman" w:hAnsi="Times New Roman" w:cs="Times New Roman"/>
          <w:sz w:val="24"/>
          <w:szCs w:val="24"/>
        </w:rPr>
        <w:t xml:space="preserve"> (рис.5)</w:t>
      </w:r>
      <w:r w:rsidRPr="00622CC3">
        <w:rPr>
          <w:rFonts w:ascii="Times New Roman" w:hAnsi="Times New Roman" w:cs="Times New Roman"/>
          <w:sz w:val="24"/>
          <w:szCs w:val="24"/>
        </w:rPr>
        <w:t>.</w:t>
      </w:r>
    </w:p>
    <w:p w:rsidR="00C77CFB" w:rsidRPr="00622CC3" w:rsidRDefault="00C77CFB" w:rsidP="00C77CFB">
      <w:pPr>
        <w:pStyle w:val="a4"/>
        <w:spacing w:line="360" w:lineRule="auto"/>
        <w:ind w:firstLine="709"/>
        <w:jc w:val="right"/>
        <w:rPr>
          <w:rFonts w:ascii="Times New Roman" w:hAnsi="Times New Roman" w:cs="Times New Roman"/>
          <w:sz w:val="24"/>
          <w:szCs w:val="24"/>
        </w:rPr>
      </w:pPr>
      <w:r>
        <w:rPr>
          <w:rFonts w:ascii="Times New Roman" w:hAnsi="Times New Roman" w:cs="Times New Roman"/>
          <w:sz w:val="24"/>
          <w:szCs w:val="24"/>
        </w:rPr>
        <w:t>Рисунок 5</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noProof/>
          <w:sz w:val="24"/>
          <w:szCs w:val="24"/>
        </w:rPr>
        <w:drawing>
          <wp:inline distT="0" distB="0" distL="0" distR="0">
            <wp:extent cx="2066925" cy="1828800"/>
            <wp:effectExtent l="19050" t="0" r="9525" b="0"/>
            <wp:docPr id="14" name="Рисунок 1" descr="http://e.profkiosk.ru/service_tbn2/fgxi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profkiosk.ru/service_tbn2/fgxid2.jpg"/>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75736" cy="1836596"/>
                    </a:xfrm>
                    <a:prstGeom prst="rect">
                      <a:avLst/>
                    </a:prstGeom>
                    <a:noFill/>
                    <a:ln>
                      <a:noFill/>
                    </a:ln>
                  </pic:spPr>
                </pic:pic>
              </a:graphicData>
            </a:graphic>
          </wp:inline>
        </w:drawing>
      </w:r>
    </w:p>
    <w:p w:rsidR="002835BE" w:rsidRPr="00622CC3" w:rsidRDefault="002835BE" w:rsidP="002835BE">
      <w:pPr>
        <w:pStyle w:val="a4"/>
        <w:spacing w:line="360" w:lineRule="auto"/>
        <w:ind w:firstLine="709"/>
        <w:rPr>
          <w:rFonts w:ascii="Times New Roman" w:hAnsi="Times New Roman" w:cs="Times New Roman"/>
          <w:sz w:val="24"/>
          <w:szCs w:val="24"/>
        </w:rPr>
      </w:pPr>
    </w:p>
    <w:p w:rsidR="002835BE" w:rsidRPr="00622CC3" w:rsidRDefault="002835BE" w:rsidP="002835BE">
      <w:pPr>
        <w:pStyle w:val="a4"/>
        <w:spacing w:line="360" w:lineRule="auto"/>
        <w:ind w:firstLine="709"/>
        <w:jc w:val="center"/>
        <w:rPr>
          <w:rFonts w:ascii="Times New Roman" w:hAnsi="Times New Roman" w:cs="Times New Roman"/>
          <w:sz w:val="24"/>
          <w:szCs w:val="24"/>
        </w:rPr>
      </w:pPr>
      <w:r w:rsidRPr="00622CC3">
        <w:rPr>
          <w:rFonts w:ascii="Times New Roman" w:hAnsi="Times New Roman" w:cs="Times New Roman"/>
          <w:sz w:val="24"/>
          <w:szCs w:val="24"/>
        </w:rPr>
        <w:t>Ключ к тесту:</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Если вы не стали прорисовывать детали фигуры, то это говорит о том, что вы не любите размышлять о смерти, для вас это пока отвлеченная тема, философская. Вы гоните от себя черные мысли, предпочитая держать в голове радости жизни, а не горести смерти.</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Если вы тщательно прорисовали все детали данной фигуры, превратив ее в старуху с косой, или женщину в белом саванне, или в другого подходящего персонажа, то это говорит о том, что вы не боитесь смерти, вы понимаете, что так устроена жизнь и все живые существа когда-нибудь умрут. Разумеется, подобные мысли вас не радуют, однако печалиться по этому поводу вы тоже не желаете. У вас здоровое отношение к вопросу смерти.</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lastRenderedPageBreak/>
        <w:t>• Если вы полностью закрасили силуэт и пририсовали к нему какие-то детали (косу за спиной или профиль), то это выдает ваше болезненное отношение к смерти. Вы часто размышляете на эту тему и нервничаете. Возможно, у вас были в жизни тяжелые утраты, которые не прошли для вас бесследно, вы боитесь смерти и ненавидите ее.</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Если вы причудливо раскрасили силуэт (узоры, полоски), то это значит, что вы одержимы мыслью о смерти, она представляется вам желанной и загадочной, таинственной и влекущей. Вы все время задаетесь вопросом — существует ли загробная жизнь? Ваш ищущий ум не остановится пока ни на одной из вер, вы находитесь в постоянном поиске, анализируете все сведения, хотите приподнять завесу над этой тайной. Пока вы заняты теоретическими изысканиями, все нормально, для вас нет никакой опасности. Только не переходите к практическим опытам.</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Чем подробнее и четче нарисованный вами фон, тем больше времени вы проводите в размышлениях о смерти. Если вы фон нарисовали ярче, чем основную фигуру, то это значит, что вы настроены пессимистично, возможно, размышляете о своей горькой участи и несправедливости жизни.</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Если вы разделили загадочную фигуру на несколько фигур поменьше, передав их во взаимодействии (луна над головой человека, стоящего над свежевырытой могилой и проч. в том же духе), то это выдает в вас творческого человека. Вы даже к вопросу смерти подходите с оригинальных позиций. Вам нравится разговаривать на эту тему, выслушивать разные точки зрения. Вы еще не составили окончательного мнения на этот счет. Вы не боитесь смерти, но уважаете ее.</w:t>
      </w:r>
    </w:p>
    <w:p w:rsidR="002835BE" w:rsidRPr="00622CC3" w:rsidRDefault="002835BE" w:rsidP="002835BE">
      <w:pPr>
        <w:pStyle w:val="a4"/>
        <w:spacing w:line="360" w:lineRule="auto"/>
        <w:rPr>
          <w:rFonts w:ascii="Times New Roman" w:hAnsi="Times New Roman" w:cs="Times New Roman"/>
          <w:sz w:val="24"/>
          <w:szCs w:val="24"/>
        </w:rPr>
      </w:pPr>
    </w:p>
    <w:p w:rsidR="002835BE" w:rsidRPr="00622CC3" w:rsidRDefault="002835BE" w:rsidP="002835BE">
      <w:pPr>
        <w:pStyle w:val="a4"/>
        <w:spacing w:line="360" w:lineRule="auto"/>
        <w:ind w:firstLine="709"/>
        <w:rPr>
          <w:rFonts w:ascii="Times New Roman" w:hAnsi="Times New Roman" w:cs="Times New Roman"/>
          <w:sz w:val="24"/>
          <w:szCs w:val="24"/>
        </w:rPr>
      </w:pPr>
      <w:bookmarkStart w:id="1" w:name="F_01"/>
      <w:bookmarkEnd w:id="1"/>
      <w:r w:rsidRPr="00622CC3">
        <w:rPr>
          <w:rFonts w:ascii="Times New Roman" w:hAnsi="Times New Roman" w:cs="Times New Roman"/>
          <w:sz w:val="24"/>
          <w:szCs w:val="24"/>
        </w:rPr>
        <w:t xml:space="preserve">1 Высокий риск суицида. </w:t>
      </w:r>
    </w:p>
    <w:p w:rsidR="002835BE" w:rsidRPr="00622CC3" w:rsidRDefault="002835BE" w:rsidP="002835BE">
      <w:pPr>
        <w:pStyle w:val="a4"/>
        <w:spacing w:line="360" w:lineRule="auto"/>
        <w:ind w:firstLine="709"/>
        <w:rPr>
          <w:rFonts w:ascii="Times New Roman" w:hAnsi="Times New Roman" w:cs="Times New Roman"/>
          <w:sz w:val="24"/>
          <w:szCs w:val="24"/>
        </w:rPr>
      </w:pPr>
      <w:bookmarkStart w:id="2" w:name="F_02"/>
      <w:bookmarkEnd w:id="2"/>
      <w:r w:rsidRPr="00622CC3">
        <w:rPr>
          <w:rFonts w:ascii="Times New Roman" w:hAnsi="Times New Roman" w:cs="Times New Roman"/>
          <w:sz w:val="24"/>
          <w:szCs w:val="24"/>
        </w:rPr>
        <w:t>2 Пункты 4.1–4.5 — особенно, если этого не было раньше.</w:t>
      </w:r>
      <w:bookmarkStart w:id="3" w:name="F_03"/>
      <w:bookmarkEnd w:id="3"/>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3 Пункты 5.4–5.6 — особенно, если этого не было раньше. </w:t>
      </w:r>
    </w:p>
    <w:p w:rsidR="002835BE" w:rsidRPr="00622CC3" w:rsidRDefault="002835BE" w:rsidP="002835BE">
      <w:pPr>
        <w:pStyle w:val="a4"/>
        <w:spacing w:line="360" w:lineRule="auto"/>
        <w:ind w:firstLine="709"/>
        <w:rPr>
          <w:rFonts w:ascii="Times New Roman" w:hAnsi="Times New Roman" w:cs="Times New Roman"/>
          <w:sz w:val="24"/>
          <w:szCs w:val="24"/>
        </w:rPr>
      </w:pPr>
    </w:p>
    <w:p w:rsidR="002835BE" w:rsidRPr="00622CC3" w:rsidRDefault="002835BE" w:rsidP="002835BE">
      <w:pPr>
        <w:pStyle w:val="a4"/>
        <w:spacing w:line="360" w:lineRule="auto"/>
        <w:ind w:firstLine="709"/>
        <w:rPr>
          <w:rFonts w:ascii="Times New Roman" w:hAnsi="Times New Roman" w:cs="Times New Roman"/>
          <w:sz w:val="24"/>
          <w:szCs w:val="24"/>
        </w:rPr>
      </w:pPr>
    </w:p>
    <w:p w:rsidR="002835BE" w:rsidRPr="00622CC3" w:rsidRDefault="002835BE" w:rsidP="002835BE">
      <w:pPr>
        <w:pStyle w:val="a4"/>
        <w:spacing w:line="360" w:lineRule="auto"/>
        <w:ind w:firstLine="709"/>
        <w:rPr>
          <w:rFonts w:ascii="Times New Roman" w:hAnsi="Times New Roman" w:cs="Times New Roman"/>
          <w:sz w:val="24"/>
          <w:szCs w:val="24"/>
        </w:rPr>
      </w:pPr>
    </w:p>
    <w:p w:rsidR="002835BE" w:rsidRPr="00622CC3" w:rsidRDefault="002835BE" w:rsidP="002835BE">
      <w:pPr>
        <w:pStyle w:val="a4"/>
        <w:spacing w:line="360" w:lineRule="auto"/>
        <w:ind w:firstLine="709"/>
        <w:rPr>
          <w:rFonts w:ascii="Times New Roman" w:hAnsi="Times New Roman" w:cs="Times New Roman"/>
          <w:sz w:val="24"/>
          <w:szCs w:val="24"/>
        </w:rPr>
      </w:pPr>
    </w:p>
    <w:p w:rsidR="002835BE" w:rsidRPr="00622CC3" w:rsidRDefault="002835BE" w:rsidP="002835BE">
      <w:pPr>
        <w:pStyle w:val="a4"/>
        <w:spacing w:line="360" w:lineRule="auto"/>
        <w:ind w:firstLine="709"/>
        <w:rPr>
          <w:rFonts w:ascii="Times New Roman" w:hAnsi="Times New Roman" w:cs="Times New Roman"/>
          <w:sz w:val="24"/>
          <w:szCs w:val="24"/>
        </w:rPr>
      </w:pPr>
    </w:p>
    <w:p w:rsidR="002835BE" w:rsidRPr="00622CC3" w:rsidRDefault="002835BE" w:rsidP="002835BE">
      <w:pPr>
        <w:pStyle w:val="a4"/>
        <w:spacing w:line="360" w:lineRule="auto"/>
        <w:ind w:firstLine="709"/>
        <w:rPr>
          <w:rFonts w:ascii="Times New Roman" w:hAnsi="Times New Roman" w:cs="Times New Roman"/>
          <w:sz w:val="24"/>
          <w:szCs w:val="24"/>
        </w:rPr>
      </w:pPr>
    </w:p>
    <w:p w:rsidR="002835BE" w:rsidRPr="00622CC3" w:rsidRDefault="002835BE" w:rsidP="002835BE">
      <w:pPr>
        <w:pStyle w:val="a4"/>
        <w:spacing w:line="360" w:lineRule="auto"/>
        <w:ind w:firstLine="709"/>
        <w:rPr>
          <w:rFonts w:ascii="Times New Roman" w:hAnsi="Times New Roman" w:cs="Times New Roman"/>
          <w:sz w:val="24"/>
          <w:szCs w:val="24"/>
        </w:rPr>
      </w:pPr>
    </w:p>
    <w:p w:rsidR="002835BE" w:rsidRDefault="002835BE" w:rsidP="00632FA9">
      <w:pPr>
        <w:pStyle w:val="a4"/>
        <w:spacing w:line="360" w:lineRule="auto"/>
        <w:jc w:val="center"/>
        <w:rPr>
          <w:rFonts w:ascii="Times New Roman" w:hAnsi="Times New Roman" w:cs="Times New Roman"/>
          <w:sz w:val="24"/>
          <w:szCs w:val="24"/>
        </w:rPr>
      </w:pPr>
    </w:p>
    <w:p w:rsidR="006A166B" w:rsidRDefault="006A166B" w:rsidP="00632FA9">
      <w:pPr>
        <w:pStyle w:val="a4"/>
        <w:spacing w:line="360" w:lineRule="auto"/>
        <w:jc w:val="center"/>
        <w:rPr>
          <w:rFonts w:ascii="Times New Roman" w:hAnsi="Times New Roman" w:cs="Times New Roman"/>
          <w:b/>
          <w:sz w:val="24"/>
          <w:szCs w:val="24"/>
        </w:rPr>
      </w:pPr>
    </w:p>
    <w:p w:rsidR="00D15428" w:rsidRDefault="00D15428" w:rsidP="00D15428">
      <w:pPr>
        <w:pStyle w:val="a4"/>
        <w:spacing w:line="360" w:lineRule="auto"/>
        <w:rPr>
          <w:rFonts w:ascii="Times New Roman" w:hAnsi="Times New Roman" w:cs="Times New Roman"/>
          <w:b/>
          <w:sz w:val="24"/>
          <w:szCs w:val="24"/>
        </w:rPr>
      </w:pPr>
    </w:p>
    <w:p w:rsidR="00BC3F81" w:rsidRPr="00633900" w:rsidRDefault="002835BE" w:rsidP="00D15428">
      <w:pPr>
        <w:pStyle w:val="a4"/>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3</w:t>
      </w:r>
      <w:r w:rsidR="00BC3F81" w:rsidRPr="00633900">
        <w:rPr>
          <w:rFonts w:ascii="Times New Roman" w:hAnsi="Times New Roman" w:cs="Times New Roman"/>
          <w:b/>
          <w:sz w:val="24"/>
          <w:szCs w:val="24"/>
        </w:rPr>
        <w:t>. Профилактика суицидов среди несовершеннолетних</w:t>
      </w:r>
    </w:p>
    <w:p w:rsidR="00632FA9" w:rsidRPr="00622CC3" w:rsidRDefault="00632FA9" w:rsidP="00D15428">
      <w:pPr>
        <w:pStyle w:val="a4"/>
        <w:spacing w:line="360" w:lineRule="auto"/>
        <w:jc w:val="center"/>
        <w:rPr>
          <w:rFonts w:ascii="Times New Roman" w:hAnsi="Times New Roman" w:cs="Times New Roman"/>
          <w:sz w:val="24"/>
          <w:szCs w:val="24"/>
        </w:rPr>
      </w:pPr>
    </w:p>
    <w:p w:rsidR="00632FA9" w:rsidRPr="00622CC3" w:rsidRDefault="00BC3F81" w:rsidP="00632FA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Суицидологическая помощь является одним из самых трудоемких процессов во всей системе медицинской, психологической и социальной помощи населению. Трудности в практической деятельности по предупреждению суицидов значительны. Так, лишь 5% лиц с суицидальными тенденциями обращаются к психиатру или психотерапевту, предпочитая врачей общей практики в поликлинике, но суицидальная симптоматика диагностируется терапевтами лишь в 5% случаев. Около 30% лиц, совершивших суицидальные действия, в течение предшествующего месяца обращались за медико-психологической или социальной помощью, хотя многие из них прямо не сообщали о своих намерениях и фактически адекватной помощи не получали.</w:t>
      </w:r>
    </w:p>
    <w:p w:rsidR="00BC3F81" w:rsidRPr="00622CC3" w:rsidRDefault="00BC3F81" w:rsidP="00632FA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Цель профилактики - воздействие на весь комплекс суицидальных факторов современного общества и оказание помощи конкретным суицидентам. Профилактика основывается на изучении причин и условий суицидального поведения, выявлении факторов и групп риска и оптимизации методов предупреждения суицидов. Причем для лучшего понимания любых колебаний в показателях самоубийств и получения возможностей для профилактики изучение причин и условий суицидального поведения, выявление факторов и групп суицидального риска, оптимизация профилактических мер должны проводиться с учетом местных условий, то есть в муниципальных образованиях. В рамках образовательного процесса своевременное выявление обучающихся с признаками суицидального поведения является важнейшим этапом в профилактике аутоагрессивного поведения несовершеннолетних.</w:t>
      </w:r>
    </w:p>
    <w:p w:rsidR="00C937EB" w:rsidRPr="00622CC3" w:rsidRDefault="00C937EB" w:rsidP="00632FA9">
      <w:pPr>
        <w:pStyle w:val="a4"/>
        <w:spacing w:line="360" w:lineRule="auto"/>
        <w:ind w:firstLine="709"/>
        <w:rPr>
          <w:rFonts w:ascii="Times New Roman" w:hAnsi="Times New Roman" w:cs="Times New Roman"/>
          <w:sz w:val="24"/>
          <w:szCs w:val="24"/>
        </w:rPr>
      </w:pPr>
    </w:p>
    <w:p w:rsidR="00C937EB" w:rsidRPr="00622CC3" w:rsidRDefault="00C937EB" w:rsidP="00632FA9">
      <w:pPr>
        <w:pStyle w:val="a4"/>
        <w:spacing w:line="360" w:lineRule="auto"/>
        <w:ind w:firstLine="709"/>
        <w:rPr>
          <w:rFonts w:ascii="Times New Roman" w:hAnsi="Times New Roman" w:cs="Times New Roman"/>
          <w:sz w:val="24"/>
          <w:szCs w:val="24"/>
        </w:rPr>
      </w:pPr>
    </w:p>
    <w:p w:rsidR="00632FA9" w:rsidRPr="00622CC3" w:rsidRDefault="00632FA9" w:rsidP="00BC3F81">
      <w:pPr>
        <w:pStyle w:val="a4"/>
        <w:spacing w:line="360" w:lineRule="auto"/>
        <w:rPr>
          <w:rFonts w:ascii="Times New Roman" w:hAnsi="Times New Roman" w:cs="Times New Roman"/>
          <w:sz w:val="24"/>
          <w:szCs w:val="24"/>
        </w:rPr>
      </w:pPr>
    </w:p>
    <w:p w:rsidR="00BC3F81" w:rsidRDefault="002835BE" w:rsidP="00632FA9">
      <w:pPr>
        <w:pStyle w:val="a4"/>
        <w:spacing w:line="360" w:lineRule="auto"/>
        <w:jc w:val="center"/>
        <w:rPr>
          <w:rFonts w:ascii="Times New Roman" w:hAnsi="Times New Roman" w:cs="Times New Roman"/>
          <w:sz w:val="24"/>
          <w:szCs w:val="24"/>
        </w:rPr>
      </w:pPr>
      <w:r>
        <w:rPr>
          <w:rFonts w:ascii="Times New Roman" w:hAnsi="Times New Roman" w:cs="Times New Roman"/>
          <w:sz w:val="24"/>
          <w:szCs w:val="24"/>
        </w:rPr>
        <w:t>3</w:t>
      </w:r>
      <w:r w:rsidR="00BC3F81" w:rsidRPr="00622CC3">
        <w:rPr>
          <w:rFonts w:ascii="Times New Roman" w:hAnsi="Times New Roman" w:cs="Times New Roman"/>
          <w:sz w:val="24"/>
          <w:szCs w:val="24"/>
        </w:rPr>
        <w:t>.1 Структура профилактики суицидального поведения</w:t>
      </w:r>
    </w:p>
    <w:p w:rsidR="00633900" w:rsidRPr="00622CC3" w:rsidRDefault="00633900" w:rsidP="00632FA9">
      <w:pPr>
        <w:pStyle w:val="a4"/>
        <w:spacing w:line="360" w:lineRule="auto"/>
        <w:jc w:val="center"/>
        <w:rPr>
          <w:rFonts w:ascii="Times New Roman" w:hAnsi="Times New Roman" w:cs="Times New Roman"/>
          <w:sz w:val="24"/>
          <w:szCs w:val="24"/>
        </w:rPr>
      </w:pPr>
    </w:p>
    <w:p w:rsidR="00632FA9" w:rsidRPr="00622CC3" w:rsidRDefault="00BC3F81" w:rsidP="00632FA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Принято различать первичную, вторичную и третичную профилактику.</w:t>
      </w:r>
    </w:p>
    <w:p w:rsidR="00BC3F81" w:rsidRDefault="00BC3F81" w:rsidP="00632FA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Первичное звено направлено на все общество и имеет своей целью профилактику</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 xml:space="preserve">факторов суицидального риска. Вторичное звено заключается в помощи непосредственно суицидентам. Третичная профилактика - это реабилитация </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суицидента после выведения его</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из критического состояния, а также помощь близким и родственникам суицидента, которые</w:t>
      </w:r>
      <w:r w:rsidR="006E116D">
        <w:rPr>
          <w:rFonts w:ascii="Times New Roman" w:hAnsi="Times New Roman" w:cs="Times New Roman"/>
          <w:sz w:val="24"/>
          <w:szCs w:val="24"/>
        </w:rPr>
        <w:t xml:space="preserve"> </w:t>
      </w:r>
      <w:r w:rsidRPr="00622CC3">
        <w:rPr>
          <w:rFonts w:ascii="Times New Roman" w:hAnsi="Times New Roman" w:cs="Times New Roman"/>
          <w:sz w:val="24"/>
          <w:szCs w:val="24"/>
        </w:rPr>
        <w:t>также являются представителями группы суицидального риска</w:t>
      </w:r>
      <w:r w:rsidR="004D02E6">
        <w:rPr>
          <w:rFonts w:ascii="Times New Roman" w:hAnsi="Times New Roman" w:cs="Times New Roman"/>
          <w:sz w:val="24"/>
          <w:szCs w:val="24"/>
        </w:rPr>
        <w:t xml:space="preserve"> (таб.4)</w:t>
      </w:r>
      <w:r w:rsidRPr="00622CC3">
        <w:rPr>
          <w:rFonts w:ascii="Times New Roman" w:hAnsi="Times New Roman" w:cs="Times New Roman"/>
          <w:sz w:val="24"/>
          <w:szCs w:val="24"/>
        </w:rPr>
        <w:t>.</w:t>
      </w:r>
    </w:p>
    <w:p w:rsidR="006A166B" w:rsidRDefault="006A166B" w:rsidP="00632FA9">
      <w:pPr>
        <w:pStyle w:val="a4"/>
        <w:spacing w:line="360" w:lineRule="auto"/>
        <w:ind w:firstLine="709"/>
        <w:rPr>
          <w:rFonts w:ascii="Times New Roman" w:hAnsi="Times New Roman" w:cs="Times New Roman"/>
          <w:sz w:val="24"/>
          <w:szCs w:val="24"/>
        </w:rPr>
      </w:pPr>
    </w:p>
    <w:p w:rsidR="006A166B" w:rsidRDefault="006A166B" w:rsidP="00632FA9">
      <w:pPr>
        <w:pStyle w:val="a4"/>
        <w:spacing w:line="360" w:lineRule="auto"/>
        <w:ind w:firstLine="709"/>
        <w:rPr>
          <w:rFonts w:ascii="Times New Roman" w:hAnsi="Times New Roman" w:cs="Times New Roman"/>
          <w:sz w:val="24"/>
          <w:szCs w:val="24"/>
        </w:rPr>
      </w:pPr>
    </w:p>
    <w:p w:rsidR="004D02E6" w:rsidRDefault="006A166B" w:rsidP="004D02E6">
      <w:pPr>
        <w:pStyle w:val="a4"/>
        <w:spacing w:line="360" w:lineRule="auto"/>
        <w:ind w:firstLine="709"/>
        <w:jc w:val="right"/>
        <w:rPr>
          <w:rFonts w:ascii="Times New Roman" w:hAnsi="Times New Roman" w:cs="Times New Roman"/>
          <w:sz w:val="24"/>
          <w:szCs w:val="24"/>
        </w:rPr>
      </w:pPr>
      <w:r>
        <w:rPr>
          <w:rFonts w:ascii="Times New Roman" w:hAnsi="Times New Roman" w:cs="Times New Roman"/>
          <w:sz w:val="24"/>
          <w:szCs w:val="24"/>
        </w:rPr>
        <w:lastRenderedPageBreak/>
        <w:t>Таблица 5</w:t>
      </w:r>
    </w:p>
    <w:p w:rsidR="00633900" w:rsidRDefault="00633900" w:rsidP="00632FA9">
      <w:pPr>
        <w:pStyle w:val="a4"/>
        <w:spacing w:line="360" w:lineRule="auto"/>
        <w:ind w:firstLine="709"/>
        <w:rPr>
          <w:rFonts w:ascii="Times New Roman" w:hAnsi="Times New Roman" w:cs="Times New Roman"/>
          <w:sz w:val="24"/>
          <w:szCs w:val="24"/>
        </w:rPr>
      </w:pPr>
    </w:p>
    <w:p w:rsidR="00633900" w:rsidRPr="00622CC3" w:rsidRDefault="00633900" w:rsidP="00632FA9">
      <w:pPr>
        <w:pStyle w:val="a4"/>
        <w:spacing w:line="360" w:lineRule="auto"/>
        <w:ind w:firstLine="709"/>
        <w:rPr>
          <w:rFonts w:ascii="Times New Roman" w:hAnsi="Times New Roman" w:cs="Times New Roman"/>
          <w:sz w:val="24"/>
          <w:szCs w:val="24"/>
        </w:rPr>
      </w:pPr>
    </w:p>
    <w:tbl>
      <w:tblPr>
        <w:tblStyle w:val="a9"/>
        <w:tblW w:w="0" w:type="auto"/>
        <w:tblLook w:val="04A0"/>
      </w:tblPr>
      <w:tblGrid>
        <w:gridCol w:w="3128"/>
        <w:gridCol w:w="3188"/>
        <w:gridCol w:w="3256"/>
      </w:tblGrid>
      <w:tr w:rsidR="00BC3F81" w:rsidRPr="00622CC3" w:rsidTr="00EC1355">
        <w:tc>
          <w:tcPr>
            <w:tcW w:w="3568"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Первичная профилактика</w:t>
            </w:r>
          </w:p>
        </w:tc>
        <w:tc>
          <w:tcPr>
            <w:tcW w:w="3569"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Вторичная профилактика</w:t>
            </w:r>
          </w:p>
        </w:tc>
        <w:tc>
          <w:tcPr>
            <w:tcW w:w="3569"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Третичная профилактика</w:t>
            </w:r>
          </w:p>
        </w:tc>
      </w:tr>
      <w:tr w:rsidR="00BC3F81" w:rsidRPr="00622CC3" w:rsidTr="00EC1355">
        <w:tc>
          <w:tcPr>
            <w:tcW w:w="3568"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Цель-предупреждение развития</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xml:space="preserve">суицидальных тенденций в </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обществе</w:t>
            </w:r>
          </w:p>
        </w:tc>
        <w:tc>
          <w:tcPr>
            <w:tcW w:w="3569"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Цель - предотвращение</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суицидальных действий, снятие</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острого кризиса</w:t>
            </w:r>
          </w:p>
        </w:tc>
        <w:tc>
          <w:tcPr>
            <w:tcW w:w="3569"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Цель - реабилитация людей,</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переживающих утрату близкого</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вследствие суицида</w:t>
            </w:r>
          </w:p>
        </w:tc>
      </w:tr>
      <w:tr w:rsidR="00BC3F81" w:rsidRPr="00622CC3" w:rsidTr="00EC1355">
        <w:tc>
          <w:tcPr>
            <w:tcW w:w="3568"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Субъект - учреждения социальной</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сферы, средства массовой</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информации</w:t>
            </w:r>
          </w:p>
        </w:tc>
        <w:tc>
          <w:tcPr>
            <w:tcW w:w="3569"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Субъект - учреждения системы</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здравоохранения</w:t>
            </w:r>
          </w:p>
        </w:tc>
        <w:tc>
          <w:tcPr>
            <w:tcW w:w="3569"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Субъект - учреждения системы</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здравоохранения и социального</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обслуживания</w:t>
            </w:r>
          </w:p>
        </w:tc>
      </w:tr>
      <w:tr w:rsidR="00BC3F81" w:rsidRPr="00622CC3" w:rsidTr="00EC1355">
        <w:tc>
          <w:tcPr>
            <w:tcW w:w="3568"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Объект - население региона,</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группы повышенного</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суицидального риска</w:t>
            </w:r>
          </w:p>
        </w:tc>
        <w:tc>
          <w:tcPr>
            <w:tcW w:w="3569"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xml:space="preserve">Объект - суициденты, лица с </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повышенным уровнем тревоги или</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депрессии</w:t>
            </w:r>
          </w:p>
        </w:tc>
        <w:tc>
          <w:tcPr>
            <w:tcW w:w="3569"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Объект - члены семьи, ближайшее</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окружение суицидента</w:t>
            </w:r>
          </w:p>
        </w:tc>
      </w:tr>
      <w:tr w:rsidR="00BC3F81" w:rsidRPr="00622CC3" w:rsidTr="00EC1355">
        <w:tc>
          <w:tcPr>
            <w:tcW w:w="3568"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Задачи:</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 Профилактика алкоголизма,</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наркомании</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 Диагностика групп</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суицидального риска</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3. Организация регулярного</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xml:space="preserve">мониторинга уровня тревоги и </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депрессии среди населения</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4. Коррекция семейных</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взаимоотношений и профилактика</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социального неблагополучия</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xml:space="preserve">5. Информирование населения о </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xml:space="preserve">деятельности </w:t>
            </w:r>
            <w:r w:rsidRPr="00622CC3">
              <w:rPr>
                <w:rFonts w:ascii="Times New Roman" w:hAnsi="Times New Roman" w:cs="Times New Roman"/>
                <w:sz w:val="24"/>
                <w:szCs w:val="24"/>
              </w:rPr>
              <w:lastRenderedPageBreak/>
              <w:t>психологических</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служб</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6. Развитие служб «Телефона</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доверия» и «Телефона здоровья»</w:t>
            </w:r>
          </w:p>
        </w:tc>
        <w:tc>
          <w:tcPr>
            <w:tcW w:w="3569"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lastRenderedPageBreak/>
              <w:t>Задачи:</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 Создание сети</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суицидологических учреждений</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 Подготовка специалистов по</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xml:space="preserve">работе с людьми, находящимися в </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ситуации суицидального кризиса</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3. Диагностика ситуаций</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повышенного риска парасуицида</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4. Определение антисуицидальных</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факторов и вариантов снятия</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кризисного напряжения</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lastRenderedPageBreak/>
              <w:t>5. Совершенствование технологий</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xml:space="preserve">психотерапии и фармакотерапии, а </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также методов коррекции</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деструктивных личностных</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установок</w:t>
            </w:r>
          </w:p>
        </w:tc>
        <w:tc>
          <w:tcPr>
            <w:tcW w:w="3569"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lastRenderedPageBreak/>
              <w:t>Задачи:</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 Организация механизма</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реабилитационного процесса</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 Диагностика восстановительного</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потенциала (благоприятствующих</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реабилитации факторов) «выживших</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жертв суицида»</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3. Организация механизма</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xml:space="preserve">взаимодействия суицидологов с </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работниками сфер культуры, досуга,</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трудоустройства, социального</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обеспечения и т.д.</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lastRenderedPageBreak/>
              <w:t>4. Коррекция семейных</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взаимоотношений</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5. Профессиональная реабилитация</w:t>
            </w:r>
          </w:p>
        </w:tc>
      </w:tr>
    </w:tbl>
    <w:p w:rsidR="00BC3F81" w:rsidRPr="00622CC3" w:rsidRDefault="00BC3F81" w:rsidP="00BC3F81">
      <w:pPr>
        <w:pStyle w:val="a4"/>
        <w:spacing w:line="360" w:lineRule="auto"/>
        <w:rPr>
          <w:rFonts w:ascii="Times New Roman" w:hAnsi="Times New Roman" w:cs="Times New Roman"/>
          <w:sz w:val="24"/>
          <w:szCs w:val="24"/>
        </w:rPr>
      </w:pPr>
    </w:p>
    <w:p w:rsidR="00632FA9" w:rsidRPr="00622CC3" w:rsidRDefault="00BC3F81" w:rsidP="00632FA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Условием предотвращения суицида является внимательное отношение к состоянию подростка. Предсуицидальное поведение проявляется не за день и не за два, а за многие недели до возможной трагедии. Если ребенок ходит с поникшей головой, и по всему видно, что у него депрессия, – немедленно обращайтесь к специалисту. Если диагностирована склонность школьника к самоубийству, следующие советы помогут изменить ситуацию. </w:t>
      </w:r>
    </w:p>
    <w:p w:rsidR="00632FA9" w:rsidRPr="00622CC3" w:rsidRDefault="00BC3F81" w:rsidP="00632FA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Внимательно выслушайте решившегося на самоубийство подростка.</w:t>
      </w:r>
    </w:p>
    <w:p w:rsidR="00632FA9" w:rsidRPr="00622CC3" w:rsidRDefault="00BC3F81" w:rsidP="00632FA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 В состоянии душевного кризиса любому из нас прежде всего необходим кто-нибудь, кто готов нас выслушать. </w:t>
      </w:r>
    </w:p>
    <w:p w:rsidR="00632FA9" w:rsidRPr="00622CC3" w:rsidRDefault="00BC3F81" w:rsidP="00632FA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Приложите все усилия, чтобы понять проблему, скрытую за словами. </w:t>
      </w:r>
    </w:p>
    <w:p w:rsidR="00632FA9" w:rsidRPr="00622CC3" w:rsidRDefault="00BC3F81" w:rsidP="00632FA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Оцените серьезность намерений и чувств ребенка. Если он или она уже имеют конкретный план самоубийства, ситуация острая, чем если эти планы расплывчаты и неопределенны. </w:t>
      </w:r>
    </w:p>
    <w:p w:rsidR="00632FA9" w:rsidRPr="00622CC3" w:rsidRDefault="00BC3F81" w:rsidP="00632FA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Оцените глубину эмоционального кризиса.</w:t>
      </w:r>
    </w:p>
    <w:p w:rsidR="00632FA9" w:rsidRPr="00622CC3" w:rsidRDefault="00BC3F81" w:rsidP="00632FA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 Подросток может испытывать серьезные трудности, но при этом не помышлять о самоубийстве. </w:t>
      </w:r>
    </w:p>
    <w:p w:rsidR="00632FA9" w:rsidRPr="00622CC3" w:rsidRDefault="00BC3F81" w:rsidP="00632FA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Часто человек, недавно находившийся в состоянии депрессии, вдруг начинает бурную, неустанную деятельность</w:t>
      </w:r>
      <w:r w:rsidR="00632FA9" w:rsidRPr="00622CC3">
        <w:rPr>
          <w:rFonts w:ascii="Times New Roman" w:hAnsi="Times New Roman" w:cs="Times New Roman"/>
          <w:sz w:val="24"/>
          <w:szCs w:val="24"/>
        </w:rPr>
        <w:t xml:space="preserve">. Такое поведение может служить </w:t>
      </w:r>
      <w:r w:rsidRPr="00622CC3">
        <w:rPr>
          <w:rFonts w:ascii="Times New Roman" w:hAnsi="Times New Roman" w:cs="Times New Roman"/>
          <w:sz w:val="24"/>
          <w:szCs w:val="24"/>
        </w:rPr>
        <w:t xml:space="preserve">основанием для тревоги. </w:t>
      </w:r>
    </w:p>
    <w:p w:rsidR="00632FA9" w:rsidRPr="00622CC3" w:rsidRDefault="00BC3F81" w:rsidP="00632FA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Внимательно отнеситесь ко всем, даже самым незначительным обидам и жалобам. </w:t>
      </w:r>
    </w:p>
    <w:p w:rsidR="00632FA9" w:rsidRPr="00622CC3" w:rsidRDefault="00BC3F81" w:rsidP="00632FA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Не пренебрегайте ничем из сказанного. </w:t>
      </w:r>
    </w:p>
    <w:p w:rsidR="00632FA9" w:rsidRPr="00622CC3" w:rsidRDefault="00BC3F81" w:rsidP="00632FA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Он или она могут и не давать волю чувствам, скрывая свои проблемы, но в то же время находиться в состоянии глубокой депрессии.</w:t>
      </w:r>
    </w:p>
    <w:p w:rsidR="00BF3E60" w:rsidRPr="00622CC3" w:rsidRDefault="00BC3F81" w:rsidP="00D15428">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Не бойтесь прямо спросить, не думают ли он или она о самоубийстве. Опыт показывает, что такой вопрос редко приносит вред. Часто подросток бывает рад возможности открыто высказать свои проблемы.</w:t>
      </w: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2835BE" w:rsidP="00632FA9">
      <w:pPr>
        <w:pStyle w:val="a4"/>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3</w:t>
      </w:r>
      <w:r w:rsidR="00BC3F81" w:rsidRPr="00622CC3">
        <w:rPr>
          <w:rFonts w:ascii="Times New Roman" w:hAnsi="Times New Roman" w:cs="Times New Roman"/>
          <w:sz w:val="24"/>
          <w:szCs w:val="24"/>
        </w:rPr>
        <w:t>.2.Алгоритм маршрутизации несовершеннолетних с признаками суицидального поведения</w:t>
      </w:r>
    </w:p>
    <w:p w:rsidR="00632FA9" w:rsidRPr="00622CC3" w:rsidRDefault="00632FA9" w:rsidP="00632FA9">
      <w:pPr>
        <w:pStyle w:val="a4"/>
        <w:spacing w:line="360" w:lineRule="auto"/>
        <w:jc w:val="center"/>
        <w:rPr>
          <w:rFonts w:ascii="Times New Roman" w:hAnsi="Times New Roman" w:cs="Times New Roman"/>
          <w:sz w:val="24"/>
          <w:szCs w:val="24"/>
        </w:rPr>
      </w:pPr>
    </w:p>
    <w:p w:rsidR="00BC3F81" w:rsidRDefault="00BC3F81" w:rsidP="00632FA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Алгоритм маршрутизации несовершеннолетних с признаками суицидального поведения -это новая организационная технология, инструмент внедрения порядка оказания незамедлительной помощи по предотвращению суицидов среди несовершеннолетних, а также при попытке совершения суицида</w:t>
      </w:r>
      <w:r w:rsidR="00C77CFB">
        <w:rPr>
          <w:rFonts w:ascii="Times New Roman" w:hAnsi="Times New Roman" w:cs="Times New Roman"/>
          <w:sz w:val="24"/>
          <w:szCs w:val="24"/>
        </w:rPr>
        <w:t xml:space="preserve"> (рис.6)</w:t>
      </w:r>
      <w:r w:rsidRPr="00622CC3">
        <w:rPr>
          <w:rFonts w:ascii="Times New Roman" w:hAnsi="Times New Roman" w:cs="Times New Roman"/>
          <w:sz w:val="24"/>
          <w:szCs w:val="24"/>
        </w:rPr>
        <w:t>. Разработан Хох И.Р., заведующей кафедрой психологического сопровождения и клинической психологии БашГУ, к.пс.н., главным медицинским психологом МЗ РБ.</w:t>
      </w:r>
    </w:p>
    <w:p w:rsidR="00C77CFB" w:rsidRPr="00622CC3" w:rsidRDefault="00C77CFB" w:rsidP="00C77CFB">
      <w:pPr>
        <w:pStyle w:val="a4"/>
        <w:spacing w:line="360" w:lineRule="auto"/>
        <w:ind w:firstLine="709"/>
        <w:jc w:val="right"/>
        <w:rPr>
          <w:rFonts w:ascii="Times New Roman" w:hAnsi="Times New Roman" w:cs="Times New Roman"/>
          <w:sz w:val="24"/>
          <w:szCs w:val="24"/>
        </w:rPr>
      </w:pPr>
      <w:r>
        <w:rPr>
          <w:rFonts w:ascii="Times New Roman" w:hAnsi="Times New Roman" w:cs="Times New Roman"/>
          <w:sz w:val="24"/>
          <w:szCs w:val="24"/>
        </w:rPr>
        <w:t>Рисунок 6</w:t>
      </w:r>
    </w:p>
    <w:p w:rsidR="00BC3F81" w:rsidRPr="00622CC3" w:rsidRDefault="00BC3F81" w:rsidP="00C77CFB">
      <w:pPr>
        <w:pStyle w:val="a4"/>
        <w:spacing w:line="360" w:lineRule="auto"/>
        <w:jc w:val="right"/>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noProof/>
          <w:sz w:val="24"/>
          <w:szCs w:val="24"/>
        </w:rPr>
        <w:drawing>
          <wp:inline distT="0" distB="0" distL="0" distR="0">
            <wp:extent cx="6007177" cy="3591499"/>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07177" cy="3591499"/>
                    </a:xfrm>
                    <a:prstGeom prst="rect">
                      <a:avLst/>
                    </a:prstGeom>
                    <a:noFill/>
                  </pic:spPr>
                </pic:pic>
              </a:graphicData>
            </a:graphic>
          </wp:inline>
        </w:drawing>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noProof/>
          <w:sz w:val="24"/>
          <w:szCs w:val="24"/>
        </w:rPr>
        <w:lastRenderedPageBreak/>
        <w:drawing>
          <wp:inline distT="0" distB="0" distL="0" distR="0">
            <wp:extent cx="6114361" cy="3602516"/>
            <wp:effectExtent l="19050" t="0" r="689"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8504" cy="3610849"/>
                    </a:xfrm>
                    <a:prstGeom prst="rect">
                      <a:avLst/>
                    </a:prstGeom>
                    <a:noFill/>
                  </pic:spPr>
                </pic:pic>
              </a:graphicData>
            </a:graphic>
          </wp:inline>
        </w:drawing>
      </w:r>
    </w:p>
    <w:p w:rsidR="00E523C7" w:rsidRPr="00622CC3" w:rsidRDefault="00E523C7" w:rsidP="00BC3F81">
      <w:pPr>
        <w:pStyle w:val="a4"/>
        <w:spacing w:line="360" w:lineRule="auto"/>
        <w:rPr>
          <w:rFonts w:ascii="Times New Roman" w:hAnsi="Times New Roman" w:cs="Times New Roman"/>
          <w:sz w:val="24"/>
          <w:szCs w:val="24"/>
        </w:rPr>
      </w:pPr>
    </w:p>
    <w:p w:rsidR="00E523C7" w:rsidRPr="00622CC3" w:rsidRDefault="00E523C7" w:rsidP="00BC3F81">
      <w:pPr>
        <w:pStyle w:val="a4"/>
        <w:spacing w:line="360" w:lineRule="auto"/>
        <w:rPr>
          <w:rFonts w:ascii="Times New Roman" w:hAnsi="Times New Roman" w:cs="Times New Roman"/>
          <w:sz w:val="24"/>
          <w:szCs w:val="24"/>
        </w:rPr>
      </w:pPr>
    </w:p>
    <w:p w:rsidR="00E523C7" w:rsidRPr="00622CC3" w:rsidRDefault="00E523C7" w:rsidP="00BC3F81">
      <w:pPr>
        <w:pStyle w:val="a4"/>
        <w:spacing w:line="360" w:lineRule="auto"/>
        <w:rPr>
          <w:rFonts w:ascii="Times New Roman" w:hAnsi="Times New Roman" w:cs="Times New Roman"/>
          <w:sz w:val="24"/>
          <w:szCs w:val="24"/>
        </w:rPr>
      </w:pPr>
    </w:p>
    <w:p w:rsidR="00BC3F81" w:rsidRDefault="00D15428" w:rsidP="00BF3E60">
      <w:pPr>
        <w:pStyle w:val="a4"/>
        <w:spacing w:line="360" w:lineRule="auto"/>
        <w:rPr>
          <w:rFonts w:ascii="Times New Roman" w:hAnsi="Times New Roman" w:cs="Times New Roman"/>
          <w:sz w:val="24"/>
          <w:szCs w:val="24"/>
        </w:rPr>
      </w:pPr>
      <w:r>
        <w:rPr>
          <w:rFonts w:ascii="Times New Roman" w:hAnsi="Times New Roman" w:cs="Times New Roman"/>
          <w:sz w:val="24"/>
          <w:szCs w:val="24"/>
        </w:rPr>
        <w:t>3.3</w:t>
      </w:r>
      <w:r w:rsidR="00BF3E60">
        <w:rPr>
          <w:rFonts w:ascii="Times New Roman" w:hAnsi="Times New Roman" w:cs="Times New Roman"/>
          <w:sz w:val="24"/>
          <w:szCs w:val="24"/>
        </w:rPr>
        <w:t xml:space="preserve"> </w:t>
      </w:r>
      <w:r w:rsidR="00BC3F81" w:rsidRPr="00622CC3">
        <w:rPr>
          <w:rFonts w:ascii="Times New Roman" w:hAnsi="Times New Roman" w:cs="Times New Roman"/>
          <w:sz w:val="24"/>
          <w:szCs w:val="24"/>
        </w:rPr>
        <w:t>Факторы, препятствующие возникновению суицидального поведения у подростков</w:t>
      </w:r>
    </w:p>
    <w:p w:rsidR="00A465B4" w:rsidRPr="00622CC3" w:rsidRDefault="00A465B4" w:rsidP="00632FA9">
      <w:pPr>
        <w:pStyle w:val="a4"/>
        <w:spacing w:line="360" w:lineRule="auto"/>
        <w:jc w:val="center"/>
        <w:rPr>
          <w:rFonts w:ascii="Times New Roman" w:hAnsi="Times New Roman" w:cs="Times New Roman"/>
          <w:sz w:val="24"/>
          <w:szCs w:val="24"/>
        </w:rPr>
      </w:pPr>
    </w:p>
    <w:p w:rsidR="00632FA9" w:rsidRPr="00622CC3" w:rsidRDefault="00BC3F81" w:rsidP="00A465B4">
      <w:pPr>
        <w:pStyle w:val="a4"/>
        <w:spacing w:line="360" w:lineRule="auto"/>
        <w:ind w:firstLine="708"/>
        <w:rPr>
          <w:rFonts w:ascii="Times New Roman" w:hAnsi="Times New Roman" w:cs="Times New Roman"/>
          <w:sz w:val="24"/>
          <w:szCs w:val="24"/>
        </w:rPr>
      </w:pPr>
      <w:r w:rsidRPr="00622CC3">
        <w:rPr>
          <w:rFonts w:ascii="Times New Roman" w:hAnsi="Times New Roman" w:cs="Times New Roman"/>
          <w:sz w:val="24"/>
          <w:szCs w:val="24"/>
        </w:rPr>
        <w:t>Антисуицидальные факторы личности- это сформированные положительныежизненные</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установки, психологические особенности человека, а также душевные переживания, препятствующие осуществлению суицидальных намерений. Чем большим количеством антисуицидальных, жизнеутверждающих факторов обладает человек, в частности подросток, чем сильнее его «психологическая защита» антисуицидальный барьер.</w:t>
      </w:r>
    </w:p>
    <w:p w:rsidR="00BC3F81" w:rsidRPr="00622CC3" w:rsidRDefault="00BC3F81" w:rsidP="00632FA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Кантисуицидальнымфакторам  относятся:</w:t>
      </w:r>
    </w:p>
    <w:p w:rsidR="00BC3F81" w:rsidRPr="00622CC3" w:rsidRDefault="00BC3F81" w:rsidP="00632FA9">
      <w:pPr>
        <w:pStyle w:val="a4"/>
        <w:numPr>
          <w:ilvl w:val="0"/>
          <w:numId w:val="11"/>
        </w:numPr>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 xml:space="preserve">эмоциональная привязанность к значимым родным и близким; </w:t>
      </w:r>
    </w:p>
    <w:p w:rsidR="00BC3F81" w:rsidRPr="00622CC3" w:rsidRDefault="00BC3F81" w:rsidP="00632FA9">
      <w:pPr>
        <w:pStyle w:val="a4"/>
        <w:numPr>
          <w:ilvl w:val="0"/>
          <w:numId w:val="11"/>
        </w:numPr>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выраженное чувство долга, обязательность;</w:t>
      </w:r>
    </w:p>
    <w:p w:rsidR="00BC3F81" w:rsidRPr="00622CC3" w:rsidRDefault="00BC3F81" w:rsidP="00632FA9">
      <w:pPr>
        <w:pStyle w:val="a4"/>
        <w:numPr>
          <w:ilvl w:val="0"/>
          <w:numId w:val="11"/>
        </w:numPr>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 xml:space="preserve">концентрация внимания на состоянии собственного здоровья, </w:t>
      </w:r>
    </w:p>
    <w:p w:rsidR="00BC3F81" w:rsidRPr="00622CC3" w:rsidRDefault="00BC3F81" w:rsidP="00632FA9">
      <w:pPr>
        <w:pStyle w:val="a4"/>
        <w:numPr>
          <w:ilvl w:val="0"/>
          <w:numId w:val="11"/>
        </w:numPr>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боязнь причинения себе физического ущерба;</w:t>
      </w:r>
    </w:p>
    <w:p w:rsidR="00BC3F81" w:rsidRPr="00622CC3" w:rsidRDefault="00BC3F81" w:rsidP="00632FA9">
      <w:pPr>
        <w:pStyle w:val="a4"/>
        <w:numPr>
          <w:ilvl w:val="0"/>
          <w:numId w:val="11"/>
        </w:numPr>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 xml:space="preserve">учет общественного мнения и избегание осуждения со стороны окружающих, представления о позорности самоубийства и неприятие (осуждение) суицидальных моделей поведения; </w:t>
      </w:r>
    </w:p>
    <w:p w:rsidR="00BC3F81" w:rsidRPr="00622CC3" w:rsidRDefault="00BC3F81" w:rsidP="00632FA9">
      <w:pPr>
        <w:pStyle w:val="a4"/>
        <w:numPr>
          <w:ilvl w:val="0"/>
          <w:numId w:val="11"/>
        </w:numPr>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убеждения о неиспользованных жизненных возможностях;</w:t>
      </w:r>
    </w:p>
    <w:p w:rsidR="00BC3F81" w:rsidRPr="00622CC3" w:rsidRDefault="00BC3F81" w:rsidP="00632FA9">
      <w:pPr>
        <w:pStyle w:val="a4"/>
        <w:numPr>
          <w:ilvl w:val="0"/>
          <w:numId w:val="11"/>
        </w:numPr>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lastRenderedPageBreak/>
        <w:t>наличие жизненных, творческих, семейных и других планов, замыслов; наличие духовных, нравственных и эстетических критериев в мышлении;</w:t>
      </w:r>
    </w:p>
    <w:p w:rsidR="00BC3F81" w:rsidRPr="00622CC3" w:rsidRDefault="00BC3F81" w:rsidP="00632FA9">
      <w:pPr>
        <w:pStyle w:val="a4"/>
        <w:numPr>
          <w:ilvl w:val="0"/>
          <w:numId w:val="11"/>
        </w:numPr>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психологическая гибкость и адаптированность, умение компенсировать негативные личные переживания, использовать методы снятия психической напряженности;</w:t>
      </w:r>
    </w:p>
    <w:p w:rsidR="00BC3F81" w:rsidRPr="00622CC3" w:rsidRDefault="00BC3F81" w:rsidP="00632FA9">
      <w:pPr>
        <w:pStyle w:val="a4"/>
        <w:numPr>
          <w:ilvl w:val="0"/>
          <w:numId w:val="11"/>
        </w:numPr>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наличие актуальных жизненных ценностей, целей;</w:t>
      </w:r>
    </w:p>
    <w:p w:rsidR="00BC3F81" w:rsidRPr="00622CC3" w:rsidRDefault="00BC3F81" w:rsidP="00632FA9">
      <w:pPr>
        <w:pStyle w:val="a4"/>
        <w:numPr>
          <w:ilvl w:val="0"/>
          <w:numId w:val="11"/>
        </w:numPr>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 xml:space="preserve">проявление интереса к жизни; </w:t>
      </w:r>
    </w:p>
    <w:p w:rsidR="00BC3F81" w:rsidRPr="00622CC3" w:rsidRDefault="00BC3F81" w:rsidP="00632FA9">
      <w:pPr>
        <w:pStyle w:val="a4"/>
        <w:numPr>
          <w:ilvl w:val="0"/>
          <w:numId w:val="11"/>
        </w:numPr>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 xml:space="preserve">привязанность к родственникам, близким людям, степень значимости отношений с ними; уровень религиозности и боязнь греха самоубийства; </w:t>
      </w:r>
    </w:p>
    <w:p w:rsidR="00BC3F81" w:rsidRPr="00622CC3" w:rsidRDefault="00BC3F81" w:rsidP="00632FA9">
      <w:pPr>
        <w:pStyle w:val="a4"/>
        <w:numPr>
          <w:ilvl w:val="0"/>
          <w:numId w:val="11"/>
        </w:numPr>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 xml:space="preserve">планирование своего ближайшего будущего и перспектив жизни; </w:t>
      </w:r>
    </w:p>
    <w:p w:rsidR="00BC3F81" w:rsidRPr="00622CC3" w:rsidRDefault="00BC3F81" w:rsidP="00632FA9">
      <w:pPr>
        <w:pStyle w:val="a4"/>
        <w:numPr>
          <w:ilvl w:val="0"/>
          <w:numId w:val="11"/>
        </w:numPr>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негативная проекция своего внешнего вида после самоубийства.</w:t>
      </w:r>
    </w:p>
    <w:p w:rsidR="00BC3F81" w:rsidRPr="00622CC3" w:rsidRDefault="00BC3F81" w:rsidP="00BC3F81">
      <w:pPr>
        <w:pStyle w:val="a4"/>
        <w:spacing w:line="360" w:lineRule="auto"/>
        <w:rPr>
          <w:rFonts w:ascii="Times New Roman" w:hAnsi="Times New Roman" w:cs="Times New Roman"/>
          <w:sz w:val="24"/>
          <w:szCs w:val="24"/>
        </w:rPr>
      </w:pPr>
    </w:p>
    <w:p w:rsidR="00632FA9" w:rsidRPr="00622CC3" w:rsidRDefault="00632FA9" w:rsidP="00632FA9">
      <w:pPr>
        <w:pStyle w:val="a4"/>
        <w:spacing w:line="360" w:lineRule="auto"/>
        <w:jc w:val="center"/>
        <w:rPr>
          <w:rFonts w:ascii="Times New Roman" w:hAnsi="Times New Roman" w:cs="Times New Roman"/>
          <w:sz w:val="24"/>
          <w:szCs w:val="24"/>
        </w:rPr>
      </w:pPr>
    </w:p>
    <w:p w:rsidR="00632FA9" w:rsidRPr="00622CC3" w:rsidRDefault="00632FA9" w:rsidP="00632FA9">
      <w:pPr>
        <w:pStyle w:val="a4"/>
        <w:spacing w:line="360" w:lineRule="auto"/>
        <w:jc w:val="center"/>
        <w:rPr>
          <w:rFonts w:ascii="Times New Roman" w:hAnsi="Times New Roman" w:cs="Times New Roman"/>
          <w:sz w:val="24"/>
          <w:szCs w:val="24"/>
        </w:rPr>
      </w:pPr>
    </w:p>
    <w:p w:rsidR="00632FA9" w:rsidRPr="00622CC3" w:rsidRDefault="00632FA9" w:rsidP="00632FA9">
      <w:pPr>
        <w:pStyle w:val="a4"/>
        <w:spacing w:line="360" w:lineRule="auto"/>
        <w:jc w:val="center"/>
        <w:rPr>
          <w:rFonts w:ascii="Times New Roman" w:hAnsi="Times New Roman" w:cs="Times New Roman"/>
          <w:sz w:val="24"/>
          <w:szCs w:val="24"/>
        </w:rPr>
      </w:pPr>
    </w:p>
    <w:p w:rsidR="00632FA9" w:rsidRPr="00622CC3" w:rsidRDefault="00632FA9" w:rsidP="00632FA9">
      <w:pPr>
        <w:pStyle w:val="a4"/>
        <w:spacing w:line="360" w:lineRule="auto"/>
        <w:jc w:val="center"/>
        <w:rPr>
          <w:rFonts w:ascii="Times New Roman" w:hAnsi="Times New Roman" w:cs="Times New Roman"/>
          <w:sz w:val="24"/>
          <w:szCs w:val="24"/>
        </w:rPr>
      </w:pPr>
    </w:p>
    <w:p w:rsidR="00632FA9" w:rsidRPr="00622CC3" w:rsidRDefault="00632FA9" w:rsidP="00632FA9">
      <w:pPr>
        <w:pStyle w:val="a4"/>
        <w:spacing w:line="360" w:lineRule="auto"/>
        <w:jc w:val="center"/>
        <w:rPr>
          <w:rFonts w:ascii="Times New Roman" w:hAnsi="Times New Roman" w:cs="Times New Roman"/>
          <w:sz w:val="24"/>
          <w:szCs w:val="24"/>
        </w:rPr>
      </w:pPr>
    </w:p>
    <w:p w:rsidR="00632FA9" w:rsidRPr="00622CC3" w:rsidRDefault="00632FA9" w:rsidP="00632FA9">
      <w:pPr>
        <w:pStyle w:val="a4"/>
        <w:spacing w:line="360" w:lineRule="auto"/>
        <w:jc w:val="center"/>
        <w:rPr>
          <w:rFonts w:ascii="Times New Roman" w:hAnsi="Times New Roman" w:cs="Times New Roman"/>
          <w:sz w:val="24"/>
          <w:szCs w:val="24"/>
        </w:rPr>
      </w:pPr>
    </w:p>
    <w:p w:rsidR="00632FA9" w:rsidRPr="00622CC3" w:rsidRDefault="00632FA9" w:rsidP="00632FA9">
      <w:pPr>
        <w:pStyle w:val="a4"/>
        <w:spacing w:line="360" w:lineRule="auto"/>
        <w:jc w:val="center"/>
        <w:rPr>
          <w:rFonts w:ascii="Times New Roman" w:hAnsi="Times New Roman" w:cs="Times New Roman"/>
          <w:sz w:val="24"/>
          <w:szCs w:val="24"/>
        </w:rPr>
      </w:pPr>
    </w:p>
    <w:p w:rsidR="00632FA9" w:rsidRPr="00622CC3" w:rsidRDefault="00632FA9" w:rsidP="00632FA9">
      <w:pPr>
        <w:pStyle w:val="a4"/>
        <w:spacing w:line="360" w:lineRule="auto"/>
        <w:jc w:val="center"/>
        <w:rPr>
          <w:rFonts w:ascii="Times New Roman" w:hAnsi="Times New Roman" w:cs="Times New Roman"/>
          <w:sz w:val="24"/>
          <w:szCs w:val="24"/>
        </w:rPr>
      </w:pPr>
    </w:p>
    <w:p w:rsidR="00632FA9" w:rsidRPr="00622CC3" w:rsidRDefault="00632FA9" w:rsidP="00632FA9">
      <w:pPr>
        <w:pStyle w:val="a4"/>
        <w:spacing w:line="360" w:lineRule="auto"/>
        <w:jc w:val="center"/>
        <w:rPr>
          <w:rFonts w:ascii="Times New Roman" w:hAnsi="Times New Roman" w:cs="Times New Roman"/>
          <w:sz w:val="24"/>
          <w:szCs w:val="24"/>
        </w:rPr>
      </w:pPr>
    </w:p>
    <w:p w:rsidR="00632FA9" w:rsidRDefault="00632FA9" w:rsidP="00632FA9">
      <w:pPr>
        <w:pStyle w:val="a4"/>
        <w:spacing w:line="360" w:lineRule="auto"/>
        <w:jc w:val="center"/>
        <w:rPr>
          <w:rFonts w:ascii="Times New Roman" w:hAnsi="Times New Roman" w:cs="Times New Roman"/>
          <w:sz w:val="24"/>
          <w:szCs w:val="24"/>
        </w:rPr>
      </w:pPr>
    </w:p>
    <w:p w:rsidR="00A465B4" w:rsidRDefault="00A465B4" w:rsidP="00632FA9">
      <w:pPr>
        <w:pStyle w:val="a4"/>
        <w:spacing w:line="360" w:lineRule="auto"/>
        <w:jc w:val="center"/>
        <w:rPr>
          <w:rFonts w:ascii="Times New Roman" w:hAnsi="Times New Roman" w:cs="Times New Roman"/>
          <w:sz w:val="24"/>
          <w:szCs w:val="24"/>
        </w:rPr>
      </w:pPr>
    </w:p>
    <w:p w:rsidR="00A465B4" w:rsidRDefault="00A465B4" w:rsidP="00632FA9">
      <w:pPr>
        <w:pStyle w:val="a4"/>
        <w:spacing w:line="360" w:lineRule="auto"/>
        <w:jc w:val="center"/>
        <w:rPr>
          <w:rFonts w:ascii="Times New Roman" w:hAnsi="Times New Roman" w:cs="Times New Roman"/>
          <w:sz w:val="24"/>
          <w:szCs w:val="24"/>
        </w:rPr>
      </w:pPr>
    </w:p>
    <w:p w:rsidR="00A465B4" w:rsidRDefault="00A465B4" w:rsidP="00632FA9">
      <w:pPr>
        <w:pStyle w:val="a4"/>
        <w:spacing w:line="360" w:lineRule="auto"/>
        <w:jc w:val="center"/>
        <w:rPr>
          <w:rFonts w:ascii="Times New Roman" w:hAnsi="Times New Roman" w:cs="Times New Roman"/>
          <w:sz w:val="24"/>
          <w:szCs w:val="24"/>
        </w:rPr>
      </w:pPr>
    </w:p>
    <w:p w:rsidR="00A465B4" w:rsidRDefault="00A465B4" w:rsidP="00632FA9">
      <w:pPr>
        <w:pStyle w:val="a4"/>
        <w:spacing w:line="360" w:lineRule="auto"/>
        <w:jc w:val="center"/>
        <w:rPr>
          <w:rFonts w:ascii="Times New Roman" w:hAnsi="Times New Roman" w:cs="Times New Roman"/>
          <w:sz w:val="24"/>
          <w:szCs w:val="24"/>
        </w:rPr>
      </w:pPr>
    </w:p>
    <w:p w:rsidR="00A465B4" w:rsidRDefault="00A465B4" w:rsidP="00632FA9">
      <w:pPr>
        <w:pStyle w:val="a4"/>
        <w:spacing w:line="360" w:lineRule="auto"/>
        <w:jc w:val="center"/>
        <w:rPr>
          <w:rFonts w:ascii="Times New Roman" w:hAnsi="Times New Roman" w:cs="Times New Roman"/>
          <w:sz w:val="24"/>
          <w:szCs w:val="24"/>
        </w:rPr>
      </w:pPr>
    </w:p>
    <w:p w:rsidR="00A465B4" w:rsidRDefault="00A465B4" w:rsidP="00632FA9">
      <w:pPr>
        <w:pStyle w:val="a4"/>
        <w:spacing w:line="360" w:lineRule="auto"/>
        <w:jc w:val="center"/>
        <w:rPr>
          <w:rFonts w:ascii="Times New Roman" w:hAnsi="Times New Roman" w:cs="Times New Roman"/>
          <w:sz w:val="24"/>
          <w:szCs w:val="24"/>
        </w:rPr>
      </w:pPr>
    </w:p>
    <w:p w:rsidR="00A465B4" w:rsidRDefault="00A465B4" w:rsidP="00632FA9">
      <w:pPr>
        <w:pStyle w:val="a4"/>
        <w:spacing w:line="360" w:lineRule="auto"/>
        <w:jc w:val="center"/>
        <w:rPr>
          <w:rFonts w:ascii="Times New Roman" w:hAnsi="Times New Roman" w:cs="Times New Roman"/>
          <w:sz w:val="24"/>
          <w:szCs w:val="24"/>
        </w:rPr>
      </w:pPr>
    </w:p>
    <w:p w:rsidR="00A465B4" w:rsidRDefault="00A465B4" w:rsidP="00632FA9">
      <w:pPr>
        <w:pStyle w:val="a4"/>
        <w:spacing w:line="360" w:lineRule="auto"/>
        <w:jc w:val="center"/>
        <w:rPr>
          <w:rFonts w:ascii="Times New Roman" w:hAnsi="Times New Roman" w:cs="Times New Roman"/>
          <w:sz w:val="24"/>
          <w:szCs w:val="24"/>
        </w:rPr>
      </w:pPr>
    </w:p>
    <w:p w:rsidR="00A465B4" w:rsidRDefault="00A465B4" w:rsidP="00632FA9">
      <w:pPr>
        <w:pStyle w:val="a4"/>
        <w:spacing w:line="360" w:lineRule="auto"/>
        <w:jc w:val="center"/>
        <w:rPr>
          <w:rFonts w:ascii="Times New Roman" w:hAnsi="Times New Roman" w:cs="Times New Roman"/>
          <w:sz w:val="24"/>
          <w:szCs w:val="24"/>
        </w:rPr>
      </w:pPr>
    </w:p>
    <w:p w:rsidR="00A465B4" w:rsidRDefault="00A465B4" w:rsidP="00632FA9">
      <w:pPr>
        <w:pStyle w:val="a4"/>
        <w:spacing w:line="360" w:lineRule="auto"/>
        <w:jc w:val="center"/>
        <w:rPr>
          <w:rFonts w:ascii="Times New Roman" w:hAnsi="Times New Roman" w:cs="Times New Roman"/>
          <w:sz w:val="24"/>
          <w:szCs w:val="24"/>
        </w:rPr>
      </w:pPr>
    </w:p>
    <w:p w:rsidR="00A465B4" w:rsidRPr="00622CC3" w:rsidRDefault="00A465B4" w:rsidP="00632FA9">
      <w:pPr>
        <w:pStyle w:val="a4"/>
        <w:spacing w:line="360" w:lineRule="auto"/>
        <w:jc w:val="center"/>
        <w:rPr>
          <w:rFonts w:ascii="Times New Roman" w:hAnsi="Times New Roman" w:cs="Times New Roman"/>
          <w:sz w:val="24"/>
          <w:szCs w:val="24"/>
        </w:rPr>
      </w:pPr>
    </w:p>
    <w:p w:rsidR="00632FA9" w:rsidRPr="00622CC3" w:rsidRDefault="00632FA9" w:rsidP="00632FA9">
      <w:pPr>
        <w:pStyle w:val="a4"/>
        <w:spacing w:line="360" w:lineRule="auto"/>
        <w:jc w:val="center"/>
        <w:rPr>
          <w:rFonts w:ascii="Times New Roman" w:hAnsi="Times New Roman" w:cs="Times New Roman"/>
          <w:sz w:val="24"/>
          <w:szCs w:val="24"/>
        </w:rPr>
      </w:pPr>
    </w:p>
    <w:p w:rsidR="00632FA9" w:rsidRPr="00622CC3" w:rsidRDefault="00632FA9" w:rsidP="00632FA9">
      <w:pPr>
        <w:pStyle w:val="a4"/>
        <w:spacing w:line="360" w:lineRule="auto"/>
        <w:jc w:val="center"/>
        <w:rPr>
          <w:rFonts w:ascii="Times New Roman" w:hAnsi="Times New Roman" w:cs="Times New Roman"/>
          <w:sz w:val="24"/>
          <w:szCs w:val="24"/>
        </w:rPr>
      </w:pPr>
    </w:p>
    <w:p w:rsidR="00632FA9" w:rsidRPr="00A465B4" w:rsidRDefault="00BC3F81" w:rsidP="00632FA9">
      <w:pPr>
        <w:pStyle w:val="a4"/>
        <w:spacing w:line="360" w:lineRule="auto"/>
        <w:ind w:firstLine="709"/>
        <w:jc w:val="center"/>
        <w:rPr>
          <w:rFonts w:ascii="Times New Roman" w:hAnsi="Times New Roman" w:cs="Times New Roman"/>
          <w:b/>
          <w:sz w:val="24"/>
          <w:szCs w:val="24"/>
        </w:rPr>
      </w:pPr>
      <w:r w:rsidRPr="00A465B4">
        <w:rPr>
          <w:rFonts w:ascii="Times New Roman" w:hAnsi="Times New Roman" w:cs="Times New Roman"/>
          <w:b/>
          <w:sz w:val="24"/>
          <w:szCs w:val="24"/>
        </w:rPr>
        <w:lastRenderedPageBreak/>
        <w:t>4. Психологическая помощь несовершеннолетним</w:t>
      </w:r>
      <w:r w:rsidR="00632FA9" w:rsidRPr="00A465B4">
        <w:rPr>
          <w:rFonts w:ascii="Times New Roman" w:hAnsi="Times New Roman" w:cs="Times New Roman"/>
          <w:b/>
          <w:sz w:val="24"/>
          <w:szCs w:val="24"/>
        </w:rPr>
        <w:t xml:space="preserve"> </w:t>
      </w:r>
      <w:r w:rsidRPr="00A465B4">
        <w:rPr>
          <w:rFonts w:ascii="Times New Roman" w:hAnsi="Times New Roman" w:cs="Times New Roman"/>
          <w:b/>
          <w:sz w:val="24"/>
          <w:szCs w:val="24"/>
        </w:rPr>
        <w:t>с суицидальным поведением</w:t>
      </w:r>
    </w:p>
    <w:p w:rsidR="00632FA9" w:rsidRPr="00622CC3" w:rsidRDefault="00632FA9" w:rsidP="00632FA9">
      <w:pPr>
        <w:pStyle w:val="a4"/>
        <w:spacing w:line="360" w:lineRule="auto"/>
        <w:ind w:firstLine="709"/>
        <w:jc w:val="center"/>
        <w:rPr>
          <w:rFonts w:ascii="Times New Roman" w:hAnsi="Times New Roman" w:cs="Times New Roman"/>
          <w:sz w:val="24"/>
          <w:szCs w:val="24"/>
        </w:rPr>
      </w:pPr>
    </w:p>
    <w:p w:rsidR="00632FA9" w:rsidRPr="00622CC3" w:rsidRDefault="00BC3F81" w:rsidP="00632FA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В целях профилактики суицидального поведения психолог проводит индивидуальную</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 xml:space="preserve">и групповую работа по снятию негативных эмоций у подростков; помогает разобраться в </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 xml:space="preserve">чувствах и отношениях подростка с окружающими, обучает социальным навыкам и </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умениям преодоления стресса, оказывает подросткам социальную поддержку с помощью</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включения семьи, школы, друзей и т.д.</w:t>
      </w:r>
    </w:p>
    <w:p w:rsidR="00632FA9" w:rsidRPr="00622CC3" w:rsidRDefault="00BC3F81" w:rsidP="00632FA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При необходимости организуются группы социально-психологического тренинга, а также психокоррекционные занятия, направленные на повышение самооценки, развитие</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адекватного отношения к собственной личности, эмпатии и др.</w:t>
      </w:r>
    </w:p>
    <w:p w:rsidR="00632FA9" w:rsidRPr="00622CC3" w:rsidRDefault="00BC3F81" w:rsidP="00632FA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Раскрытию суицидальных тенденций во многом может помочь наблюдение за</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поведением детей, специально организованные опросы или тестирования</w:t>
      </w:r>
      <w:r w:rsidR="00632FA9" w:rsidRPr="00622CC3">
        <w:rPr>
          <w:rFonts w:ascii="Times New Roman" w:hAnsi="Times New Roman" w:cs="Times New Roman"/>
          <w:sz w:val="24"/>
          <w:szCs w:val="24"/>
        </w:rPr>
        <w:t>.</w:t>
      </w:r>
      <w:r w:rsidRPr="00622CC3">
        <w:rPr>
          <w:rFonts w:ascii="Times New Roman" w:hAnsi="Times New Roman" w:cs="Times New Roman"/>
          <w:sz w:val="24"/>
          <w:szCs w:val="24"/>
        </w:rPr>
        <w:t xml:space="preserve"> </w:t>
      </w:r>
    </w:p>
    <w:p w:rsidR="00BC3F81" w:rsidRPr="00622CC3" w:rsidRDefault="00BC3F81" w:rsidP="00632FA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Для предотвращения суицидальных попыток при наличии суицидального поведения</w:t>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необходимо:</w:t>
      </w:r>
    </w:p>
    <w:p w:rsidR="00BC3F81" w:rsidRPr="00622CC3" w:rsidRDefault="00632FA9" w:rsidP="00632FA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w:t>
      </w:r>
      <w:r w:rsidR="00BC3F81" w:rsidRPr="00622CC3">
        <w:rPr>
          <w:rFonts w:ascii="Times New Roman" w:hAnsi="Times New Roman" w:cs="Times New Roman"/>
          <w:sz w:val="24"/>
          <w:szCs w:val="24"/>
        </w:rPr>
        <w:t>снять психологическое напряжение в психотравмирующей ситуации,</w:t>
      </w:r>
    </w:p>
    <w:p w:rsidR="00BC3F81" w:rsidRPr="00622CC3" w:rsidRDefault="00632FA9" w:rsidP="00632FA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w:t>
      </w:r>
      <w:r w:rsidR="00BC3F81" w:rsidRPr="00622CC3">
        <w:rPr>
          <w:rFonts w:ascii="Times New Roman" w:hAnsi="Times New Roman" w:cs="Times New Roman"/>
          <w:sz w:val="24"/>
          <w:szCs w:val="24"/>
        </w:rPr>
        <w:t>уменьшить психологическую зависимость от причины, повлекшей суицидальное</w:t>
      </w:r>
      <w:r w:rsidRPr="00622CC3">
        <w:rPr>
          <w:rFonts w:ascii="Times New Roman" w:hAnsi="Times New Roman" w:cs="Times New Roman"/>
          <w:sz w:val="24"/>
          <w:szCs w:val="24"/>
        </w:rPr>
        <w:t xml:space="preserve"> </w:t>
      </w:r>
      <w:r w:rsidR="00BC3F81" w:rsidRPr="00622CC3">
        <w:rPr>
          <w:rFonts w:ascii="Times New Roman" w:hAnsi="Times New Roman" w:cs="Times New Roman"/>
          <w:sz w:val="24"/>
          <w:szCs w:val="24"/>
        </w:rPr>
        <w:t>поведение,</w:t>
      </w:r>
    </w:p>
    <w:p w:rsidR="00BC3F81" w:rsidRPr="00622CC3" w:rsidRDefault="00BC3F81" w:rsidP="00632FA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формировать компенсаторные механизмы поведения,</w:t>
      </w:r>
    </w:p>
    <w:p w:rsidR="00BC3F81" w:rsidRPr="00622CC3" w:rsidRDefault="00BC3F81" w:rsidP="00632FA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формировать адекватное отношение к жизни и смерти.</w:t>
      </w:r>
    </w:p>
    <w:p w:rsidR="00632FA9" w:rsidRDefault="00BC3F81" w:rsidP="00BF3E60">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В работе с суицидальными детьми очень важно быть уверенными, что вы в состоянии</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помочь. Необходимо сделать всё от вас зависящее, но не брать на себя персональную</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ответственность за чужую жизнь.</w:t>
      </w:r>
    </w:p>
    <w:p w:rsidR="00BF3E60" w:rsidRPr="00622CC3" w:rsidRDefault="00BF3E60" w:rsidP="00BF3E60">
      <w:pPr>
        <w:pStyle w:val="a4"/>
        <w:spacing w:line="360" w:lineRule="auto"/>
        <w:ind w:firstLine="709"/>
        <w:rPr>
          <w:rFonts w:ascii="Times New Roman" w:hAnsi="Times New Roman" w:cs="Times New Roman"/>
          <w:sz w:val="24"/>
          <w:szCs w:val="24"/>
        </w:rPr>
      </w:pPr>
    </w:p>
    <w:p w:rsidR="00632FA9" w:rsidRPr="00622CC3" w:rsidRDefault="00632FA9" w:rsidP="00BC3F81">
      <w:pPr>
        <w:pStyle w:val="a4"/>
        <w:spacing w:line="360" w:lineRule="auto"/>
        <w:rPr>
          <w:rFonts w:ascii="Times New Roman" w:hAnsi="Times New Roman" w:cs="Times New Roman"/>
          <w:sz w:val="24"/>
          <w:szCs w:val="24"/>
        </w:rPr>
      </w:pPr>
    </w:p>
    <w:p w:rsidR="00BC3F81" w:rsidRPr="00622CC3" w:rsidRDefault="00BC3F81" w:rsidP="00632FA9">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4.1 Методика проведения индивидуальной профилактической беседы</w:t>
      </w:r>
    </w:p>
    <w:p w:rsidR="00632FA9" w:rsidRPr="00622CC3" w:rsidRDefault="00632FA9" w:rsidP="00632FA9">
      <w:pPr>
        <w:pStyle w:val="a4"/>
        <w:spacing w:line="360" w:lineRule="auto"/>
        <w:jc w:val="center"/>
        <w:rPr>
          <w:rFonts w:ascii="Times New Roman" w:hAnsi="Times New Roman" w:cs="Times New Roman"/>
          <w:sz w:val="24"/>
          <w:szCs w:val="24"/>
        </w:rPr>
      </w:pPr>
    </w:p>
    <w:p w:rsidR="00632FA9" w:rsidRPr="00622CC3" w:rsidRDefault="00BC3F81" w:rsidP="00632FA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Главным в преодолении кризисного состояния индивидуальная профилактическая</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беседа с суицидентом.</w:t>
      </w:r>
    </w:p>
    <w:p w:rsidR="00BC3F81" w:rsidRPr="00622CC3" w:rsidRDefault="00BC3F81" w:rsidP="00632FA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При ее проведении необходимо принять во внимание следующее:</w:t>
      </w:r>
    </w:p>
    <w:p w:rsidR="00BC3F81" w:rsidRPr="00622CC3" w:rsidRDefault="00632FA9" w:rsidP="00632FA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 </w:t>
      </w:r>
      <w:r w:rsidR="00BC3F81" w:rsidRPr="00622CC3">
        <w:rPr>
          <w:rFonts w:ascii="Times New Roman" w:hAnsi="Times New Roman" w:cs="Times New Roman"/>
          <w:sz w:val="24"/>
          <w:szCs w:val="24"/>
        </w:rPr>
        <w:t>в беседе важно уделить достаточно внимания активному выслушиванию;</w:t>
      </w:r>
    </w:p>
    <w:p w:rsidR="00BC3F81" w:rsidRPr="00622CC3" w:rsidRDefault="00BC3F81" w:rsidP="00632FA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активный слушатель — это человек, который слушает собеседника со всем</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вниманием, не осуждая его, что дает ему возможность выговориться без боязни быть</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прерванным;</w:t>
      </w:r>
    </w:p>
    <w:p w:rsidR="00BC3F81" w:rsidRPr="00622CC3" w:rsidRDefault="00BC3F81" w:rsidP="00632FA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lastRenderedPageBreak/>
        <w:t> активный слушатель в полной мере понимает чувства, которые испытывает его</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собеседник, и помогает ему сохранить веру в себя;</w:t>
      </w:r>
    </w:p>
    <w:p w:rsidR="00BC3F81" w:rsidRPr="00622CC3" w:rsidRDefault="00BC3F81" w:rsidP="00632FA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активный слушатель будет способствовать тому, чтобы его собеседник был</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Рекомендации по проведению беседы:</w:t>
      </w:r>
    </w:p>
    <w:p w:rsidR="00BC3F81" w:rsidRPr="00622CC3" w:rsidRDefault="00BC3F81" w:rsidP="00632FA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разговаривать в спокойном месте, чтобы исключить возможность быть прерванным;</w:t>
      </w:r>
    </w:p>
    <w:p w:rsidR="00BC3F81" w:rsidRPr="00622CC3" w:rsidRDefault="00BC3F81" w:rsidP="00632FA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уделять</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все</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внимание</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собеседнику,</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смотреть</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прямо</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на</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него,</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удобно</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расположившись напротив, но не через стол;</w:t>
      </w:r>
    </w:p>
    <w:p w:rsidR="00BC3F81" w:rsidRPr="00622CC3" w:rsidRDefault="00BC3F81" w:rsidP="00632FA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пересказать то, что собеседник рассказал вам, чтобы он убедился, что вы</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действительно поняли суть услышанного и ничего не пропустили мимо ушей;</w:t>
      </w:r>
    </w:p>
    <w:p w:rsidR="00BC3F81" w:rsidRPr="00622CC3" w:rsidRDefault="00BC3F81" w:rsidP="00632FA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дать возможность собеседнику высказаться, не перебивая его, и говорить только</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тогда, когда перестанет говорить он;</w:t>
      </w:r>
    </w:p>
    <w:p w:rsidR="00BC3F81" w:rsidRPr="00622CC3" w:rsidRDefault="00BC3F81" w:rsidP="00632FA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говорить без осуждения и пристрастия, что способствует усилению у собеседника</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чувства собственного достоинства; произносить только позитивно-конструктивные фразы</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(«мгновенный рефрейминг»);</w:t>
      </w:r>
    </w:p>
    <w:p w:rsidR="00BC3F81" w:rsidRPr="00622CC3" w:rsidRDefault="00BC3F81" w:rsidP="00632FA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оказывать</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первичную</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психологическую</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помощь</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подростку,</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используя</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рекомендации таблицы.</w:t>
      </w:r>
    </w:p>
    <w:p w:rsidR="00BC3F81" w:rsidRPr="00622CC3" w:rsidRDefault="00BC3F81" w:rsidP="00BC3F81">
      <w:pPr>
        <w:pStyle w:val="a4"/>
        <w:spacing w:line="360" w:lineRule="auto"/>
        <w:rPr>
          <w:rFonts w:ascii="Times New Roman" w:hAnsi="Times New Roman" w:cs="Times New Roman"/>
          <w:sz w:val="24"/>
          <w:szCs w:val="24"/>
        </w:rPr>
      </w:pPr>
    </w:p>
    <w:p w:rsidR="00632FA9" w:rsidRPr="00622CC3" w:rsidRDefault="00632FA9" w:rsidP="00BC3F81">
      <w:pPr>
        <w:pStyle w:val="a4"/>
        <w:spacing w:line="360" w:lineRule="auto"/>
        <w:rPr>
          <w:rFonts w:ascii="Times New Roman" w:hAnsi="Times New Roman" w:cs="Times New Roman"/>
          <w:sz w:val="24"/>
          <w:szCs w:val="24"/>
        </w:rPr>
      </w:pPr>
    </w:p>
    <w:p w:rsidR="00BC3F81" w:rsidRPr="00622CC3" w:rsidRDefault="00BC3F81" w:rsidP="00632FA9">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4.2 Оказание первичной психологической помощи в беседе с подростком</w:t>
      </w:r>
    </w:p>
    <w:p w:rsidR="00BC3F81" w:rsidRPr="00622CC3" w:rsidRDefault="006A166B" w:rsidP="00C77CFB">
      <w:pPr>
        <w:pStyle w:val="a4"/>
        <w:spacing w:line="360" w:lineRule="auto"/>
        <w:jc w:val="right"/>
        <w:rPr>
          <w:rFonts w:ascii="Times New Roman" w:hAnsi="Times New Roman" w:cs="Times New Roman"/>
          <w:sz w:val="24"/>
          <w:szCs w:val="24"/>
        </w:rPr>
      </w:pPr>
      <w:r>
        <w:rPr>
          <w:rFonts w:ascii="Times New Roman" w:hAnsi="Times New Roman" w:cs="Times New Roman"/>
          <w:sz w:val="24"/>
          <w:szCs w:val="24"/>
        </w:rPr>
        <w:t>Таблица 6</w:t>
      </w:r>
    </w:p>
    <w:tbl>
      <w:tblPr>
        <w:tblStyle w:val="a9"/>
        <w:tblW w:w="0" w:type="auto"/>
        <w:tblLook w:val="04A0"/>
      </w:tblPr>
      <w:tblGrid>
        <w:gridCol w:w="3219"/>
        <w:gridCol w:w="3196"/>
        <w:gridCol w:w="3157"/>
      </w:tblGrid>
      <w:tr w:rsidR="00BC3F81" w:rsidRPr="00622CC3" w:rsidTr="00EC1355">
        <w:tc>
          <w:tcPr>
            <w:tcW w:w="3568"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Если вы слышите</w:t>
            </w:r>
          </w:p>
        </w:tc>
        <w:tc>
          <w:tcPr>
            <w:tcW w:w="3569"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Обязательно скажите</w:t>
            </w:r>
          </w:p>
        </w:tc>
        <w:tc>
          <w:tcPr>
            <w:tcW w:w="3569"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xml:space="preserve"> Не говорите</w:t>
            </w:r>
          </w:p>
        </w:tc>
      </w:tr>
      <w:tr w:rsidR="00BC3F81" w:rsidRPr="00622CC3" w:rsidTr="00EC1355">
        <w:tc>
          <w:tcPr>
            <w:tcW w:w="3568"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«Ненавижу</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учебу,</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класс...»</w:t>
            </w:r>
          </w:p>
        </w:tc>
        <w:tc>
          <w:tcPr>
            <w:tcW w:w="3569"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«Что происходит у нас, из-за чего ты себя так чувствуешь?»</w:t>
            </w:r>
          </w:p>
        </w:tc>
        <w:tc>
          <w:tcPr>
            <w:tcW w:w="3569"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«Когда</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я был</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в твоем</w:t>
            </w:r>
          </w:p>
          <w:p w:rsidR="00BC3F81" w:rsidRPr="00622CC3" w:rsidRDefault="00BC3F81" w:rsidP="00632FA9">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возрасте...</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да</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ты</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просто</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лентяй!»</w:t>
            </w:r>
          </w:p>
        </w:tc>
      </w:tr>
      <w:tr w:rsidR="00BC3F81" w:rsidRPr="00622CC3" w:rsidTr="00EC1355">
        <w:tc>
          <w:tcPr>
            <w:tcW w:w="3568"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«Все</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xml:space="preserve">кажется таким </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безнадежным...»</w:t>
            </w:r>
          </w:p>
        </w:tc>
        <w:tc>
          <w:tcPr>
            <w:tcW w:w="3569"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«Иногда все мы чувствуем себя подавленными. Давай</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подумаем, какие у нас проблемы и какую из них надо решить в первую очередь»</w:t>
            </w:r>
          </w:p>
        </w:tc>
        <w:tc>
          <w:tcPr>
            <w:tcW w:w="3569"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«Подумай лучше о тех, кому еще хуже, чем тебе»</w:t>
            </w:r>
          </w:p>
        </w:tc>
      </w:tr>
      <w:tr w:rsidR="00BC3F81" w:rsidRPr="00622CC3" w:rsidTr="00EC1355">
        <w:tc>
          <w:tcPr>
            <w:tcW w:w="3568"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xml:space="preserve">«Всем было бы лучше без меня!» </w:t>
            </w:r>
          </w:p>
        </w:tc>
        <w:tc>
          <w:tcPr>
            <w:tcW w:w="3569" w:type="dxa"/>
          </w:tcPr>
          <w:p w:rsidR="00BC3F81" w:rsidRPr="00622CC3" w:rsidRDefault="00BC3F81" w:rsidP="00632FA9">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«Ты очень много значишь для нас, и меня беспокоит</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твое</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настроение. Скажи мне, что происходит»</w:t>
            </w:r>
          </w:p>
        </w:tc>
        <w:tc>
          <w:tcPr>
            <w:tcW w:w="3569"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«Не говори глупостей.</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Давай  поговорим</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xml:space="preserve">о </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чем-нибудь</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другом»</w:t>
            </w:r>
          </w:p>
        </w:tc>
      </w:tr>
      <w:tr w:rsidR="00BC3F81" w:rsidRPr="00622CC3" w:rsidTr="00EC1355">
        <w:tc>
          <w:tcPr>
            <w:tcW w:w="3568" w:type="dxa"/>
          </w:tcPr>
          <w:p w:rsidR="00BC3F81" w:rsidRPr="00622CC3" w:rsidRDefault="00BC3F81" w:rsidP="00632FA9">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lastRenderedPageBreak/>
              <w:t>«Вы</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не</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понимаете меня!»</w:t>
            </w:r>
          </w:p>
        </w:tc>
        <w:tc>
          <w:tcPr>
            <w:tcW w:w="3569"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«Расскажи</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мне,</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как</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ты</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себя</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чувствуешь.</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Я действительно хочу это знать»</w:t>
            </w:r>
          </w:p>
        </w:tc>
        <w:tc>
          <w:tcPr>
            <w:tcW w:w="3569"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«Кто</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же</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может</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понять</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молодежь в наши дни?»</w:t>
            </w:r>
          </w:p>
        </w:tc>
      </w:tr>
      <w:tr w:rsidR="00BC3F81" w:rsidRPr="00622CC3" w:rsidTr="00EC1355">
        <w:tc>
          <w:tcPr>
            <w:tcW w:w="3568"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«Я совершил ужасный поступок...»</w:t>
            </w:r>
          </w:p>
        </w:tc>
        <w:tc>
          <w:tcPr>
            <w:tcW w:w="3569"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«Давай сядем и поговорим об этом»</w:t>
            </w:r>
          </w:p>
        </w:tc>
        <w:tc>
          <w:tcPr>
            <w:tcW w:w="3569"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«Что</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посеешь,</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то</w:t>
            </w:r>
          </w:p>
          <w:p w:rsidR="00BC3F81" w:rsidRPr="00622CC3" w:rsidRDefault="00BC3F81" w:rsidP="00632FA9">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xml:space="preserve">и </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пожнешь!»</w:t>
            </w:r>
          </w:p>
        </w:tc>
      </w:tr>
      <w:tr w:rsidR="00BC3F81" w:rsidRPr="00622CC3" w:rsidTr="00EC1355">
        <w:tc>
          <w:tcPr>
            <w:tcW w:w="3568"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«А если у меня не получится?»</w:t>
            </w:r>
          </w:p>
        </w:tc>
        <w:tc>
          <w:tcPr>
            <w:tcW w:w="3569"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xml:space="preserve">«Если не получится, я буду знать, что ты сделал все </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возможное»</w:t>
            </w:r>
          </w:p>
        </w:tc>
        <w:tc>
          <w:tcPr>
            <w:tcW w:w="3569"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«Если</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не</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получится</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значит,</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ты</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недостаточно</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постарался!»</w:t>
            </w:r>
          </w:p>
        </w:tc>
      </w:tr>
    </w:tbl>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632FA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Помимо этого,</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при проведении беседы нужно руководствоваться следующими принципами:</w:t>
      </w:r>
    </w:p>
    <w:p w:rsidR="00BC3F81" w:rsidRPr="00622CC3" w:rsidRDefault="00BC3F81" w:rsidP="00632FA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при выборе места беседы главное, чтобы не было посторонних лиц (никто не должен</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прерывать разговор, сколько бы он ни продолжался);</w:t>
      </w:r>
    </w:p>
    <w:p w:rsidR="00BC3F81" w:rsidRPr="00622CC3" w:rsidRDefault="00BC3F81" w:rsidP="00632FA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желательно спланировать встречу в свободное время, с большим временным</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потенциалом;</w:t>
      </w:r>
    </w:p>
    <w:p w:rsidR="00BC3F81" w:rsidRPr="00622CC3" w:rsidRDefault="00BC3F81" w:rsidP="00632FA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в процессе беседы целесообразно не вести никаких записей, не посматривать на часы</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и тем более не выполнять какие-либо «попутные» дела. Надо всем своим видом показать подростку, что важнее этой беседы для вас сейчас ничего нет.</w:t>
      </w:r>
    </w:p>
    <w:p w:rsidR="007552E5" w:rsidRPr="00622CC3" w:rsidRDefault="007552E5" w:rsidP="00632FA9">
      <w:pPr>
        <w:pStyle w:val="a4"/>
        <w:spacing w:line="360" w:lineRule="auto"/>
        <w:ind w:firstLine="709"/>
        <w:rPr>
          <w:rFonts w:ascii="Times New Roman" w:hAnsi="Times New Roman" w:cs="Times New Roman"/>
          <w:sz w:val="24"/>
          <w:szCs w:val="24"/>
        </w:rPr>
      </w:pPr>
    </w:p>
    <w:p w:rsidR="00BC3F81" w:rsidRPr="00622CC3" w:rsidRDefault="00BC3F81" w:rsidP="00632FA9">
      <w:pPr>
        <w:pStyle w:val="a4"/>
        <w:spacing w:line="360" w:lineRule="auto"/>
        <w:ind w:firstLine="709"/>
        <w:rPr>
          <w:rFonts w:ascii="Times New Roman" w:hAnsi="Times New Roman" w:cs="Times New Roman"/>
          <w:sz w:val="24"/>
          <w:szCs w:val="24"/>
        </w:rPr>
      </w:pPr>
    </w:p>
    <w:p w:rsidR="00BC3F81" w:rsidRPr="00622CC3" w:rsidRDefault="00BC3F81" w:rsidP="00632FA9">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4.3 Этапы профилактической беседы</w:t>
      </w:r>
    </w:p>
    <w:p w:rsidR="00632FA9" w:rsidRPr="00622CC3" w:rsidRDefault="00632FA9" w:rsidP="00BC3F81">
      <w:pPr>
        <w:pStyle w:val="a4"/>
        <w:spacing w:line="360" w:lineRule="auto"/>
        <w:rPr>
          <w:rFonts w:ascii="Times New Roman" w:hAnsi="Times New Roman" w:cs="Times New Roman"/>
          <w:sz w:val="24"/>
          <w:szCs w:val="24"/>
        </w:rPr>
      </w:pPr>
    </w:p>
    <w:p w:rsidR="00632FA9" w:rsidRPr="00622CC3" w:rsidRDefault="00BC3F81" w:rsidP="00632FA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Профилактическая беседа должна включать в себя следующие этапы:</w:t>
      </w:r>
    </w:p>
    <w:p w:rsidR="00632FA9" w:rsidRPr="00622CC3" w:rsidRDefault="00BC3F81" w:rsidP="00632FA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Начальный эта - установление эмоционального контакта с собеседником,</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взаимоотношений «сопереживающего партнерства». Важно выслушать подростка терпеливо</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и сочувственно, без критики, даже если вы с чем-то и не согласны (то есть необходимо дать</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ему возможность выговориться). В результате вы будете восприниматься как человек</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чуткий, заслуживающий доверия.</w:t>
      </w:r>
    </w:p>
    <w:p w:rsidR="00632FA9" w:rsidRPr="00622CC3" w:rsidRDefault="00BC3F81" w:rsidP="00632FA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Второй этап — установление последовательности событий, которые привели к кризису; снятие ощущения безысходности. Имеет смысл применить следующие приемы:</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«преодоление исключительности ситуации»; «поддержка успехами» и др.</w:t>
      </w:r>
    </w:p>
    <w:p w:rsidR="00632FA9" w:rsidRPr="00622CC3" w:rsidRDefault="00BC3F81" w:rsidP="00632FA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Третий этап — совместная деятельность по преодолению кризисной ситуации. Здесь используются: «планирование», то есть побуждение подростка к словесному </w:t>
      </w:r>
      <w:r w:rsidRPr="00622CC3">
        <w:rPr>
          <w:rFonts w:ascii="Times New Roman" w:hAnsi="Times New Roman" w:cs="Times New Roman"/>
          <w:sz w:val="24"/>
          <w:szCs w:val="24"/>
        </w:rPr>
        <w:lastRenderedPageBreak/>
        <w:t>оформлению</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планов предстоящих поступков; «держание паузы» — целенаправленное молчание, чтобы</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дать ему возможность проявить инициативу.</w:t>
      </w:r>
    </w:p>
    <w:p w:rsidR="00632FA9" w:rsidRPr="00622CC3" w:rsidRDefault="00BC3F81" w:rsidP="00632FA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Завершающий этап — окончательное формулирование плана деятельности, активная психологическая поддержка подростка.</w:t>
      </w:r>
    </w:p>
    <w:p w:rsidR="00632FA9" w:rsidRPr="00622CC3" w:rsidRDefault="00BC3F81" w:rsidP="00632FA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Целесообразно использовать следующие приемы:«логическая аргументация»; «рациональное внушение уверенности».</w:t>
      </w:r>
    </w:p>
    <w:p w:rsidR="00632FA9" w:rsidRPr="00622CC3" w:rsidRDefault="00BC3F81" w:rsidP="00632FA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Если у подростка есть конкретный план совершения самоубийства, но что-то его</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останавливает, то такого подростка нельзя отпускать и конфиденциальность здесь</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неуместна. Чем больше людей вовлечено, тем больше деталей будет проработано.</w:t>
      </w:r>
    </w:p>
    <w:p w:rsidR="00BC3F81" w:rsidRPr="00622CC3" w:rsidRDefault="00BC3F81" w:rsidP="00632FA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Если в ходе беседы человек активно высказывал суицидальные мысли, то его</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необходимо немедленно отправить в ближайшее лечебное учреждение. Если такой</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возможности нет, то суицидента необходимо убедить в том, что тяжелое эмоциональное состояние явление временное, что его жизнь нужна родным, близким друзьям. Его уход из</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жизни станет для них ударом, что он имеет право распоряжаться своей жизнью, но решение</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вопроса об уходе из жизни, в силу его крайней важности, лучше отложить на некоторое</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время и спокойно всё обдумать.</w:t>
      </w: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Default="00BC3F81" w:rsidP="00BC3F81">
      <w:pPr>
        <w:pStyle w:val="a4"/>
        <w:spacing w:line="360" w:lineRule="auto"/>
        <w:rPr>
          <w:rFonts w:ascii="Times New Roman" w:hAnsi="Times New Roman" w:cs="Times New Roman"/>
          <w:sz w:val="24"/>
          <w:szCs w:val="24"/>
        </w:rPr>
      </w:pPr>
    </w:p>
    <w:p w:rsidR="00BF3E60" w:rsidRDefault="00BF3E60" w:rsidP="00BC3F81">
      <w:pPr>
        <w:pStyle w:val="a4"/>
        <w:spacing w:line="360" w:lineRule="auto"/>
        <w:rPr>
          <w:rFonts w:ascii="Times New Roman" w:hAnsi="Times New Roman" w:cs="Times New Roman"/>
          <w:sz w:val="24"/>
          <w:szCs w:val="24"/>
        </w:rPr>
      </w:pPr>
    </w:p>
    <w:p w:rsidR="00BF3E60" w:rsidRDefault="00BF3E60" w:rsidP="00BC3F81">
      <w:pPr>
        <w:pStyle w:val="a4"/>
        <w:spacing w:line="360" w:lineRule="auto"/>
        <w:rPr>
          <w:rFonts w:ascii="Times New Roman" w:hAnsi="Times New Roman" w:cs="Times New Roman"/>
          <w:sz w:val="24"/>
          <w:szCs w:val="24"/>
        </w:rPr>
      </w:pPr>
    </w:p>
    <w:p w:rsidR="00BF3E60" w:rsidRDefault="00BF3E60" w:rsidP="00BC3F81">
      <w:pPr>
        <w:pStyle w:val="a4"/>
        <w:spacing w:line="360" w:lineRule="auto"/>
        <w:rPr>
          <w:rFonts w:ascii="Times New Roman" w:hAnsi="Times New Roman" w:cs="Times New Roman"/>
          <w:sz w:val="24"/>
          <w:szCs w:val="24"/>
        </w:rPr>
      </w:pPr>
    </w:p>
    <w:p w:rsidR="00BF3E60" w:rsidRDefault="00BF3E60" w:rsidP="00BC3F81">
      <w:pPr>
        <w:pStyle w:val="a4"/>
        <w:spacing w:line="360" w:lineRule="auto"/>
        <w:rPr>
          <w:rFonts w:ascii="Times New Roman" w:hAnsi="Times New Roman" w:cs="Times New Roman"/>
          <w:sz w:val="24"/>
          <w:szCs w:val="24"/>
        </w:rPr>
      </w:pPr>
    </w:p>
    <w:p w:rsidR="00BF3E60" w:rsidRPr="00622CC3" w:rsidRDefault="00BF3E60"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632FA9" w:rsidRPr="00622CC3" w:rsidRDefault="00632FA9" w:rsidP="00BC3F81">
      <w:pPr>
        <w:pStyle w:val="a4"/>
        <w:spacing w:line="360" w:lineRule="auto"/>
        <w:rPr>
          <w:rFonts w:ascii="Times New Roman" w:hAnsi="Times New Roman" w:cs="Times New Roman"/>
          <w:sz w:val="24"/>
          <w:szCs w:val="24"/>
        </w:rPr>
      </w:pPr>
    </w:p>
    <w:p w:rsidR="00632FA9" w:rsidRPr="00622CC3" w:rsidRDefault="00632FA9" w:rsidP="00BC3F81">
      <w:pPr>
        <w:pStyle w:val="a4"/>
        <w:spacing w:line="360" w:lineRule="auto"/>
        <w:rPr>
          <w:rFonts w:ascii="Times New Roman" w:hAnsi="Times New Roman" w:cs="Times New Roman"/>
          <w:sz w:val="24"/>
          <w:szCs w:val="24"/>
        </w:rPr>
      </w:pPr>
    </w:p>
    <w:p w:rsidR="00BC3F81" w:rsidRPr="00622CC3" w:rsidRDefault="00BC3F81" w:rsidP="006C1F29">
      <w:pPr>
        <w:pStyle w:val="a4"/>
        <w:spacing w:line="360" w:lineRule="auto"/>
        <w:jc w:val="right"/>
        <w:rPr>
          <w:rFonts w:ascii="Times New Roman" w:hAnsi="Times New Roman" w:cs="Times New Roman"/>
          <w:sz w:val="24"/>
          <w:szCs w:val="24"/>
        </w:rPr>
      </w:pPr>
      <w:r w:rsidRPr="00622CC3">
        <w:rPr>
          <w:rFonts w:ascii="Times New Roman" w:hAnsi="Times New Roman" w:cs="Times New Roman"/>
          <w:sz w:val="24"/>
          <w:szCs w:val="24"/>
        </w:rPr>
        <w:lastRenderedPageBreak/>
        <w:t>Приложение 1</w:t>
      </w:r>
    </w:p>
    <w:p w:rsidR="00BC3F81" w:rsidRPr="00622CC3" w:rsidRDefault="00BC3F81" w:rsidP="006C1F29">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Законодательные и нормативные правовые акты,</w:t>
      </w:r>
    </w:p>
    <w:p w:rsidR="00BC3F81" w:rsidRPr="00622CC3" w:rsidRDefault="000D5FCE" w:rsidP="006C1F29">
      <w:pPr>
        <w:pStyle w:val="a4"/>
        <w:spacing w:line="360" w:lineRule="auto"/>
        <w:jc w:val="center"/>
        <w:rPr>
          <w:rFonts w:ascii="Times New Roman" w:hAnsi="Times New Roman" w:cs="Times New Roman"/>
          <w:sz w:val="24"/>
          <w:szCs w:val="24"/>
        </w:rPr>
      </w:pPr>
      <w:r>
        <w:rPr>
          <w:rFonts w:ascii="Times New Roman" w:hAnsi="Times New Roman" w:cs="Times New Roman"/>
          <w:sz w:val="24"/>
          <w:szCs w:val="24"/>
        </w:rPr>
        <w:t>регулирующие</w:t>
      </w:r>
      <w:r w:rsidR="00BC3F81" w:rsidRPr="00622CC3">
        <w:rPr>
          <w:rFonts w:ascii="Times New Roman" w:hAnsi="Times New Roman" w:cs="Times New Roman"/>
          <w:sz w:val="24"/>
          <w:szCs w:val="24"/>
        </w:rPr>
        <w:t xml:space="preserve"> профилактику суицидального</w:t>
      </w:r>
    </w:p>
    <w:p w:rsidR="00BC3F81" w:rsidRPr="00622CC3" w:rsidRDefault="00BC3F81" w:rsidP="006C1F29">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поведения обучающихся</w:t>
      </w: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6C1F29">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ПЕРЕЧЕНЬ</w:t>
      </w:r>
    </w:p>
    <w:p w:rsidR="00BC3F81" w:rsidRPr="00622CC3" w:rsidRDefault="00BC3F81" w:rsidP="006C1F29">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ЗАКОНОДАТЕЛЬНЫХ И НОРМАТИВНЫХ ПРАВОВЫХ АКТОВ,</w:t>
      </w:r>
    </w:p>
    <w:p w:rsidR="00BC3F81" w:rsidRPr="00622CC3" w:rsidRDefault="00BC3F81" w:rsidP="006C1F29">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РЕГУЛИРУЮЩИХ ПРОФИЛАКТИКУ СУИЦИДАЛЬНОГО</w:t>
      </w:r>
    </w:p>
    <w:p w:rsidR="00BC3F81" w:rsidRPr="00622CC3" w:rsidRDefault="00BC3F81" w:rsidP="006C1F29">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ПОВЕДЕНИЯ ОБУЧАЮЩИХСЯ</w:t>
      </w:r>
    </w:p>
    <w:p w:rsidR="00BC3F81" w:rsidRPr="00622CC3" w:rsidRDefault="00BC3F81" w:rsidP="00BC3F81">
      <w:pPr>
        <w:pStyle w:val="a4"/>
        <w:spacing w:line="360" w:lineRule="auto"/>
        <w:rPr>
          <w:rFonts w:ascii="Times New Roman" w:hAnsi="Times New Roman" w:cs="Times New Roman"/>
          <w:sz w:val="24"/>
          <w:szCs w:val="24"/>
        </w:rPr>
      </w:pPr>
    </w:p>
    <w:p w:rsidR="006C1F29" w:rsidRPr="00622CC3" w:rsidRDefault="00BC3F81" w:rsidP="006C1F2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Конституция Российской Федерации (статьей 20 устанавливается общеконституциональное право любого человека на жизнь).</w:t>
      </w:r>
    </w:p>
    <w:p w:rsidR="006C1F29" w:rsidRPr="00622CC3" w:rsidRDefault="00BC3F81" w:rsidP="006C1F2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Федеральный закон Российской Федерации от 24 июня 1999 г. № 120-ФЗ "Об основах системы профилактики безнадзорности и правонарушений несовершеннолетних". В соответствии со статьей 14 на образовательные учреждения возложена обязанность оказывать социально-психологическую и педагогическую помощь несовершеннолетним, имеющим отклонения в развитии или поведении, выявлять подростков и семьи, находящиеся в социально опасном положении. Органы образования должны незамедлительно сообщить в комиссию, инспектору по делам несовершеннолетних, органы прокуратуры о фактах семейного неблагополучия, ненадлежащего исполнения родителями своих обязанностей (ст. 9).</w:t>
      </w:r>
    </w:p>
    <w:p w:rsidR="006C1F29" w:rsidRPr="00622CC3" w:rsidRDefault="00BC3F81" w:rsidP="006C1F2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Федеральный закон Российской Федерации от 29.12.2010 г. № 436-ФЗ "О защите детей от информации, причиняющей вред их здоровью и развитию". Закон четко определяет информационную продукцию, недопустимую для детской аудитории, и регламентирует проведение экспертизы информационной продукции.</w:t>
      </w:r>
    </w:p>
    <w:p w:rsidR="006C1F29" w:rsidRPr="00622CC3" w:rsidRDefault="00BC3F81" w:rsidP="006C1F2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Федеральный закон "Об образовании в Российской Федерации" от 29.12.2012 г. № 273-ФЗ. Статья 41 регламентирует обеспечение безопасности обучающихся и профилактику несчастных случаев во время их пребывания в образовательной организации. Организации, осуществляющие образовательную деятельность, при реализации образовательных программ создают условия для охраны здоровья обучающихся, в том числе обеспечивают: проведение профилактических и оздоровительных мероприятий, обучение и воспитание в сфере охраны здоровья граждан в Российской Федерации.</w:t>
      </w:r>
    </w:p>
    <w:p w:rsidR="006C1F29" w:rsidRPr="00622CC3" w:rsidRDefault="00BC3F81" w:rsidP="006C1F2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Постановление Правительства Российской Федерации от 26.10.2012 г. № 1101 "О единой автоматизированной информационной системе "Единый реестр доменных имен, </w:t>
      </w:r>
      <w:r w:rsidRPr="00622CC3">
        <w:rPr>
          <w:rFonts w:ascii="Times New Roman" w:hAnsi="Times New Roman" w:cs="Times New Roman"/>
          <w:sz w:val="24"/>
          <w:szCs w:val="24"/>
        </w:rPr>
        <w:lastRenderedPageBreak/>
        <w:t>указателей страниц сайтов в информационно-телекоммуникационной сети "Интернет" и сетевых адресов, позволяющих идентифицировать сайты в информационно-телекоммуникационной сети "Интернет", содержащие информацию, распространение которой в Российской Федерации запрещено". Согласно данному постановлению в соответствии с критериями оценки информации, утвержденными межведомственным приказом Роскомнадзора, ФСКН России и Роспотребнадзора от 11.09.2013 г. № 1022/368/666 проводится экспертиза ссылок в сети Интернет. При наличии запрещенной информации о способах совершения самоубийства и (или) призывов к их совершению принимается решение о блокировании данных ссылок.</w:t>
      </w:r>
    </w:p>
    <w:p w:rsidR="006C1F29" w:rsidRPr="00622CC3" w:rsidRDefault="00BC3F81" w:rsidP="006C1F2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Концепция демографической политики Российской Федерации на период до 2025 г., утвержденная Указом Президента Российской Федерации от 9 октября 2007 г. № 1351. В Концепции предусмотрено сокращение уровня смертности от самоубийств за счет повышения эффективности профилактической работы.</w:t>
      </w:r>
    </w:p>
    <w:p w:rsidR="006C1F29" w:rsidRPr="00622CC3" w:rsidRDefault="00BC3F81" w:rsidP="006C1F2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Национальная стратегия действий в интересах детей на 2012 - 2017 годы, утвержденная Указом Президента Российской Федерации от 01.06.2012 г. № 761: "План реализации первоочередных мероприятий до 2014 года по реализации важнейших положений Национальной стратегии действий в интересах детей на 2012 - 2017 годы", утвержденный распоряжением Правительства Российской Федерации от 15.10.2012 г. № 1916-р и "План мероприятий на 2015 - 2017 годы по реализации важнейших положений Национальной стратегии действий в интересах детей на 2012 - 2017 годы", утвержденный распоряжением Правительства Российской Федерации от 05.02.2015 г. № 167-р. В числе мер по развитию политики формирования здорового образа жизни детей и подростков указана разработка системы первоочередных мер по предотвращению подросткового суицида, включая подготовку психологов в системе здравоохранения для работы с детьми и подростками с суицидальными наклонностями, а также организацию проведения психологическими службами образовательных учреждений профилактической работы с детьми, родителями, социальным окружением ребенка.</w:t>
      </w:r>
    </w:p>
    <w:p w:rsidR="006C1F29" w:rsidRPr="00622CC3" w:rsidRDefault="00BC3F81" w:rsidP="006C1F2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Кодекс об административных правонарушениях Российской Федерации. За жестокое обращение с детьми (физическое, сексуальное, психическое (эмоционально дурное обращение) насилие, отсутствие заботы (пренебрежение основными потребностями ребенка)) в зависимости от его тяжести предусмотрено привлечение родителей к административной ответственности (ст. 5.35 КоАП РФ в виде штрафа от 100 до 500 рублей).</w:t>
      </w:r>
    </w:p>
    <w:p w:rsidR="006C1F29" w:rsidRPr="00622CC3" w:rsidRDefault="00BC3F81" w:rsidP="006C1F2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lastRenderedPageBreak/>
        <w:t>Уголовный кодекс Российской Федерации. Так как нанесение вреда здоровью может быть причиной суицидального поведения среди детей и подростков, предусмотрена уголовная ответственность (статьи 110, 115 - 118, 125, 156).</w:t>
      </w:r>
    </w:p>
    <w:p w:rsidR="006C1F29" w:rsidRPr="00622CC3" w:rsidRDefault="00BC3F81" w:rsidP="006C1F2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Семейный кодекс Российской Федерации. За ненадлежащее исполнение родителями своих обязанностей предусмотрена гражданско-правовая ответственность в виде лишения родительских прав (ст. 69), ограничения (ст. 73), отобрания ребенка при угрозе его жизни и здоровья (ст. 77).</w:t>
      </w:r>
    </w:p>
    <w:p w:rsidR="006C1F29" w:rsidRPr="00622CC3" w:rsidRDefault="00BC3F81" w:rsidP="006C1F2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Ведомственные документы по профилактике суицидального поведения:</w:t>
      </w:r>
    </w:p>
    <w:p w:rsidR="006C1F29" w:rsidRPr="00622CC3" w:rsidRDefault="00BC3F81" w:rsidP="006C1F2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Информационное письмо Минобрнауки России от 26.01.2000 г. № 22-06-86 "О мерах по профилактике суицида среди детей и подростков".</w:t>
      </w:r>
    </w:p>
    <w:p w:rsidR="006C1F29" w:rsidRPr="00622CC3" w:rsidRDefault="00BC3F81" w:rsidP="006C1F2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Информационное письмо Минобрнауки России от 29.05.2003 г. № 03-51-102ин/22-03 "О мерах по усилению профилактики суицида среди детей и подростков".</w:t>
      </w:r>
    </w:p>
    <w:p w:rsidR="00BC3F81" w:rsidRPr="00622CC3" w:rsidRDefault="00BC3F81" w:rsidP="006C1F2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Письмо Рособрнадзора от 20.09.2004 г. № 01-130/07-01 "О мерах по профилактике суицида среди детей и подростков".</w:t>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Рекомендации по ограничению доступа обучающихся к видам информации, распространяемой посредством сети "Интернет", причиняющей вред здоровью и (или) развитию детей, а также не соответс</w:t>
      </w:r>
      <w:r w:rsidR="006C1F29" w:rsidRPr="00622CC3">
        <w:rPr>
          <w:rFonts w:ascii="Times New Roman" w:hAnsi="Times New Roman" w:cs="Times New Roman"/>
          <w:sz w:val="24"/>
          <w:szCs w:val="24"/>
        </w:rPr>
        <w:t>твующей задачам образования</w:t>
      </w:r>
      <w:r w:rsidR="006C1F29" w:rsidRPr="00622CC3">
        <w:rPr>
          <w:rStyle w:val="afc"/>
          <w:rFonts w:ascii="Times New Roman" w:hAnsi="Times New Roman" w:cs="Times New Roman"/>
          <w:sz w:val="24"/>
          <w:szCs w:val="24"/>
        </w:rPr>
        <w:footnoteReference w:id="5"/>
      </w:r>
    </w:p>
    <w:p w:rsidR="006C1F29" w:rsidRPr="00622CC3" w:rsidRDefault="006C1F29" w:rsidP="00BC3F81">
      <w:pPr>
        <w:pStyle w:val="a4"/>
        <w:spacing w:line="360" w:lineRule="auto"/>
        <w:rPr>
          <w:rFonts w:ascii="Times New Roman" w:hAnsi="Times New Roman" w:cs="Times New Roman"/>
          <w:sz w:val="24"/>
          <w:szCs w:val="24"/>
        </w:rPr>
      </w:pPr>
    </w:p>
    <w:p w:rsidR="006C1F29" w:rsidRPr="00622CC3" w:rsidRDefault="006C1F29" w:rsidP="00BC3F81">
      <w:pPr>
        <w:pStyle w:val="a4"/>
        <w:spacing w:line="360" w:lineRule="auto"/>
        <w:rPr>
          <w:rFonts w:ascii="Times New Roman" w:hAnsi="Times New Roman" w:cs="Times New Roman"/>
          <w:sz w:val="24"/>
          <w:szCs w:val="24"/>
        </w:rPr>
      </w:pPr>
    </w:p>
    <w:p w:rsidR="006C1F29" w:rsidRPr="00622CC3" w:rsidRDefault="006C1F29" w:rsidP="00BC3F81">
      <w:pPr>
        <w:pStyle w:val="a4"/>
        <w:spacing w:line="360" w:lineRule="auto"/>
        <w:rPr>
          <w:rFonts w:ascii="Times New Roman" w:hAnsi="Times New Roman" w:cs="Times New Roman"/>
          <w:sz w:val="24"/>
          <w:szCs w:val="24"/>
        </w:rPr>
      </w:pPr>
    </w:p>
    <w:p w:rsidR="006C1F29" w:rsidRPr="00622CC3" w:rsidRDefault="006C1F29" w:rsidP="00BC3F81">
      <w:pPr>
        <w:pStyle w:val="a4"/>
        <w:spacing w:line="360" w:lineRule="auto"/>
        <w:rPr>
          <w:rFonts w:ascii="Times New Roman" w:hAnsi="Times New Roman" w:cs="Times New Roman"/>
          <w:sz w:val="24"/>
          <w:szCs w:val="24"/>
        </w:rPr>
      </w:pPr>
    </w:p>
    <w:p w:rsidR="006C1F29" w:rsidRPr="00622CC3" w:rsidRDefault="006C1F29" w:rsidP="00BC3F81">
      <w:pPr>
        <w:pStyle w:val="a4"/>
        <w:spacing w:line="360" w:lineRule="auto"/>
        <w:rPr>
          <w:rFonts w:ascii="Times New Roman" w:hAnsi="Times New Roman" w:cs="Times New Roman"/>
          <w:sz w:val="24"/>
          <w:szCs w:val="24"/>
        </w:rPr>
      </w:pPr>
    </w:p>
    <w:p w:rsidR="006C1F29" w:rsidRPr="00622CC3" w:rsidRDefault="006C1F29" w:rsidP="00BC3F81">
      <w:pPr>
        <w:pStyle w:val="a4"/>
        <w:spacing w:line="360" w:lineRule="auto"/>
        <w:rPr>
          <w:rFonts w:ascii="Times New Roman" w:hAnsi="Times New Roman" w:cs="Times New Roman"/>
          <w:sz w:val="24"/>
          <w:szCs w:val="24"/>
        </w:rPr>
      </w:pPr>
    </w:p>
    <w:p w:rsidR="006C1F29" w:rsidRPr="00622CC3" w:rsidRDefault="006C1F29" w:rsidP="00BC3F81">
      <w:pPr>
        <w:pStyle w:val="a4"/>
        <w:spacing w:line="360" w:lineRule="auto"/>
        <w:rPr>
          <w:rFonts w:ascii="Times New Roman" w:hAnsi="Times New Roman" w:cs="Times New Roman"/>
          <w:sz w:val="24"/>
          <w:szCs w:val="24"/>
        </w:rPr>
      </w:pPr>
    </w:p>
    <w:p w:rsidR="006C1F29" w:rsidRPr="00622CC3" w:rsidRDefault="006C1F29" w:rsidP="00BC3F81">
      <w:pPr>
        <w:pStyle w:val="a4"/>
        <w:spacing w:line="360" w:lineRule="auto"/>
        <w:rPr>
          <w:rFonts w:ascii="Times New Roman" w:hAnsi="Times New Roman" w:cs="Times New Roman"/>
          <w:sz w:val="24"/>
          <w:szCs w:val="24"/>
        </w:rPr>
      </w:pPr>
    </w:p>
    <w:p w:rsidR="006C1F29" w:rsidRPr="00622CC3" w:rsidRDefault="006C1F29" w:rsidP="00BC3F81">
      <w:pPr>
        <w:pStyle w:val="a4"/>
        <w:spacing w:line="360" w:lineRule="auto"/>
        <w:rPr>
          <w:rFonts w:ascii="Times New Roman" w:hAnsi="Times New Roman" w:cs="Times New Roman"/>
          <w:sz w:val="24"/>
          <w:szCs w:val="24"/>
        </w:rPr>
      </w:pPr>
    </w:p>
    <w:p w:rsidR="006C1F29" w:rsidRPr="00622CC3" w:rsidRDefault="006C1F29"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6C1F29" w:rsidRPr="00622CC3" w:rsidRDefault="006C1F29" w:rsidP="00BC3F81">
      <w:pPr>
        <w:pStyle w:val="a4"/>
        <w:spacing w:line="360" w:lineRule="auto"/>
        <w:rPr>
          <w:rFonts w:ascii="Times New Roman" w:hAnsi="Times New Roman" w:cs="Times New Roman"/>
          <w:sz w:val="24"/>
          <w:szCs w:val="24"/>
        </w:rPr>
      </w:pPr>
    </w:p>
    <w:p w:rsidR="00BC3F81" w:rsidRPr="00622CC3" w:rsidRDefault="00BC3F81" w:rsidP="006C1F29">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МИНИСТЕРСТВО ОБРАЗОВАНИЯ И НАУКИ РОССИЙСКОЙ ФЕДЕРАЦИИ</w:t>
      </w: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6C1F29">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ПИСЬМО</w:t>
      </w:r>
    </w:p>
    <w:p w:rsidR="00BC3F81" w:rsidRPr="00622CC3" w:rsidRDefault="00BC3F81" w:rsidP="006C1F29">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от 18 января 2016 г. № 07-149</w:t>
      </w: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6C1F29">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О НАПРАВЛЕНИИ МЕТОДИЧЕСКИХ РЕКОМЕНДАЦИЙ</w:t>
      </w:r>
    </w:p>
    <w:p w:rsidR="00BC3F81" w:rsidRPr="00622CC3" w:rsidRDefault="00BC3F81" w:rsidP="006C1F29">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ПРО ПРОФИЛАКТИКЕ СУИЦИДА</w:t>
      </w:r>
    </w:p>
    <w:p w:rsidR="00BC3F81" w:rsidRPr="00622CC3" w:rsidRDefault="00BC3F81" w:rsidP="00BC3F81">
      <w:pPr>
        <w:pStyle w:val="a4"/>
        <w:spacing w:line="360" w:lineRule="auto"/>
        <w:rPr>
          <w:rFonts w:ascii="Times New Roman" w:hAnsi="Times New Roman" w:cs="Times New Roman"/>
          <w:sz w:val="24"/>
          <w:szCs w:val="24"/>
        </w:rPr>
      </w:pPr>
    </w:p>
    <w:p w:rsidR="006C1F29" w:rsidRPr="00622CC3" w:rsidRDefault="00BC3F81" w:rsidP="006C1F2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Департамент государственной политики в сфере защиты прав детей Минобрнауки России направляет для использования в практической деятельности методические </w:t>
      </w:r>
      <w:hyperlink w:anchor="Par24" w:tooltip="МЕТОДИЧЕСКИЕ РЕКОМЕНДАЦИИ" w:history="1">
        <w:r w:rsidRPr="00622CC3">
          <w:rPr>
            <w:rStyle w:val="af9"/>
            <w:rFonts w:ascii="Times New Roman" w:hAnsi="Times New Roman" w:cs="Times New Roman"/>
            <w:sz w:val="24"/>
            <w:szCs w:val="24"/>
          </w:rPr>
          <w:t>рекомендации</w:t>
        </w:r>
      </w:hyperlink>
      <w:r w:rsidRPr="00622CC3">
        <w:rPr>
          <w:rFonts w:ascii="Times New Roman" w:hAnsi="Times New Roman" w:cs="Times New Roman"/>
          <w:sz w:val="24"/>
          <w:szCs w:val="24"/>
        </w:rPr>
        <w:t xml:space="preserve"> по профилактике суицидального поведения детей и подростков в образовательных организациях, разработанные федеральным государственным бюджетным научным учреждением "Центр исследования проблем воспитания, формирования здорового образа жизни, профилактики наркомании, социально-педагогической поддержки детей и молодежи" (далее - Центр).</w:t>
      </w:r>
    </w:p>
    <w:p w:rsidR="006C1F29" w:rsidRPr="00622CC3" w:rsidRDefault="00BC3F81" w:rsidP="006C1F2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Дополнительно информируем, что развернутый вариант материалов "Инновационный опыт работы по профилактике суицидального поведения детей и подростков в образовательных организациях" размещен на специализированной странице официального сайта Центра в сети Интернет по адресу: http://podrostok.cipv.ru/.</w:t>
      </w:r>
    </w:p>
    <w:p w:rsidR="00BC3F81" w:rsidRPr="00622CC3" w:rsidRDefault="00BC3F81" w:rsidP="006C1F2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Просим довести данную информацию до руководителей образовательных организаций.</w:t>
      </w: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Директор Департамента</w:t>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государственной политики</w:t>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в сфере защиты прав детей</w:t>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Е.А.СИЛЬЯНОВ</w:t>
      </w:r>
    </w:p>
    <w:p w:rsidR="00BC3F81" w:rsidRPr="00622CC3" w:rsidRDefault="00BC3F81" w:rsidP="00BC3F81">
      <w:pPr>
        <w:pStyle w:val="a4"/>
        <w:spacing w:line="360" w:lineRule="auto"/>
        <w:rPr>
          <w:rFonts w:ascii="Times New Roman" w:hAnsi="Times New Roman" w:cs="Times New Roman"/>
          <w:sz w:val="24"/>
          <w:szCs w:val="24"/>
        </w:rPr>
      </w:pPr>
    </w:p>
    <w:p w:rsidR="00BF3E60" w:rsidRDefault="00BF3E60" w:rsidP="006C1F29">
      <w:pPr>
        <w:pStyle w:val="a4"/>
        <w:spacing w:line="360" w:lineRule="auto"/>
        <w:jc w:val="right"/>
        <w:rPr>
          <w:rFonts w:ascii="Times New Roman" w:hAnsi="Times New Roman" w:cs="Times New Roman"/>
          <w:sz w:val="24"/>
          <w:szCs w:val="24"/>
        </w:rPr>
      </w:pPr>
    </w:p>
    <w:p w:rsidR="00BF3E60" w:rsidRDefault="00BF3E60" w:rsidP="006C1F29">
      <w:pPr>
        <w:pStyle w:val="a4"/>
        <w:spacing w:line="360" w:lineRule="auto"/>
        <w:jc w:val="right"/>
        <w:rPr>
          <w:rFonts w:ascii="Times New Roman" w:hAnsi="Times New Roman" w:cs="Times New Roman"/>
          <w:sz w:val="24"/>
          <w:szCs w:val="24"/>
        </w:rPr>
      </w:pPr>
    </w:p>
    <w:p w:rsidR="00BF3E60" w:rsidRDefault="00BF3E60" w:rsidP="006C1F29">
      <w:pPr>
        <w:pStyle w:val="a4"/>
        <w:spacing w:line="360" w:lineRule="auto"/>
        <w:jc w:val="right"/>
        <w:rPr>
          <w:rFonts w:ascii="Times New Roman" w:hAnsi="Times New Roman" w:cs="Times New Roman"/>
          <w:sz w:val="24"/>
          <w:szCs w:val="24"/>
        </w:rPr>
      </w:pPr>
    </w:p>
    <w:p w:rsidR="00BF3E60" w:rsidRDefault="00BF3E60" w:rsidP="006C1F29">
      <w:pPr>
        <w:pStyle w:val="a4"/>
        <w:spacing w:line="360" w:lineRule="auto"/>
        <w:jc w:val="right"/>
        <w:rPr>
          <w:rFonts w:ascii="Times New Roman" w:hAnsi="Times New Roman" w:cs="Times New Roman"/>
          <w:sz w:val="24"/>
          <w:szCs w:val="24"/>
        </w:rPr>
      </w:pPr>
    </w:p>
    <w:p w:rsidR="00BF3E60" w:rsidRDefault="00BF3E60" w:rsidP="006C1F29">
      <w:pPr>
        <w:pStyle w:val="a4"/>
        <w:spacing w:line="360" w:lineRule="auto"/>
        <w:jc w:val="right"/>
        <w:rPr>
          <w:rFonts w:ascii="Times New Roman" w:hAnsi="Times New Roman" w:cs="Times New Roman"/>
          <w:sz w:val="24"/>
          <w:szCs w:val="24"/>
        </w:rPr>
      </w:pPr>
    </w:p>
    <w:p w:rsidR="00BF3E60" w:rsidRDefault="00BF3E60" w:rsidP="006C1F29">
      <w:pPr>
        <w:pStyle w:val="a4"/>
        <w:spacing w:line="360" w:lineRule="auto"/>
        <w:jc w:val="right"/>
        <w:rPr>
          <w:rFonts w:ascii="Times New Roman" w:hAnsi="Times New Roman" w:cs="Times New Roman"/>
          <w:sz w:val="24"/>
          <w:szCs w:val="24"/>
        </w:rPr>
      </w:pPr>
    </w:p>
    <w:p w:rsidR="00BF3E60" w:rsidRDefault="00BF3E60" w:rsidP="006C1F29">
      <w:pPr>
        <w:pStyle w:val="a4"/>
        <w:spacing w:line="360" w:lineRule="auto"/>
        <w:jc w:val="right"/>
        <w:rPr>
          <w:rFonts w:ascii="Times New Roman" w:hAnsi="Times New Roman" w:cs="Times New Roman"/>
          <w:sz w:val="24"/>
          <w:szCs w:val="24"/>
        </w:rPr>
      </w:pPr>
    </w:p>
    <w:p w:rsidR="00BC3F81" w:rsidRPr="00622CC3" w:rsidRDefault="00BC3F81" w:rsidP="006C1F29">
      <w:pPr>
        <w:pStyle w:val="a4"/>
        <w:spacing w:line="360" w:lineRule="auto"/>
        <w:jc w:val="right"/>
        <w:rPr>
          <w:rFonts w:ascii="Times New Roman" w:hAnsi="Times New Roman" w:cs="Times New Roman"/>
          <w:sz w:val="24"/>
          <w:szCs w:val="24"/>
        </w:rPr>
      </w:pPr>
      <w:r w:rsidRPr="00622CC3">
        <w:rPr>
          <w:rFonts w:ascii="Times New Roman" w:hAnsi="Times New Roman" w:cs="Times New Roman"/>
          <w:sz w:val="24"/>
          <w:szCs w:val="24"/>
        </w:rPr>
        <w:lastRenderedPageBreak/>
        <w:t>Приложение</w:t>
      </w:r>
      <w:r w:rsidR="007552E5" w:rsidRPr="00622CC3">
        <w:rPr>
          <w:rFonts w:ascii="Times New Roman" w:hAnsi="Times New Roman" w:cs="Times New Roman"/>
          <w:sz w:val="24"/>
          <w:szCs w:val="24"/>
        </w:rPr>
        <w:t xml:space="preserve"> 2</w:t>
      </w: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6C1F29">
      <w:pPr>
        <w:pStyle w:val="a4"/>
        <w:spacing w:line="360" w:lineRule="auto"/>
        <w:jc w:val="center"/>
        <w:rPr>
          <w:rFonts w:ascii="Times New Roman" w:hAnsi="Times New Roman" w:cs="Times New Roman"/>
          <w:sz w:val="24"/>
          <w:szCs w:val="24"/>
        </w:rPr>
      </w:pPr>
      <w:bookmarkStart w:id="4" w:name="Par24"/>
      <w:bookmarkEnd w:id="4"/>
      <w:r w:rsidRPr="00622CC3">
        <w:rPr>
          <w:rFonts w:ascii="Times New Roman" w:hAnsi="Times New Roman" w:cs="Times New Roman"/>
          <w:sz w:val="24"/>
          <w:szCs w:val="24"/>
        </w:rPr>
        <w:t>МЕТОДИЧЕСКИЕ РЕКОМЕНДАЦИИ</w:t>
      </w:r>
    </w:p>
    <w:p w:rsidR="00BC3F81" w:rsidRPr="00622CC3" w:rsidRDefault="00BC3F81" w:rsidP="006C1F29">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ПО ПРОФИЛАКТИКЕ СУИЦИДАЛЬНОГО ПОВЕДЕНИЯ ДЕТЕЙ</w:t>
      </w:r>
    </w:p>
    <w:p w:rsidR="00BC3F81" w:rsidRPr="00622CC3" w:rsidRDefault="00BC3F81" w:rsidP="006C1F29">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И ПОДРОСТКОВ В ОБРАЗОВАТЕЛЬНЫХ ОРГАНИЗАЦИЯХ</w:t>
      </w:r>
    </w:p>
    <w:p w:rsidR="00BC3F81" w:rsidRPr="00622CC3" w:rsidRDefault="00BC3F81" w:rsidP="00BC3F81">
      <w:pPr>
        <w:pStyle w:val="a4"/>
        <w:spacing w:line="360" w:lineRule="auto"/>
        <w:rPr>
          <w:rFonts w:ascii="Times New Roman" w:hAnsi="Times New Roman" w:cs="Times New Roman"/>
          <w:sz w:val="24"/>
          <w:szCs w:val="24"/>
        </w:rPr>
      </w:pPr>
    </w:p>
    <w:p w:rsidR="006C1F29" w:rsidRPr="00622CC3" w:rsidRDefault="00BC3F81" w:rsidP="006C1F2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Актуальность. По данным Росстата России смертность детского населения от самоубийств в 2014 году составила на 100000 человек 1,3 в возрастной группе от 10 до 14 лет и 5,9 - в возрастной группе от 15 до 19 лет</w:t>
      </w:r>
      <w:r w:rsidR="006C1F29" w:rsidRPr="00622CC3">
        <w:rPr>
          <w:rStyle w:val="afc"/>
          <w:rFonts w:ascii="Times New Roman" w:hAnsi="Times New Roman" w:cs="Times New Roman"/>
          <w:sz w:val="24"/>
          <w:szCs w:val="24"/>
        </w:rPr>
        <w:footnoteReference w:id="6"/>
      </w:r>
    </w:p>
    <w:p w:rsidR="00BC3F81" w:rsidRPr="00622CC3" w:rsidRDefault="006C1F29" w:rsidP="006C1F2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&lt;1&gt; </w:t>
      </w:r>
      <w:r w:rsidR="00BC3F81" w:rsidRPr="00622CC3">
        <w:rPr>
          <w:rFonts w:ascii="Times New Roman" w:hAnsi="Times New Roman" w:cs="Times New Roman"/>
          <w:sz w:val="24"/>
          <w:szCs w:val="24"/>
        </w:rPr>
        <w:t>Решение проблемы профилактики суицидального поведения несовершеннолетних носит комплексный, системный и междисциплинарный характер, требует непрерывного отслеживания динамики ситуации, оперативного реагирования, внедрения в практику эффективного опыта работы образовательных организаций. Ежегодный мониторинг профилактики суицидального поведения детей и подростков позволяет констатировать, что в настоящее время в этой работе существует ряд нерешенных вопросов:</w:t>
      </w:r>
    </w:p>
    <w:p w:rsidR="00BC3F81" w:rsidRPr="00622CC3" w:rsidRDefault="00BC3F81" w:rsidP="006C1F2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 Кадровое обеспечение и профессиональная подготовка специалистов образовательных организаций:</w:t>
      </w:r>
    </w:p>
    <w:p w:rsidR="00BC3F81" w:rsidRPr="00622CC3" w:rsidRDefault="00BC3F81" w:rsidP="006C1F2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дефицит психологов, социальных педагогов, детских сексологов, который негативно сказывается на эффективности первичной профилактики суицидального риска;</w:t>
      </w:r>
    </w:p>
    <w:p w:rsidR="00BC3F81" w:rsidRPr="00622CC3" w:rsidRDefault="00BC3F81" w:rsidP="006C1F2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отсутствие специалистов-суицидологов при дальнейшем сопровождении несовершеннолетнего после парасуицида;</w:t>
      </w:r>
    </w:p>
    <w:p w:rsidR="00BC3F81" w:rsidRPr="00622CC3" w:rsidRDefault="00BC3F81" w:rsidP="006C1F2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недостаточное современное программно-методическое и материально-техническое обеспечение профилактической деятельности, отсутствие регионального банка данных технологий работы с детьми и молодежью по профилактике суицидального поведения;</w:t>
      </w:r>
    </w:p>
    <w:p w:rsidR="00BC3F81" w:rsidRPr="00622CC3" w:rsidRDefault="00BC3F81" w:rsidP="006C1F2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отсутствие специализированных курсов повышения квалификации кадров;</w:t>
      </w:r>
    </w:p>
    <w:p w:rsidR="00BC3F81" w:rsidRPr="00622CC3" w:rsidRDefault="00BC3F81" w:rsidP="006C1F2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трудности педагогического, ученического и родительского коллектива в конструктивном решении проблемы, связанные с данными поведенческими реакциями по причине нарушения конфиденциальности, профессиональной этики, страха обсуждения данной темы.</w:t>
      </w:r>
    </w:p>
    <w:p w:rsidR="00BC3F81" w:rsidRPr="00622CC3" w:rsidRDefault="00BC3F81" w:rsidP="006C1F2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2. Проблемы при реализации индивидуальной профилактической работы с обучающимися по причине отказа многих родителей (законных представителей) от консультаций клинического психолога, психиатра или суицидолога.</w:t>
      </w:r>
    </w:p>
    <w:p w:rsidR="00BC3F81" w:rsidRPr="00622CC3" w:rsidRDefault="00BC3F81" w:rsidP="006C1F2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lastRenderedPageBreak/>
        <w:t>3. Отсутствие должного взаимодействия на межведомственном уровне при выявлении несовершеннолетнего, относящегося к "группе риска".</w:t>
      </w:r>
    </w:p>
    <w:p w:rsidR="00BC3F81" w:rsidRPr="00622CC3" w:rsidRDefault="00BC3F81" w:rsidP="006C1F2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4. Сложности в ограничении доступа к сайтам сети Интернет, содержащим вредную и опасную для жизни несовершеннолетних информацию.</w:t>
      </w:r>
    </w:p>
    <w:p w:rsidR="00BC3F81" w:rsidRPr="00622CC3" w:rsidRDefault="00BC3F81" w:rsidP="006C1F2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Косвенные причины роста суицидального поведения в подростковой среде:</w:t>
      </w:r>
    </w:p>
    <w:p w:rsidR="00BC3F81" w:rsidRPr="00622CC3" w:rsidRDefault="00BC3F81" w:rsidP="006C1F29">
      <w:pPr>
        <w:pStyle w:val="a4"/>
        <w:numPr>
          <w:ilvl w:val="0"/>
          <w:numId w:val="17"/>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свободный доступ к информации, наносящей вред их жизни и здоровью;</w:t>
      </w:r>
    </w:p>
    <w:p w:rsidR="00BC3F81" w:rsidRPr="00622CC3" w:rsidRDefault="00BC3F81" w:rsidP="006C1F29">
      <w:pPr>
        <w:pStyle w:val="a4"/>
        <w:numPr>
          <w:ilvl w:val="0"/>
          <w:numId w:val="17"/>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рост мобильной и Интернет-зависимости;</w:t>
      </w:r>
    </w:p>
    <w:p w:rsidR="00BC3F81" w:rsidRPr="00622CC3" w:rsidRDefault="00BC3F81" w:rsidP="006C1F29">
      <w:pPr>
        <w:pStyle w:val="a4"/>
        <w:numPr>
          <w:ilvl w:val="0"/>
          <w:numId w:val="17"/>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высокий уровень тревожности детей и подростков вследствие повышения требований в учебном процессе;</w:t>
      </w:r>
    </w:p>
    <w:p w:rsidR="00BC3F81" w:rsidRPr="00622CC3" w:rsidRDefault="00BC3F81" w:rsidP="006C1F29">
      <w:pPr>
        <w:pStyle w:val="a4"/>
        <w:numPr>
          <w:ilvl w:val="0"/>
          <w:numId w:val="17"/>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романтизация самоубийства в средствах массовой информации, на телевидении, в художественных произведениях, кинофильмах, музыкальных клипах и других объектах массовой культуры.</w:t>
      </w: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6C1F29">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Координация деятельности по профилактике</w:t>
      </w:r>
      <w:r w:rsidR="006C1F29" w:rsidRPr="00622CC3">
        <w:rPr>
          <w:rFonts w:ascii="Times New Roman" w:hAnsi="Times New Roman" w:cs="Times New Roman"/>
          <w:sz w:val="24"/>
          <w:szCs w:val="24"/>
        </w:rPr>
        <w:t xml:space="preserve"> </w:t>
      </w:r>
      <w:r w:rsidRPr="00622CC3">
        <w:rPr>
          <w:rFonts w:ascii="Times New Roman" w:hAnsi="Times New Roman" w:cs="Times New Roman"/>
          <w:sz w:val="24"/>
          <w:szCs w:val="24"/>
        </w:rPr>
        <w:t>суицидального поведения детей и подростков</w:t>
      </w:r>
      <w:r w:rsidR="006C1F29" w:rsidRPr="00622CC3">
        <w:rPr>
          <w:rFonts w:ascii="Times New Roman" w:hAnsi="Times New Roman" w:cs="Times New Roman"/>
          <w:sz w:val="24"/>
          <w:szCs w:val="24"/>
        </w:rPr>
        <w:t xml:space="preserve"> </w:t>
      </w:r>
      <w:r w:rsidRPr="00622CC3">
        <w:rPr>
          <w:rFonts w:ascii="Times New Roman" w:hAnsi="Times New Roman" w:cs="Times New Roman"/>
          <w:sz w:val="24"/>
          <w:szCs w:val="24"/>
        </w:rPr>
        <w:t>в образовательных организациях</w:t>
      </w:r>
    </w:p>
    <w:p w:rsidR="00BC3F81" w:rsidRPr="00622CC3" w:rsidRDefault="00BC3F81" w:rsidP="006C1F29">
      <w:pPr>
        <w:pStyle w:val="a4"/>
        <w:spacing w:line="360" w:lineRule="auto"/>
        <w:jc w:val="center"/>
        <w:rPr>
          <w:rFonts w:ascii="Times New Roman" w:hAnsi="Times New Roman" w:cs="Times New Roman"/>
          <w:sz w:val="24"/>
          <w:szCs w:val="24"/>
        </w:rPr>
      </w:pPr>
    </w:p>
    <w:p w:rsidR="006C1F29" w:rsidRPr="00622CC3" w:rsidRDefault="00BC3F81" w:rsidP="006C1F2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Общее управление превентивной деятельностью на муниципальном уровне осуществляет орган управления образованием. В частности, отделы дополнительного и общего образования призваны обеспечить защиту прав несовершеннолетних группы риска на образование, решать возникающие проблемы по преодолению трудностей в обучении, при выборе класса по профилю, занятий дополнительным образованием, оказанию помощи отстающим в учебе учащимся, входящим в группу суицидального риска. Также в сфере их компетентности - решение возникающих конфликтных ситуаций, в том числе по переводу в вечернюю школу, сдаче экзаменов в выпускном 9 классе, выбору родителями альтернативных форм обучения с учетом приоритетности интересов подростка группы суицидального риска.</w:t>
      </w:r>
    </w:p>
    <w:p w:rsidR="006C1F29" w:rsidRPr="00622CC3" w:rsidRDefault="00BC3F81" w:rsidP="006C1F2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Отдел опеки и попечительства при наличии в группе риска подростков, находящихся под опекой, детей-сирот оказывает помощь и осуществляет контроль за условиями проживания и воспитания таких детей. При необходимости применяет меры к родителям, злостно уклоняющимся от воспитания подростков, входящих в группу риска, оказывающим на них вредное влияние, изымает подростков из неблагополучной семьи и помещает в детское государственное учреждение. Применяет все меры в соответствии с законом по нормализации обстановки в семье детей группы суицидального риска.</w:t>
      </w:r>
    </w:p>
    <w:p w:rsidR="006C1F29" w:rsidRPr="00622CC3" w:rsidRDefault="00BC3F81" w:rsidP="006C1F2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lastRenderedPageBreak/>
        <w:t>Учреждения дополнительного образования детей обеспечивают вовлечение подростков группы риска в деятельность творческих объединений по интересам, создание ситуац</w:t>
      </w:r>
      <w:r w:rsidR="006C1F29" w:rsidRPr="00622CC3">
        <w:rPr>
          <w:rFonts w:ascii="Times New Roman" w:hAnsi="Times New Roman" w:cs="Times New Roman"/>
          <w:sz w:val="24"/>
          <w:szCs w:val="24"/>
        </w:rPr>
        <w:t>ии успеха во внешкольной среде.</w:t>
      </w:r>
    </w:p>
    <w:p w:rsidR="006C1F29" w:rsidRPr="00622CC3" w:rsidRDefault="00BC3F81" w:rsidP="006C1F2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Расширяют круг общения, улучшают коммуникативные навыки, успешно социализируют подростка, снимают эмоциональную напряженность.</w:t>
      </w:r>
    </w:p>
    <w:p w:rsidR="00BC3F81" w:rsidRPr="00622CC3" w:rsidRDefault="00BC3F81" w:rsidP="006C1F2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На муниципальном уровне рекомендуются следующие направления превенции суицидального поведения детей и подростков:</w:t>
      </w:r>
    </w:p>
    <w:p w:rsidR="00BC3F81" w:rsidRPr="00622CC3" w:rsidRDefault="00BC3F81" w:rsidP="006C1F2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организационные и правовые меры по предупреждению суицидального поведения несовершеннолетних: организация и проведение ежегодного мониторинга, направленного на выявление случаев жестокого обращения с несовершеннолетними и уровня буллинга в детско-подростковой среде; открытие для подростков, вынужденных покинуть семью, социальных гостиниц; организация работы Детского телефона доверия;</w:t>
      </w:r>
    </w:p>
    <w:p w:rsidR="00BC3F81" w:rsidRPr="00622CC3" w:rsidRDefault="00BC3F81" w:rsidP="006C1F2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профилактика суицидального поведения несовершеннолетних: выявление несовершеннолетних и семей, находящихся в социально опасном положении, а также детей и подростков, находящихся в обстановке, представляющей угрозу их жизни и здоровью; обеспечение социального, педагогического, психологического и юридического сопровождения детей, подростков и семей, находящихся в трудной жизненной ситуации; разработка и внедрение превентивных программ, направленных на проведение в образовательных организациях занятий по профилактике суицидального поведения несовершеннолетних и случаев буллинга; вовлечение несовершеннолетних и членов их семей в различные виды семейной досуговой деятельности, направленной на гармонизацию внутрисемейных отношений; организация при школах "семейных клубов", с целью коррекции детско-родительских отношений, а также повышения психологической и педагогической культуры семей; использование ресурсов учреждений социальной защиты населения для детей, нуждающихся в психолого-педагогической и медико-социальной помощи; обеспечение взаимодействия образовательных организаций с учреждениями здравоохранения (центрами здоровья детей) в части профилактики суицидального поведения обучающихся; инженерно-техническое обеспечение образовательных организаций (системы внутреннего и внешнего видеонаблюдения) с целью создания безопасной образовательно-воспитательной среды;</w:t>
      </w:r>
    </w:p>
    <w:p w:rsidR="00BC3F81" w:rsidRPr="00622CC3" w:rsidRDefault="00BC3F81" w:rsidP="006C1F2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информационно-пропагандистская деятельность в рамках профилактики суицидального поведения несовершеннолетних: проведение массовых мероприятий, приуроченных к Международному дню детского телефона доверия; проведение тематической недели, посвященной Международному дню толерантности; проведение массовых мероприятий, посвященных Международному дню защиты детей.</w:t>
      </w: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6C1F29">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Научно-методические основы работы по профилактике</w:t>
      </w:r>
      <w:r w:rsidR="006C1F29" w:rsidRPr="00622CC3">
        <w:rPr>
          <w:rFonts w:ascii="Times New Roman" w:hAnsi="Times New Roman" w:cs="Times New Roman"/>
          <w:sz w:val="24"/>
          <w:szCs w:val="24"/>
        </w:rPr>
        <w:t xml:space="preserve"> </w:t>
      </w:r>
      <w:r w:rsidRPr="00622CC3">
        <w:rPr>
          <w:rFonts w:ascii="Times New Roman" w:hAnsi="Times New Roman" w:cs="Times New Roman"/>
          <w:sz w:val="24"/>
          <w:szCs w:val="24"/>
        </w:rPr>
        <w:t>суицидального поведения детей и подростков</w:t>
      </w:r>
      <w:r w:rsidR="006C1F29" w:rsidRPr="00622CC3">
        <w:rPr>
          <w:rFonts w:ascii="Times New Roman" w:hAnsi="Times New Roman" w:cs="Times New Roman"/>
          <w:sz w:val="24"/>
          <w:szCs w:val="24"/>
        </w:rPr>
        <w:t xml:space="preserve"> </w:t>
      </w:r>
      <w:r w:rsidRPr="00622CC3">
        <w:rPr>
          <w:rFonts w:ascii="Times New Roman" w:hAnsi="Times New Roman" w:cs="Times New Roman"/>
          <w:sz w:val="24"/>
          <w:szCs w:val="24"/>
        </w:rPr>
        <w:t xml:space="preserve">в </w:t>
      </w:r>
      <w:r w:rsidR="00BF3E60">
        <w:rPr>
          <w:rFonts w:ascii="Times New Roman" w:hAnsi="Times New Roman" w:cs="Times New Roman"/>
          <w:sz w:val="24"/>
          <w:szCs w:val="24"/>
        </w:rPr>
        <w:t xml:space="preserve">образовательных организациях </w:t>
      </w:r>
    </w:p>
    <w:p w:rsidR="00BC3F81" w:rsidRPr="00622CC3" w:rsidRDefault="00BC3F81" w:rsidP="00BC3F81">
      <w:pPr>
        <w:pStyle w:val="a4"/>
        <w:spacing w:line="360" w:lineRule="auto"/>
        <w:rPr>
          <w:rFonts w:ascii="Times New Roman" w:hAnsi="Times New Roman" w:cs="Times New Roman"/>
          <w:sz w:val="24"/>
          <w:szCs w:val="24"/>
        </w:rPr>
      </w:pPr>
    </w:p>
    <w:p w:rsidR="006C1F29" w:rsidRPr="00622CC3" w:rsidRDefault="00BC3F81" w:rsidP="006C1F2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Конкретные материалы по проблеме размещены на специализированной странице официального сайта федерального государственного бюджетного научного учреждения "Центр исследования проблем воспитания, формирования здорового образа жизни, профилактики наркомании, социально-педагогической поддержки детей и молодежи" - http://podrostok.cipv.ru/.</w:t>
      </w:r>
    </w:p>
    <w:p w:rsidR="006C1F29" w:rsidRPr="00622CC3" w:rsidRDefault="00BC3F81" w:rsidP="006C1F2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Анализ проблематики суицидального поведения, завершенных суицидов и суицидальных попыток в детском и подростковом возрасте свидетельствует о том, что одними из ведущих в классификации психотравмирующих ситуаций являются негативные феномены, порожденные школьной жизнью: дезадаптация, неуспешность в учебе, отвержение подростка в классе, конфли</w:t>
      </w:r>
      <w:r w:rsidR="00BF3E60">
        <w:rPr>
          <w:rFonts w:ascii="Times New Roman" w:hAnsi="Times New Roman" w:cs="Times New Roman"/>
          <w:sz w:val="24"/>
          <w:szCs w:val="24"/>
        </w:rPr>
        <w:t xml:space="preserve">кт с учителями, дидактогения </w:t>
      </w:r>
      <w:r w:rsidRPr="00622CC3">
        <w:rPr>
          <w:rFonts w:ascii="Times New Roman" w:hAnsi="Times New Roman" w:cs="Times New Roman"/>
          <w:sz w:val="24"/>
          <w:szCs w:val="24"/>
        </w:rPr>
        <w:t>(пограничные расстройства психики, связанные с травмирующим воздействием на ребенка самого процесса обучения), дидаскалогения (невротическое нарушение, связанное с влиянием авторитарного стиля педагога на психическое состояние ребенка) и др.</w:t>
      </w:r>
    </w:p>
    <w:p w:rsidR="006C1F29" w:rsidRPr="00622CC3" w:rsidRDefault="00BC3F81" w:rsidP="006C1F2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В связи с этим важное место в образовательном процессе занимают психическое здоровье учащихся, индивидуализация образовательных маршрутов, создание психологически безопасной и комфортной среды. С введением ФГОС изменился не только социальный заказ - на государственном уровне признана задача развития ребенка в качестве основного результата и основной ценнос</w:t>
      </w:r>
      <w:r w:rsidR="006C1F29" w:rsidRPr="00622CC3">
        <w:rPr>
          <w:rFonts w:ascii="Times New Roman" w:hAnsi="Times New Roman" w:cs="Times New Roman"/>
          <w:sz w:val="24"/>
          <w:szCs w:val="24"/>
        </w:rPr>
        <w:t>ти образовательных воздействий.</w:t>
      </w:r>
    </w:p>
    <w:p w:rsidR="006C1F29" w:rsidRPr="00622CC3" w:rsidRDefault="00BC3F81" w:rsidP="006C1F2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Одним из условий нормализации развития учащихся является ранняя профилактика социальной дезадаптации, редукция социальных и психологических девиаций, в том</w:t>
      </w:r>
      <w:r w:rsidR="006C1F29" w:rsidRPr="00622CC3">
        <w:rPr>
          <w:rFonts w:ascii="Times New Roman" w:hAnsi="Times New Roman" w:cs="Times New Roman"/>
          <w:sz w:val="24"/>
          <w:szCs w:val="24"/>
        </w:rPr>
        <w:t xml:space="preserve"> числе суицидального поведения.</w:t>
      </w:r>
    </w:p>
    <w:p w:rsidR="001F59EA" w:rsidRPr="00622CC3" w:rsidRDefault="00BC3F81" w:rsidP="001F59EA">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Стратегической целью превентивной работы является развитие личности подростка, включающее осознание им собственных ценностей и смысла существования; развитие уверенности в себе и навыков успешного взаимодействия с окружающими; формирование созидательной и активной жизненной позиции.</w:t>
      </w:r>
    </w:p>
    <w:p w:rsidR="001F59EA" w:rsidRPr="00622CC3" w:rsidRDefault="00BC3F81" w:rsidP="001F59EA">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Целевыми группами (объектами) профилактики суицидального поведения являются: обучающиеся, специалисты (педагоги, медицинские работники, педагоги-психологи, социальные педагоги), представители государственных учреждений, участвующие в жизнедеятельности вышеуказанных групп. Категории детей, нуждающихся в психолого-педагогическом сопровождении: школьники в период адаптации к новым условиям образовательного процесса (1, 5, 10 классы); дети, имеющие </w:t>
      </w:r>
      <w:r w:rsidRPr="00622CC3">
        <w:rPr>
          <w:rFonts w:ascii="Times New Roman" w:hAnsi="Times New Roman" w:cs="Times New Roman"/>
          <w:sz w:val="24"/>
          <w:szCs w:val="24"/>
        </w:rPr>
        <w:lastRenderedPageBreak/>
        <w:t>школьные трудности; дети с социально-педагогической запущенностью и отклоняющимся поведением; школьники в период перехода к профильному обучению; дети из неблагополучных семей; дети с особыми образовательными потребностями; группы школьников в случае возникновения ситуации межличностного конфликта; дети из семей беженцев и переселенцев.</w:t>
      </w:r>
    </w:p>
    <w:p w:rsidR="001F59EA" w:rsidRPr="00622CC3" w:rsidRDefault="00BC3F81" w:rsidP="001F59EA">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Субъектами профилактической работы являются: специалисты образовательных организаций, учреждений социальной защиты населения и системы здравоохранения, сотрудники органов внутренних дел, представители общественных объединений и организаций, а также представители СМИ, занимающиеся профилактикой и оказанием поддержки семьям, оказавшимся в трудной жизненной ситуации.</w:t>
      </w:r>
    </w:p>
    <w:p w:rsidR="001F59EA" w:rsidRPr="00622CC3" w:rsidRDefault="00BC3F81" w:rsidP="001F59EA">
      <w:pPr>
        <w:pStyle w:val="a4"/>
        <w:spacing w:line="360" w:lineRule="auto"/>
        <w:ind w:firstLine="709"/>
        <w:rPr>
          <w:rFonts w:ascii="Times New Roman" w:hAnsi="Times New Roman" w:cs="Times New Roman"/>
          <w:sz w:val="24"/>
          <w:szCs w:val="24"/>
          <w:lang w:val="en-US"/>
        </w:rPr>
      </w:pPr>
      <w:r w:rsidRPr="00622CC3">
        <w:rPr>
          <w:rFonts w:ascii="Times New Roman" w:hAnsi="Times New Roman" w:cs="Times New Roman"/>
          <w:sz w:val="24"/>
          <w:szCs w:val="24"/>
        </w:rPr>
        <w:t xml:space="preserve">Основой ранней профилактики является: </w:t>
      </w:r>
    </w:p>
    <w:p w:rsidR="001F59EA" w:rsidRPr="00622CC3" w:rsidRDefault="00BC3F81" w:rsidP="001F59EA">
      <w:pPr>
        <w:pStyle w:val="a4"/>
        <w:numPr>
          <w:ilvl w:val="0"/>
          <w:numId w:val="18"/>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 xml:space="preserve">создание условий, обеспечивающих возможность нормального развития подростков; </w:t>
      </w:r>
    </w:p>
    <w:p w:rsidR="001F59EA" w:rsidRPr="00622CC3" w:rsidRDefault="00BC3F81" w:rsidP="001F59EA">
      <w:pPr>
        <w:pStyle w:val="a4"/>
        <w:numPr>
          <w:ilvl w:val="0"/>
          <w:numId w:val="18"/>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 xml:space="preserve">своевременное выявление типичных кризисных ситуаций, возникающих у учащихся определенного возраста. </w:t>
      </w:r>
    </w:p>
    <w:p w:rsidR="00BC3F81" w:rsidRPr="00622CC3" w:rsidRDefault="00BC3F81" w:rsidP="001F59EA">
      <w:pPr>
        <w:pStyle w:val="a4"/>
        <w:tabs>
          <w:tab w:val="left" w:pos="993"/>
        </w:tabs>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Профилактика должна строиться на принципах системности, комплексности, содержательной насыщенности, целостности, взаимосвязанности, пролонгированности, преемственности, скоординированности психолого-педагогического сопровождения образовательного процесса с учетом того или иного уровня профилактики:</w:t>
      </w:r>
    </w:p>
    <w:p w:rsidR="001F59EA" w:rsidRPr="00622CC3" w:rsidRDefault="00BC3F81" w:rsidP="001F59EA">
      <w:pPr>
        <w:pStyle w:val="a4"/>
        <w:numPr>
          <w:ilvl w:val="0"/>
          <w:numId w:val="18"/>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на уровне личности: доступности и своевременности помощи и поддержки; гуманизма - вера в возможно</w:t>
      </w:r>
      <w:r w:rsidR="001F59EA" w:rsidRPr="00622CC3">
        <w:rPr>
          <w:rFonts w:ascii="Times New Roman" w:hAnsi="Times New Roman" w:cs="Times New Roman"/>
          <w:sz w:val="24"/>
          <w:szCs w:val="24"/>
        </w:rPr>
        <w:t>сти ребенка, позитивный подход;</w:t>
      </w:r>
    </w:p>
    <w:p w:rsidR="001F59EA" w:rsidRPr="00622CC3" w:rsidRDefault="00BC3F81" w:rsidP="001F59EA">
      <w:pPr>
        <w:pStyle w:val="a4"/>
        <w:numPr>
          <w:ilvl w:val="0"/>
          <w:numId w:val="18"/>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 xml:space="preserve">реалистичности - учет реальных возможностей ребенка и конкретной ситуации; системности - рассмотрение ребенка как целостного, качественно своеобразного, динамично развивающегося субъекта; </w:t>
      </w:r>
    </w:p>
    <w:p w:rsidR="001F59EA" w:rsidRPr="00622CC3" w:rsidRDefault="00BC3F81" w:rsidP="001F59EA">
      <w:pPr>
        <w:pStyle w:val="a4"/>
        <w:numPr>
          <w:ilvl w:val="0"/>
          <w:numId w:val="18"/>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 xml:space="preserve">индивидуального подхода - изменение содержания, форм и способов коррекционно-развивающей работы в зависимости от особенностей ребенка, целей работы, позиции и возможностей специалиста; </w:t>
      </w:r>
    </w:p>
    <w:p w:rsidR="00BC3F81" w:rsidRPr="00622CC3" w:rsidRDefault="00BC3F81" w:rsidP="001F59EA">
      <w:pPr>
        <w:pStyle w:val="a4"/>
        <w:numPr>
          <w:ilvl w:val="0"/>
          <w:numId w:val="18"/>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деятельностного принципа коррекции - опора на ведущий вид деятельности, свойственный возрасту ребенка;</w:t>
      </w:r>
    </w:p>
    <w:p w:rsidR="001F59EA" w:rsidRPr="00622CC3" w:rsidRDefault="00BC3F81" w:rsidP="001F59EA">
      <w:pPr>
        <w:pStyle w:val="a4"/>
        <w:numPr>
          <w:ilvl w:val="0"/>
          <w:numId w:val="18"/>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 xml:space="preserve">на уровне образовательной организации: профессионализма специалистов - психологов, социальных педагогов, учителей и других участников учебно-воспитательного процесса; </w:t>
      </w:r>
    </w:p>
    <w:p w:rsidR="001F59EA" w:rsidRPr="00622CC3" w:rsidRDefault="00BC3F81" w:rsidP="001F59EA">
      <w:pPr>
        <w:pStyle w:val="a4"/>
        <w:numPr>
          <w:ilvl w:val="0"/>
          <w:numId w:val="18"/>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 xml:space="preserve">приоритетности превентивности социальных проблем; сотрудничества с учреждениями и органами, которые занимаются вопросами охраны психического </w:t>
      </w:r>
      <w:r w:rsidRPr="00622CC3">
        <w:rPr>
          <w:rFonts w:ascii="Times New Roman" w:hAnsi="Times New Roman" w:cs="Times New Roman"/>
          <w:sz w:val="24"/>
          <w:szCs w:val="24"/>
        </w:rPr>
        <w:lastRenderedPageBreak/>
        <w:t xml:space="preserve">здоровья несовершеннолетних и его профилактикой; опережающего характера психолого-педагогической </w:t>
      </w:r>
      <w:r w:rsidR="001F59EA" w:rsidRPr="00622CC3">
        <w:rPr>
          <w:rFonts w:ascii="Times New Roman" w:hAnsi="Times New Roman" w:cs="Times New Roman"/>
          <w:sz w:val="24"/>
          <w:szCs w:val="24"/>
        </w:rPr>
        <w:t>профилактики;</w:t>
      </w:r>
    </w:p>
    <w:p w:rsidR="00BC3F81" w:rsidRPr="00622CC3" w:rsidRDefault="00BC3F81" w:rsidP="001F59EA">
      <w:pPr>
        <w:pStyle w:val="a4"/>
        <w:numPr>
          <w:ilvl w:val="0"/>
          <w:numId w:val="18"/>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конструктивно-позитивного характера превенции;</w:t>
      </w:r>
    </w:p>
    <w:p w:rsidR="001F59EA" w:rsidRPr="00622CC3" w:rsidRDefault="00BC3F81" w:rsidP="001F59EA">
      <w:pPr>
        <w:pStyle w:val="a4"/>
        <w:numPr>
          <w:ilvl w:val="0"/>
          <w:numId w:val="18"/>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 xml:space="preserve">на уровне государственных учреждений: системности, взаимодействия региональных органов исполнительной власти, органов местного самоуправления и подведомственных им организаций, а также межпрофессиональное взаимодействие специалистов различных служб и ведомств; единой стратегии профилактики, включая основные направления, методические подходы и конкретные мероприятия; </w:t>
      </w:r>
    </w:p>
    <w:p w:rsidR="001F59EA" w:rsidRPr="00622CC3" w:rsidRDefault="00BC3F81" w:rsidP="001F59EA">
      <w:pPr>
        <w:pStyle w:val="a4"/>
        <w:numPr>
          <w:ilvl w:val="0"/>
          <w:numId w:val="18"/>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 xml:space="preserve">комплексного использования социальных, психологических и личностно-ориентированных направлений и форм профилактической деятельности; </w:t>
      </w:r>
    </w:p>
    <w:p w:rsidR="001F59EA" w:rsidRPr="00622CC3" w:rsidRDefault="00BC3F81" w:rsidP="001F59EA">
      <w:pPr>
        <w:pStyle w:val="a4"/>
        <w:numPr>
          <w:ilvl w:val="0"/>
          <w:numId w:val="18"/>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соответствия профилактической деятельности социально-экономической ситуации в стране, регионе, муниципальном образовании;</w:t>
      </w:r>
    </w:p>
    <w:p w:rsidR="001F59EA" w:rsidRPr="00622CC3" w:rsidRDefault="00BC3F81" w:rsidP="001F59EA">
      <w:pPr>
        <w:pStyle w:val="a4"/>
        <w:numPr>
          <w:ilvl w:val="0"/>
          <w:numId w:val="18"/>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соответствия профилактических форм и методов законодательным актам федерального и регионального значения.</w:t>
      </w:r>
    </w:p>
    <w:p w:rsidR="00BC3F81" w:rsidRPr="00622CC3" w:rsidRDefault="00BC3F81" w:rsidP="001F59EA">
      <w:pPr>
        <w:pStyle w:val="a4"/>
        <w:tabs>
          <w:tab w:val="left" w:pos="993"/>
        </w:tabs>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Комплекс психолого-педагогических условий, обеспечивающих профилактику суицидального поведения в образовательной среде, включает в себя:</w:t>
      </w:r>
    </w:p>
    <w:p w:rsidR="00BC3F81" w:rsidRPr="00622CC3" w:rsidRDefault="00BC3F81" w:rsidP="001F59EA">
      <w:pPr>
        <w:pStyle w:val="a4"/>
        <w:numPr>
          <w:ilvl w:val="0"/>
          <w:numId w:val="18"/>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выделение ключевых параметров образовательной среды;</w:t>
      </w:r>
    </w:p>
    <w:p w:rsidR="00BC3F81" w:rsidRPr="00622CC3" w:rsidRDefault="00BC3F81" w:rsidP="001F59EA">
      <w:pPr>
        <w:pStyle w:val="a4"/>
        <w:numPr>
          <w:ilvl w:val="0"/>
          <w:numId w:val="18"/>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организацию психолого-педагогического сопровождения и превенции как его направления;</w:t>
      </w:r>
    </w:p>
    <w:p w:rsidR="00BC3F81" w:rsidRPr="00622CC3" w:rsidRDefault="00BC3F81" w:rsidP="001F59EA">
      <w:pPr>
        <w:pStyle w:val="a4"/>
        <w:numPr>
          <w:ilvl w:val="0"/>
          <w:numId w:val="18"/>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обучение педагогического коллектива навыкам раннего распознавания суицидального поведения несовершеннолетних;</w:t>
      </w:r>
    </w:p>
    <w:p w:rsidR="00BC3F81" w:rsidRPr="00622CC3" w:rsidRDefault="00BC3F81" w:rsidP="001F59EA">
      <w:pPr>
        <w:pStyle w:val="a4"/>
        <w:numPr>
          <w:ilvl w:val="0"/>
          <w:numId w:val="18"/>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уровневую профилактику суицидов в образовательных организациях на основе внедрения индивидуальных и групповых программ по формированию навыков адаптивного поведения;</w:t>
      </w:r>
    </w:p>
    <w:p w:rsidR="00BC3F81" w:rsidRPr="00622CC3" w:rsidRDefault="00BC3F81" w:rsidP="001F59EA">
      <w:pPr>
        <w:pStyle w:val="a4"/>
        <w:numPr>
          <w:ilvl w:val="0"/>
          <w:numId w:val="18"/>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совместную деятельность образовательных организаций и отдельных социальных институтов по предотвращению суицидального поведения молодежи.</w:t>
      </w:r>
    </w:p>
    <w:p w:rsidR="001F59EA" w:rsidRPr="00622CC3" w:rsidRDefault="00BC3F81" w:rsidP="001F59EA">
      <w:pPr>
        <w:pStyle w:val="a4"/>
        <w:tabs>
          <w:tab w:val="left" w:pos="993"/>
        </w:tabs>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Создание педагогических условий для реализации выбора подростка между жизнью и смертью возможно лишь при разрешении противоречий, которые существуют между целью учебно-воспитательного процесса, заключающейся в воспитании гармоничной и целостной личности, и его реальной ориентацией исключительно на знания и дисциплину; между потребностями современной школы в организации профилактической работы по упреждению суицидальной активности подростков и отсутствием в школе практики выявления детей группы суицидального риска. </w:t>
      </w:r>
    </w:p>
    <w:p w:rsidR="00BC3F81" w:rsidRPr="00622CC3" w:rsidRDefault="00BC3F81" w:rsidP="001F59EA">
      <w:pPr>
        <w:pStyle w:val="a4"/>
        <w:tabs>
          <w:tab w:val="left" w:pos="993"/>
        </w:tabs>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Школа, являясь одной из основных социализирующих сред (наряду с семьей), в которой ребенок находится в течение 11 лет, имеет все возможности для организации </w:t>
      </w:r>
      <w:r w:rsidRPr="00622CC3">
        <w:rPr>
          <w:rFonts w:ascii="Times New Roman" w:hAnsi="Times New Roman" w:cs="Times New Roman"/>
          <w:sz w:val="24"/>
          <w:szCs w:val="24"/>
        </w:rPr>
        <w:lastRenderedPageBreak/>
        <w:t>планомерной целенаправленной работы по формированию жизнестойкости ребенка, раскрытию его потенциала, освоению способов преодоления проблем, а также оказания профессиональной поддержки семье в ходе психолого-педагогического сопровождения несовершеннолетних.</w:t>
      </w:r>
    </w:p>
    <w:p w:rsidR="001F59EA" w:rsidRPr="00622CC3" w:rsidRDefault="001F59EA" w:rsidP="00BC3F81">
      <w:pPr>
        <w:pStyle w:val="a4"/>
        <w:spacing w:line="360" w:lineRule="auto"/>
        <w:rPr>
          <w:rFonts w:ascii="Times New Roman" w:hAnsi="Times New Roman" w:cs="Times New Roman"/>
          <w:sz w:val="24"/>
          <w:szCs w:val="24"/>
        </w:rPr>
      </w:pPr>
    </w:p>
    <w:p w:rsidR="00BC3F81" w:rsidRPr="00622CC3" w:rsidRDefault="00BC3F81" w:rsidP="001F59EA">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Основные условия успешной реализации модели психолого-педагогического сопровождения профилактики суицидального поведения несовершеннолетних:</w:t>
      </w:r>
    </w:p>
    <w:p w:rsidR="001F59EA" w:rsidRPr="00622CC3" w:rsidRDefault="001F59EA" w:rsidP="001F59EA">
      <w:pPr>
        <w:pStyle w:val="a4"/>
        <w:spacing w:line="360" w:lineRule="auto"/>
        <w:ind w:firstLine="709"/>
        <w:rPr>
          <w:rFonts w:ascii="Times New Roman" w:hAnsi="Times New Roman" w:cs="Times New Roman"/>
          <w:sz w:val="24"/>
          <w:szCs w:val="24"/>
        </w:rPr>
      </w:pPr>
    </w:p>
    <w:p w:rsidR="001F59EA" w:rsidRPr="00622CC3" w:rsidRDefault="00BC3F81" w:rsidP="001F59EA">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 Микросоциальные (школьные) условия. Престиж здорового образа жизни в школе. Соответствие пришкольного участка, здания школы, его планировки, микроклимата, светового режима, отделки, оборудования учебных и не учебных помещений, а также организации школьного питания санитарно-гигиеническим требованиям и современному дизайну. Наличие в школе и классе атмосферы, способствующей хорошему настроению, высокой работоспособности, психогигиеническому комфорту. Учет динамики умственной работоспособности при организации учебного труда и отдыха, выборе режимов обучения, составлении недельного расписания; использование на уроках здоровьесберегающих педагогических технологий, минимизация стрессовых воздействий во время проведения контрольных работ и экзаменов.</w:t>
      </w:r>
    </w:p>
    <w:p w:rsidR="001F59EA" w:rsidRPr="00622CC3" w:rsidRDefault="00BC3F81" w:rsidP="001F59EA">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2. Понимание руководителями школы и педагогическим коллективом значимости решения вопросов формирования, сохранения и укрепления здоровья учащихся в процессе получения ими образования, присутствие фактора социального одобрения деятельности, отнесенной к здоровому образу жизни (далее - ЗОЖ). Наличие у учителя высокой культуры здоровья, реализация им положительной модели здорового образа жизни.</w:t>
      </w:r>
    </w:p>
    <w:p w:rsidR="001F59EA" w:rsidRPr="00622CC3" w:rsidRDefault="00BC3F81" w:rsidP="001F59EA">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3. Формирование у школьников в процессе обучения и воспитания собственных установок, потребностей и значимой мотивации на соблюдение норм и правил ЗОЖ, находящей одобрение и поддержку среди сверстников и в семье, где с раннего возраста закладываются предпосылки здорового или, наоборот, аддиктивного, саморазрушающего поведения.</w:t>
      </w:r>
    </w:p>
    <w:p w:rsidR="00BC3F81" w:rsidRPr="00622CC3" w:rsidRDefault="00BC3F81" w:rsidP="001F59EA">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4. Конструктивная политика школы в отношении здоровья и личностного развития детей - реальные ценности, нормы и правила, позволяющие предъявлять адекватные требования к возможностям учеников, устанавливать четкие правила и последовательно их выполнять, соблюдать дисциплину на основе поощрения позитивного поведения, </w:t>
      </w:r>
      <w:r w:rsidRPr="00622CC3">
        <w:rPr>
          <w:rFonts w:ascii="Times New Roman" w:hAnsi="Times New Roman" w:cs="Times New Roman"/>
          <w:sz w:val="24"/>
          <w:szCs w:val="24"/>
        </w:rPr>
        <w:lastRenderedPageBreak/>
        <w:t>активно участвовать в жизнедеятельности школы, устанавливать отношения доверия и конструктивного взаимодействия.</w:t>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5. Специальная профессиональная подготовка учителей, участвующих в реализации данной модели.</w:t>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Психолого-педагогическое сопровождение образовательного процесса, направленного на профилактику суицидального поведения обучающихся, является многоуровневым. В традиционной схеме профилактики основным критерием выделения уровня выступает степень суицидального риска, в модели психолого-педагогического сопровождения профилактики предлагается новый подход - по уровням социальной структуры образовательной организации, начиная от подростка, далее - группы его ближайшего школьного окружения, затем - школы. Принципиальным отличием такого подхода являются целевые группы каждого уровня, характеризующиеся и как объект, и как субъект превенции.</w:t>
      </w: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4A7FC4">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Эффективные модели психолого-педагогического сопровождения</w:t>
      </w:r>
    </w:p>
    <w:p w:rsidR="00BC3F81" w:rsidRPr="00622CC3" w:rsidRDefault="00BC3F81" w:rsidP="004A7FC4">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профилактики суицидального поведения обучающихся</w:t>
      </w:r>
    </w:p>
    <w:p w:rsidR="00BC3F81" w:rsidRPr="00622CC3" w:rsidRDefault="00BC3F81" w:rsidP="00BC3F81">
      <w:pPr>
        <w:pStyle w:val="a4"/>
        <w:spacing w:line="360" w:lineRule="auto"/>
        <w:rPr>
          <w:rFonts w:ascii="Times New Roman" w:hAnsi="Times New Roman" w:cs="Times New Roman"/>
          <w:sz w:val="24"/>
          <w:szCs w:val="24"/>
        </w:rPr>
      </w:pPr>
    </w:p>
    <w:p w:rsidR="004A7FC4" w:rsidRPr="00622CC3" w:rsidRDefault="00BC3F81" w:rsidP="004A7FC4">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Наиболее эффективной в образовательной организации является поуровневая модель психолого-педагогического сопровождения профилактики суицидального поведения обучающихся: "Я сам" - программа самопомощи подростка (уровень личности) и "Равный - равному" модификация программы современного молодежного краудсорсинга (уровень сверстников).</w:t>
      </w:r>
    </w:p>
    <w:p w:rsidR="00BC3F81" w:rsidRPr="00622CC3" w:rsidRDefault="00BC3F81" w:rsidP="004A7FC4">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Программа "Я сам" по своей сути представляет индивидуальное психолого-педагогическое сопровождение подростка и направлена на: предупреждение развития дидактогении; осуществление системы мер, предполагаемых разработку комплекса методик обучения детей группы суицидального риска; разработку режима и проведения индивидуальной коррекционной работы с обучающимися группы суицидального риска психологом и классным руководителем; оказание помощи родителям по воспитанию и обучению ребенка. Психолого-педагогическое сопровождение направлено на формирование жизнестойкости несовершеннолетних, тех качеств личности, которые являются общими у эффективно адаптирующихся людей:</w:t>
      </w:r>
    </w:p>
    <w:p w:rsidR="00BC3F81" w:rsidRPr="00622CC3" w:rsidRDefault="00BC3F81" w:rsidP="004A7FC4">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а) реальная способность видеть и принимать действительность такой, какова она есть;</w:t>
      </w:r>
    </w:p>
    <w:p w:rsidR="00BC3F81" w:rsidRPr="00622CC3" w:rsidRDefault="00BC3F81" w:rsidP="004A7FC4">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б) умение находить положительные стороны в различных жизненных ситуациях;</w:t>
      </w:r>
    </w:p>
    <w:p w:rsidR="004A7FC4" w:rsidRPr="00622CC3" w:rsidRDefault="00BC3F81" w:rsidP="004A7FC4">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lastRenderedPageBreak/>
        <w:t xml:space="preserve">в) способность творчески перерабатывать информацию и вырабатывать новые, непривычные или неочевидные методы решения проблем. </w:t>
      </w:r>
    </w:p>
    <w:p w:rsidR="004A7FC4" w:rsidRPr="00622CC3" w:rsidRDefault="00BC3F81" w:rsidP="004A7FC4">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В формировании жизнестойкости немалую роль призваны сыграть учителя гуманитарного цикла, проводя беседы о смысле бытия, о ценности жизни, о неповторимости каждого мгновения. В качестве возможных форм превенции могут быть предложены уроки - биографии, уроки - примеры, уроки - судьбы, уроки - встречи, уроки - диспуты о смысле жизни, уроки логотерапии, уроки - экскурсии и др.</w:t>
      </w:r>
    </w:p>
    <w:p w:rsidR="004A7FC4" w:rsidRPr="00622CC3" w:rsidRDefault="00BC3F81" w:rsidP="004A7FC4">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Разработка и реализация программы индивидуального психологического сопровождения предполагает: установление контакта, оценку летальности (возможности суицида), выявление проблемы и при необходимости заключение с подростком "договора о ненанесении себе ущерба и вреда здоровью"; выявление неадаптивных психологических установок, блокирующих оптимальные способы разрешения кризиса, и выработку навыков самоконтроля и самокоррекции в их отношении; коррекцию неадаптивных психологических установок; укрепление личностных ресурсов; расширение сети социальной поддержки путем привлечения к психокоррекционной работе значимых лиц из его окружения (родители, учителя, сверстники, специалисты и т.д.). </w:t>
      </w:r>
    </w:p>
    <w:p w:rsidR="004A7FC4" w:rsidRPr="00622CC3" w:rsidRDefault="00BC3F81" w:rsidP="004A7FC4">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В случае факта совершения суицида либо парасуицида к работе необходимо привлечь узких специалистов (например, психотерапевта), а также выделить "группу риска" травматизации вследствие факта суицида либо парасуицида (родители и друзья суицидента, педагоги и др.). Работа может осуществляться как в групповой, так и в индивидуальной форме. Однако обсуждение интимных причин и поводов, приведших к попытке суицида, следует проводить избирательно. В программе "Я сам" можно выделить два основных направления профилактики - общее профилактическое и кризисное.</w:t>
      </w:r>
    </w:p>
    <w:p w:rsidR="00BC3F81" w:rsidRPr="00622CC3" w:rsidRDefault="00BC3F81" w:rsidP="004A7FC4">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Первое направление - общая профилактика, в свою очередь, может включать в себя такие направления работы, как:</w:t>
      </w:r>
    </w:p>
    <w:p w:rsidR="00BC3F81" w:rsidRPr="00622CC3" w:rsidRDefault="00BC3F81" w:rsidP="004A7FC4">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 коррекционно-реабилитационное: развитие саморегуляции; поиск и активизация позитивных ресурсов; снятие мышечных зажимов (освоение методов релаксации); коррекция эмоционально-личностной сферы (снижение тревожности, повышение уверенности в себе, коррекция самооценки и уровня притязаний); овладение способами взаимодействия с самим собой и с окружающим миром; отреагирование переживаний, связанных с психотравматической ситуацией; выбор жизненного пути, постановка жизненных целей;</w:t>
      </w:r>
    </w:p>
    <w:p w:rsidR="004A7FC4" w:rsidRPr="00622CC3" w:rsidRDefault="00BC3F81" w:rsidP="004A7FC4">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2) определение внутренних и внешних ресурсов подростка, которые служат основой его жизнестойкости и увеличивают вероятность преодоления кризиса. К внутренним ресурсам относятся: инстинкт самосохранения; уровень развития интеллекта; </w:t>
      </w:r>
      <w:r w:rsidRPr="00622CC3">
        <w:rPr>
          <w:rFonts w:ascii="Times New Roman" w:hAnsi="Times New Roman" w:cs="Times New Roman"/>
          <w:sz w:val="24"/>
          <w:szCs w:val="24"/>
        </w:rPr>
        <w:lastRenderedPageBreak/>
        <w:t>коммуникативный потенциал; ценные для подростка аспекты его "Я"; позитивный опыт решения проблем. К внешним ресурсам можно отнести: значимых людей, на которых чаще всего полагаются суициденты, чтобы чувствовать свою реальность, автономность, испытывать относительное спокойствие и достаточную ценность. Утрата или угроза потери такого человека может вызвать взрыв чувства одиночества, ярости и презрения к себе; значимую деятельность, которая является источником стабильности, особенно творческая; социальный опыт, в том числе духовный (религиозный).</w:t>
      </w:r>
    </w:p>
    <w:p w:rsidR="004A7FC4" w:rsidRPr="00622CC3" w:rsidRDefault="00BC3F81" w:rsidP="004A7FC4">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В рамках коррекционно-реабилитационной работы рекомендуется: изучение запроса и последующее проведение комплексной психологической диагностики эмоционально-личностной и коммуникативной сфер подростка; индивидуальное консультирование подростка и членов семьи; проведение индивидуальных коррекционно-реабилитационных занятий с подростком. В качестве индикаторов эффективности этой работы могут быть определены следующие показатели: уровень тревожности в пределах нормы; отсутствие непродуктивной нервно-психической напряженности; сформированная адекватная самооценка; ориентация в системе ценностей, сформированное ценностное отношение к жизни и здоровью; адаптация в школьном коллективе, семье; осознание собственных чувств, мыслей; осознание собственного чувства гнева, дифференциация приемлемых и неприемлемых способов выражения гнева; принятие собственной уникальности (создание чувства своего собственного "Я" с соответствующими границами).</w:t>
      </w:r>
    </w:p>
    <w:p w:rsidR="004A7FC4" w:rsidRPr="00622CC3" w:rsidRDefault="00BC3F81" w:rsidP="004A7FC4">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Второе направление - кризисное (поственция). Подросток должен знать факторы, повышающие риск суицида: межличностные кризисы (в том числе так называемая реакция короткого замыкания); тяжелая утрата (состояние психалгии); падение уровня самооценки; утрата смысла жизни и перспективы; стремление вернуть себе контроль за окружением; зависимость от других и неудовлетворенность таким положением; примитивность мышления (человек не знает - как отреагировать на сложную ситуацию); употребление алкоголя и наркотиков, которые снимают барьеры здравого смысла; акцентуированность личности (несбалансированная психика); нарушенная самокритичность; тяжелая наследственность; неблагоприятные социальные условия; наличие прежних попыток суицида; тяжелые соматические заболевания.</w:t>
      </w:r>
    </w:p>
    <w:p w:rsidR="004A7FC4" w:rsidRPr="00622CC3" w:rsidRDefault="00BC3F81" w:rsidP="004A7FC4">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При обнаружении факта незавершенного суицида или его потенциальной угрозы необходимо вызвать родителей, врача-специалиста медицинского центра; подключить специалистов учреждений социальной защиты (центр помощи семье с приютом, инспектора по делам несовершеннолетних), когда имеются факты жесткого обращения с ребенком, выраженная конфликтность, аморальное поведение членов семьи, запои </w:t>
      </w:r>
      <w:r w:rsidRPr="00622CC3">
        <w:rPr>
          <w:rFonts w:ascii="Times New Roman" w:hAnsi="Times New Roman" w:cs="Times New Roman"/>
          <w:sz w:val="24"/>
          <w:szCs w:val="24"/>
        </w:rPr>
        <w:lastRenderedPageBreak/>
        <w:t>родителей. При выявлении суицидального случая на основании приказа "Об организации ведения учета обучающихся, находящихся в трудной жизненной ситуации" суицидента ставят на учет и ответственные лица работают со "Случаем С" - вся документация идет под грифом "Для служебного пользования". Вся информация конфиденциальная, права ребенка строго охраняются ответственными специалистами с соблюдением принципа "не навреди". Первоочередными задачами бригады являются не только выявление потенциальных суицидентов, пострадавших, но и обеспечение их безопасности, предотвращение или прекращение панических реакций пострадавших, недопущение повторного суицида. Эффективность проводимых мероприятий зависит от уровня теоретической и практической подготовки специалистов с отработкой умений оказывать практическую помощь. Организатор группы - классный руководитель, координатор содержания деятельности - школьный психолог, координатор связи с социумом - социальный педагог. Общий контроль осуществляет заместитель директора по воспитательной работе, профессиональный контроль обеспечивает председатель психолого-мед</w:t>
      </w:r>
      <w:r w:rsidR="004A7FC4" w:rsidRPr="00622CC3">
        <w:rPr>
          <w:rFonts w:ascii="Times New Roman" w:hAnsi="Times New Roman" w:cs="Times New Roman"/>
          <w:sz w:val="24"/>
          <w:szCs w:val="24"/>
        </w:rPr>
        <w:t>ико-педагогического консилиума.</w:t>
      </w:r>
    </w:p>
    <w:p w:rsidR="004A7FC4" w:rsidRPr="00622CC3" w:rsidRDefault="00BC3F81" w:rsidP="004A7FC4">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Суицидент находится на постоянном сопровождении не менее полугода, после чего консилиум принимает решение о дальнейшем сопровождении пострадавшего, закрытии "Случая С", снятии с учета. В особо трудных случаях ребенок должен находиться на сопровождении не менее двух лет или постоянно.</w:t>
      </w:r>
    </w:p>
    <w:p w:rsidR="004A7FC4" w:rsidRPr="00622CC3" w:rsidRDefault="00BC3F81" w:rsidP="004A7FC4">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В настоящее время в целях профилактики суицидальных намерений подростков специалисты образовательных организаций проводят различные профилактические занятия и тренинги в школьных коллективах, направленные на: повышение уровня групповой сплоченности в школе; создание общих школьных программ психологического здоровья, здоровой среды в школе; привитие существующих в обществе социальных норм поведения; формирование детского милосердия; развитие ценностных отношений в социуме; снятие стрессового состояния; обучение подростков проблемно-разрешающему поведению и др.</w:t>
      </w:r>
    </w:p>
    <w:p w:rsidR="004A7FC4" w:rsidRPr="00622CC3" w:rsidRDefault="00BC3F81" w:rsidP="004A7FC4">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Не опровергая значимости таких мероприятий, рекомендуется дополнительно использовать возможности принципиально иного подхода, названного "Равный - равному", суть которого состоит в подготовке волонтеров из числа обучающихся образовательных организаций, способных своими силами вести пропаганду, направленную на снижение уровня суицидального риска в подростковой среде. Существует три типа образовательно-воспитательных программ для подростков. Наиболее распространенный из них имеет условное название "Взрослые - молодым" - в рамках программы все планы и решения принимаются взрослыми, а молодежь </w:t>
      </w:r>
      <w:r w:rsidRPr="00622CC3">
        <w:rPr>
          <w:rFonts w:ascii="Times New Roman" w:hAnsi="Times New Roman" w:cs="Times New Roman"/>
          <w:sz w:val="24"/>
          <w:szCs w:val="24"/>
        </w:rPr>
        <w:lastRenderedPageBreak/>
        <w:t>приглашается для обязательного участия. Второй тип программы - "Взрослые с молодыми", в рамках которой взрослые планируют, а молодые осуществляют, исполняют задуманное. Редкий и во многом сложный для использования в образовательной организации третий тип программы - "Молодые с взрослыми", в рамках которой молодые люди строят планы, принимают решения, находят выход из затруднений, тогда как взрослые люди только помогают и поддерживают их в этом.</w:t>
      </w:r>
    </w:p>
    <w:p w:rsidR="004A7FC4" w:rsidRPr="00622CC3" w:rsidRDefault="00BC3F81" w:rsidP="004A7FC4">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Современная вариация программы "Равный - равному" предусматривает: профессиональную подготовку молодежи к передаче знаний, навыков сохранения здоровья и адаптации к правилам общества; контроль за работой молодых тренеров. Обучение по принципу "равный - равному" среди молодежи - это обучение, при котором сами молодые люди передают знания, формируют установки и способствуют выработке навыков среди равных себе по возрасту, социальному статусу, имеющих сходные интересы. Зачастую именно сверстник становится авторитетом и образцом для подражания в группе. Очень важно, чтобы кумиром оказался человек, чьими жизненными ценностями являются здоровье, любовь, самосовершенствование, помощь другим людям. Таким человеком и может стать подросток-волонтер. Организуя работу в позиции "на равных", волонтер помогает принять участнику занятий на себя ответственность за свои решения и выборы. В итоге взрослое сообщество получает более эффективного члена общества, способного отстаивать свои интересы и помогать другим. Одним из важных отдаленных результатов может быть снижение уровня инфантильности и агрессии в обществе. Ведь подросткам постепенно передается ответственность за их собственное здоровье и будущее. Они становятся более самостоятельными и требуют меньшей опеки, как в ближайшем будущем, так и в отдаленной перспективе.</w:t>
      </w:r>
    </w:p>
    <w:p w:rsidR="004A7FC4" w:rsidRPr="00622CC3" w:rsidRDefault="00BC3F81" w:rsidP="004A7FC4">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Программа "Равный - равному" предполагает:</w:t>
      </w:r>
      <w:r w:rsidR="004A7FC4" w:rsidRPr="00622CC3">
        <w:rPr>
          <w:rFonts w:ascii="Times New Roman" w:hAnsi="Times New Roman" w:cs="Times New Roman"/>
          <w:sz w:val="24"/>
          <w:szCs w:val="24"/>
        </w:rPr>
        <w:t xml:space="preserve"> </w:t>
      </w:r>
    </w:p>
    <w:p w:rsidR="00BC3F81" w:rsidRPr="00622CC3" w:rsidRDefault="00BC3F81" w:rsidP="004A7FC4">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деятельность по подготовке педагогов-тренеров для организации и проведения обучения подростков;</w:t>
      </w:r>
    </w:p>
    <w:p w:rsidR="004A7FC4" w:rsidRPr="00622CC3" w:rsidRDefault="00BC3F81" w:rsidP="004A7FC4">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подготовку подростков-инструкторов из числа подростков, прошедших соответствующее обучение, к просветительской деятельности в среде ровесников.</w:t>
      </w:r>
    </w:p>
    <w:p w:rsidR="004A7FC4" w:rsidRPr="00622CC3" w:rsidRDefault="00BC3F81" w:rsidP="004A7FC4">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Цель обучения: научить подростков распространять витальные принципы среди своих сверстников и не только не попасть под негативное влияние, но и самому стать источником положительного влияния. В основу программы положены следующие методологические принципы работы: непрерывность, адресность, своевременность, доступность, последовательность.</w:t>
      </w:r>
    </w:p>
    <w:p w:rsidR="004A7FC4" w:rsidRPr="00622CC3" w:rsidRDefault="00BC3F81" w:rsidP="004A7FC4">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Критериями отбора участников обучающего курса являются: желание подростка участвовать в волонтерском движении по профилактике суицидального поведения; </w:t>
      </w:r>
      <w:r w:rsidRPr="00622CC3">
        <w:rPr>
          <w:rFonts w:ascii="Times New Roman" w:hAnsi="Times New Roman" w:cs="Times New Roman"/>
          <w:sz w:val="24"/>
          <w:szCs w:val="24"/>
        </w:rPr>
        <w:lastRenderedPageBreak/>
        <w:t>наличие у подростка различного опыта участия в профилактических акциях, выраженной активной позиции, демонстрирующей здоровый образ жизни.</w:t>
      </w:r>
    </w:p>
    <w:p w:rsidR="004A7FC4" w:rsidRPr="00622CC3" w:rsidRDefault="00BC3F81" w:rsidP="004A7FC4">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Группы для обучения подростков-инструкторов состоят из 20 - 25 человек, курс обучения - 120 часов. Их учат работать в малых и средних группах численностью от 7 до 20 человек, обычно подбираемых из разных классов или параллелей. Группы собираются один раз в неделю. Для эффективности программы "Равный - равному" требуется соблюдение определенных организационных условий: реализация принципа добровольности в отборе инструкторов; удобное место проведения занятий и встреч; согласие родителей на участие подростков в проекте равного обучения; способности подростков к тому или иному виду деятельности (умение проводить беседу, творческие данные, организаторские способности); взаимодействие с подростками, адекватное их возрастным и социальным особенностям; учет потребностей подростков. Для обучения волонтеров в области профилактики суицидального поведения рекомендуются интерактивные формы работы: интерактивные презентации; дискуссии, дебаты; мозговые штурмы; анализ историй и ситуаций; творческие конкурсы; ролевые игры.</w:t>
      </w:r>
    </w:p>
    <w:p w:rsidR="004A7FC4" w:rsidRPr="00622CC3" w:rsidRDefault="00BC3F81" w:rsidP="004A7FC4">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Преимущества программы заключаются в возможности организации "горизонтального процесса" общения равных с равными и выработки ими способов решения проблемы, которые являются ключевым для обеспечения изменений в поведении. Кроме того, реализация программы позволяет охватить большое количество людей с привлечением минимальных ресурсов. Взрослые же имеют возможность распространить через подростков-инструкторов идеи, которые были бы восприняты молодежью с меньшей вероятностью, если бы исходили непосредственно от самих взрослых. Таким образом, сверстники выступают как объект и субъект профилактической работы. С одной стороны, они предварительно обучаются социально и личностно значимым навыкам, с другой - закрепляют их в общественно полезной добровольческой деятельности, создавая благоприятную среду социализации для сверстников группы суицидального риска.</w:t>
      </w:r>
    </w:p>
    <w:p w:rsidR="00BC3F81" w:rsidRPr="00622CC3" w:rsidRDefault="00BC3F81" w:rsidP="004A7FC4">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В организации деятельности по профилактике суицидального поведения рекомендуется использовать сочетание различных форм:</w:t>
      </w:r>
    </w:p>
    <w:p w:rsidR="00BC3F81" w:rsidRPr="00622CC3" w:rsidRDefault="00BC3F81" w:rsidP="004A7FC4">
      <w:pPr>
        <w:pStyle w:val="a4"/>
        <w:numPr>
          <w:ilvl w:val="0"/>
          <w:numId w:val="19"/>
        </w:numPr>
        <w:tabs>
          <w:tab w:val="left" w:pos="1134"/>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организация социальной среды. Воздействуя на социальные факторы, можно предотвратить нежелательное поведение личности. Профилактика суицидального поведения у подростков включает, прежде всего, социальную рекламу по формированию установок на здоровый образ жизни;</w:t>
      </w:r>
    </w:p>
    <w:p w:rsidR="00BC3F81" w:rsidRPr="00622CC3" w:rsidRDefault="00BC3F81" w:rsidP="004A7FC4">
      <w:pPr>
        <w:pStyle w:val="a4"/>
        <w:numPr>
          <w:ilvl w:val="0"/>
          <w:numId w:val="19"/>
        </w:numPr>
        <w:tabs>
          <w:tab w:val="left" w:pos="1134"/>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 xml:space="preserve">информирование. Это наиболее привычное направление психопрофилактической работы в форме лекций, бесед, распространения специальной </w:t>
      </w:r>
      <w:r w:rsidRPr="00622CC3">
        <w:rPr>
          <w:rFonts w:ascii="Times New Roman" w:hAnsi="Times New Roman" w:cs="Times New Roman"/>
          <w:sz w:val="24"/>
          <w:szCs w:val="24"/>
        </w:rPr>
        <w:lastRenderedPageBreak/>
        <w:t>литературы, видео- и телефильмов. В перспективе рекомендуется отказаться от преобладания запугивающей информации;</w:t>
      </w:r>
    </w:p>
    <w:p w:rsidR="00BC3F81" w:rsidRPr="00622CC3" w:rsidRDefault="00BC3F81" w:rsidP="004A7FC4">
      <w:pPr>
        <w:pStyle w:val="a4"/>
        <w:numPr>
          <w:ilvl w:val="0"/>
          <w:numId w:val="19"/>
        </w:numPr>
        <w:tabs>
          <w:tab w:val="left" w:pos="1134"/>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активное социальное обучение социально важным навыкам, которое преимущественно реализуется путем использования группового тренинга:</w:t>
      </w:r>
    </w:p>
    <w:p w:rsidR="00BC3F81" w:rsidRPr="00622CC3" w:rsidRDefault="00BC3F81" w:rsidP="004A7FC4">
      <w:pPr>
        <w:pStyle w:val="a4"/>
        <w:numPr>
          <w:ilvl w:val="0"/>
          <w:numId w:val="19"/>
        </w:numPr>
        <w:tabs>
          <w:tab w:val="left" w:pos="1134"/>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тренинг устойчивости к негативному социальному влиянию (развивает способность сказать "нет" в случае негативного давления сверстников);</w:t>
      </w:r>
    </w:p>
    <w:p w:rsidR="00BC3F81" w:rsidRPr="00622CC3" w:rsidRDefault="00BC3F81" w:rsidP="004A7FC4">
      <w:pPr>
        <w:pStyle w:val="a4"/>
        <w:numPr>
          <w:ilvl w:val="0"/>
          <w:numId w:val="19"/>
        </w:numPr>
        <w:tabs>
          <w:tab w:val="left" w:pos="1134"/>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тренинг аффективно-ценностного обучения (формируются навыки принятия решения, повышается самооценка, стимулируются процессы самоопределения и развития позитивных ценностей);</w:t>
      </w:r>
    </w:p>
    <w:p w:rsidR="00BC3F81" w:rsidRPr="00622CC3" w:rsidRDefault="00BC3F81" w:rsidP="004A7FC4">
      <w:pPr>
        <w:pStyle w:val="a4"/>
        <w:numPr>
          <w:ilvl w:val="0"/>
          <w:numId w:val="19"/>
        </w:numPr>
        <w:tabs>
          <w:tab w:val="left" w:pos="1134"/>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тренинг формирования жизненных навыков (формируются умения общаться, поддерживать дружеские связи и конструктивно разрешать конфликты;</w:t>
      </w:r>
    </w:p>
    <w:p w:rsidR="00BC3F81" w:rsidRPr="00622CC3" w:rsidRDefault="00BC3F81" w:rsidP="004A7FC4">
      <w:pPr>
        <w:pStyle w:val="a4"/>
        <w:numPr>
          <w:ilvl w:val="0"/>
          <w:numId w:val="19"/>
        </w:numPr>
        <w:tabs>
          <w:tab w:val="left" w:pos="1134"/>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организация активной деятельности, альтернативной девиантному поведению: познание (путешествие), испытание себя (походы в горы, спорт с некоторой долей риска), значимое общение, любовь, творчество, деятельность;</w:t>
      </w:r>
    </w:p>
    <w:p w:rsidR="00BC3F81" w:rsidRPr="00622CC3" w:rsidRDefault="00BC3F81" w:rsidP="004A7FC4">
      <w:pPr>
        <w:pStyle w:val="a4"/>
        <w:numPr>
          <w:ilvl w:val="0"/>
          <w:numId w:val="19"/>
        </w:numPr>
        <w:tabs>
          <w:tab w:val="left" w:pos="1134"/>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организация здорового образа жизни;</w:t>
      </w:r>
    </w:p>
    <w:p w:rsidR="00BC3F81" w:rsidRPr="00622CC3" w:rsidRDefault="00BC3F81" w:rsidP="004A7FC4">
      <w:pPr>
        <w:pStyle w:val="a4"/>
        <w:numPr>
          <w:ilvl w:val="0"/>
          <w:numId w:val="19"/>
        </w:numPr>
        <w:tabs>
          <w:tab w:val="left" w:pos="1134"/>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активизация личностных ресурсов. Активные занятия подростков спортом, их творческое самовыражение, участие в группах общения и личностного роста, арттерапия - все это активизирует личностные ресурсы, обеспечивающие активность личности, ее здоровье и устойчивость к негативному внешнему воздействию;</w:t>
      </w:r>
    </w:p>
    <w:p w:rsidR="004A7FC4" w:rsidRPr="00622CC3" w:rsidRDefault="00BC3F81" w:rsidP="004A7FC4">
      <w:pPr>
        <w:pStyle w:val="a4"/>
        <w:numPr>
          <w:ilvl w:val="0"/>
          <w:numId w:val="19"/>
        </w:numPr>
        <w:tabs>
          <w:tab w:val="left" w:pos="1134"/>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минимизация негативных последствий суицидального поведения, направленная на профилактику рецидивов или их негативных последствий.</w:t>
      </w:r>
    </w:p>
    <w:p w:rsidR="00BC3F81" w:rsidRPr="00622CC3" w:rsidRDefault="00BC3F81" w:rsidP="004A7FC4">
      <w:pPr>
        <w:pStyle w:val="a4"/>
        <w:tabs>
          <w:tab w:val="left" w:pos="1134"/>
        </w:tabs>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По способу организации работы выделяют следующие формы профилактики: индивидуальная, семейная, групповая работа. В качестве методов и приемов профилактической деятельности применяются диагностический инструментарий (использование пакета педагогических и психологических скрининговых методик для экспресс выявления детей групп риска по суицидальному поведению в условиях образовательной организации); психотехнологии личностно ориентированной терапии (индивидуальные психокоррекционные беседы, групповая психотерапия, аутотренинг, суггестивные программы (проводятся приглашенными специалистами); организационные (педагогические советы, консилиумы, семинары, обсуждения в групповых дискуссиях, круглые столы); информационные методы (памятки, стендовая информация, информационные листы, буклеты, ИКТ).</w:t>
      </w:r>
    </w:p>
    <w:p w:rsidR="00BC3F81" w:rsidRPr="00622CC3" w:rsidRDefault="00BC3F81" w:rsidP="004A7FC4">
      <w:pPr>
        <w:pStyle w:val="a4"/>
        <w:tabs>
          <w:tab w:val="left" w:pos="1134"/>
        </w:tabs>
        <w:spacing w:line="360" w:lineRule="auto"/>
        <w:ind w:firstLine="709"/>
        <w:rPr>
          <w:rFonts w:ascii="Times New Roman" w:hAnsi="Times New Roman" w:cs="Times New Roman"/>
          <w:sz w:val="24"/>
          <w:szCs w:val="24"/>
        </w:rPr>
      </w:pPr>
    </w:p>
    <w:p w:rsidR="00BC3F81" w:rsidRPr="00622CC3" w:rsidRDefault="00BC3F81" w:rsidP="004A7FC4">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Основные направления, формы и технологии работы</w:t>
      </w:r>
    </w:p>
    <w:p w:rsidR="00BC3F81" w:rsidRPr="00622CC3" w:rsidRDefault="00BC3F81" w:rsidP="004A7FC4">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по профилактике суицида в образовательных организациях</w:t>
      </w:r>
    </w:p>
    <w:p w:rsidR="00BC3F81" w:rsidRPr="00622CC3" w:rsidRDefault="00BC3F81" w:rsidP="00BC3F81">
      <w:pPr>
        <w:pStyle w:val="a4"/>
        <w:spacing w:line="360" w:lineRule="auto"/>
        <w:rPr>
          <w:rFonts w:ascii="Times New Roman" w:hAnsi="Times New Roman" w:cs="Times New Roman"/>
          <w:sz w:val="24"/>
          <w:szCs w:val="24"/>
        </w:rPr>
      </w:pPr>
    </w:p>
    <w:p w:rsidR="004A7FC4" w:rsidRPr="00622CC3" w:rsidRDefault="00BC3F81" w:rsidP="004A7FC4">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Меры по защите и восстановлению прав и законных интересов несовершеннолетних: графики проведения совместных межведомственных рейдовых мероприятий, направленных на выявление детей из семей, находящихся в социально опасном положении и предусматривающие участие в них представителей органов управления образованием, представителей образовательных организаций, КДН и ЗП, органов опеки и попечительства, территориальных ПДН УМВД России. Сведения о несовершеннолетних и родителях, находящихся в социально опасном положении, объединены в единую базу данных, которая позволяет своевременно осуществлять адресную профилактическую работу с конкретным ребенком и конкретной семьей.</w:t>
      </w:r>
    </w:p>
    <w:p w:rsidR="004A7FC4" w:rsidRPr="00622CC3" w:rsidRDefault="00BC3F81" w:rsidP="004A7FC4">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Формирование у обучающихся навыков здорового образа жизни. Реализация в образовательных учреждениях профилактических программ и лекториев с участием медработников по формированию навыков здорового образа жизни, ответственного и безопасного поведения по отношению к своему здоровью: "Полезные привычки" (1 - 4 классы), "Полезные навыки" (5 - 9 классы), "Полезный выбор" (10 - 11 классы), "Все, что тебя касается", "15", "ЛадьЯ", "В здоровом теле - здоровый дух", "Твой организм - твое" богатство", "Все в твоих руках", "Режим дня для выпускников при сдаче ЕГЭ", "Профилактика асоциальных привычек".</w:t>
      </w:r>
    </w:p>
    <w:p w:rsidR="004A7FC4" w:rsidRPr="00622CC3" w:rsidRDefault="00BC3F81" w:rsidP="004A7FC4">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Формирование у обучающихся ценностного отношения к жизни. Ежемесячное проведение тематических классных часов, направленных на формирование у обучающихся с 1 по 11 класс ценностного отношения к жизни: "Учимся строить отношения", "Ты не один", "Настроение на "отлично", "Способность к прощению", "Испытание одиночеством", "Не навреди себе!" и др. Ежеквартальное проведение с учащимися 8 - 11 классов круглых тематических столов: "Мои жизненные ценности", "Социальные роли человека", "Причины детской и подростковой жестокости", "Спешите делать добро"; диспутов: "Где грань между реальностью и виртуальностью?", "Семья - это то, что с тобою всегда", "Конфликты: стратегии выхода"; брифингов: "Стрессы. Как ими управлять", "Как противостоять давлению среды"; панельных дискуссий: "Проектируем свое будущее", "Вечные ценности в жизни человека"; ролевых и ситуационных игр: "Все в твоих руках", "Конфликты в нашей жизни", "Город разных точек зрения". Проведение психологических занятий с элементами тренинга: "Как повысить свою самооценку", "Способы преодоления стресса", "Доверие в общении", "Суметь увидеть хорошее". "Я выбираю жизнь..."; конкурсов: рисунков "Краски счастливой жизни", "Пусть всегда буду Я!", "Я рисую счастливую жизнь", "Мой девиз по жизни"; сочинений, стенгазет, информационных сайтов, областные, муниципальные, городские и школьные акции, </w:t>
      </w:r>
      <w:r w:rsidRPr="00622CC3">
        <w:rPr>
          <w:rFonts w:ascii="Times New Roman" w:hAnsi="Times New Roman" w:cs="Times New Roman"/>
          <w:sz w:val="24"/>
          <w:szCs w:val="24"/>
        </w:rPr>
        <w:lastRenderedPageBreak/>
        <w:t>тематические выставки творческих работ обучающихся "Я люблю тебя жизнь!", "Твой выбор". Размещение на сайтах образовательных организаций информации о работе телефона доверия (8-800-200-122), распространение памяток "Телефон доверия".</w:t>
      </w:r>
    </w:p>
    <w:p w:rsidR="004A7FC4" w:rsidRPr="00622CC3" w:rsidRDefault="00BC3F81" w:rsidP="004A7FC4">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Диагностика подростков с целью выявления групп риска - особенностей личности и поведения ребенка, мотивационной сферы и динамики ее развития, эмоционально-волевой сферы (уровень тревожности, активности, актуальные страхи) и динамики ее развития, влияния эмоционального состояния на процесс обучения, удовлетворенности различными сторонами образовательного процесса, личностной сферы (самооценка, потребность в достижении, уровень коммуникации, ценностные ориентации) и динамики ее развития. Для исследования уровня тревожности среди несовершеннолетних используется стандартный тест Спилбергера-Ханина как методика субъективной оценки ситуационной и личностной тревожности.</w:t>
      </w:r>
    </w:p>
    <w:p w:rsidR="00BC3F81" w:rsidRPr="00622CC3" w:rsidRDefault="00BC3F81" w:rsidP="004A7FC4">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Основные формы работы с несовершеннолетними по профилактике суицидального риска:</w:t>
      </w:r>
    </w:p>
    <w:p w:rsidR="00BC3F81" w:rsidRPr="00622CC3" w:rsidRDefault="00BC3F81" w:rsidP="004A7FC4">
      <w:pPr>
        <w:pStyle w:val="a4"/>
        <w:numPr>
          <w:ilvl w:val="0"/>
          <w:numId w:val="20"/>
        </w:numPr>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обеспечение адаптации к школе, выявление группы детей, испытывающих различные трудности в обучении, поведении и самочувствии;</w:t>
      </w:r>
    </w:p>
    <w:p w:rsidR="00BC3F81" w:rsidRPr="00622CC3" w:rsidRDefault="00BC3F81" w:rsidP="004A7FC4">
      <w:pPr>
        <w:pStyle w:val="a4"/>
        <w:numPr>
          <w:ilvl w:val="0"/>
          <w:numId w:val="20"/>
        </w:numPr>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меры по предупреждению конфликтных ситуаций среди обучающихся;</w:t>
      </w:r>
    </w:p>
    <w:p w:rsidR="00BC3F81" w:rsidRPr="00622CC3" w:rsidRDefault="00BC3F81" w:rsidP="004A7FC4">
      <w:pPr>
        <w:pStyle w:val="a4"/>
        <w:numPr>
          <w:ilvl w:val="0"/>
          <w:numId w:val="20"/>
        </w:numPr>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мониторинг (личностных и поведенческих проблем младших школьников, диагностика уровня готовности учащихся к переходу из одной ступени обучения в другую; адаптации учащихся к обучению в следующей ступени; личностных особенностей школьников в период возрастных кризисов; безопасности образовательной среды; состояния работы по обеспечению безопасности жизни детей и предотвращения преступлений в отношении несовершеннолетних; жестокого обращения с детьми);</w:t>
      </w:r>
    </w:p>
    <w:p w:rsidR="00BC3F81" w:rsidRPr="00622CC3" w:rsidRDefault="00BC3F81" w:rsidP="004A7FC4">
      <w:pPr>
        <w:pStyle w:val="a4"/>
        <w:numPr>
          <w:ilvl w:val="0"/>
          <w:numId w:val="20"/>
        </w:numPr>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развивающие занятия;</w:t>
      </w:r>
    </w:p>
    <w:p w:rsidR="00BC3F81" w:rsidRPr="00622CC3" w:rsidRDefault="00BC3F81" w:rsidP="004A7FC4">
      <w:pPr>
        <w:pStyle w:val="a4"/>
        <w:numPr>
          <w:ilvl w:val="0"/>
          <w:numId w:val="20"/>
        </w:numPr>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индивидуальные и групповые коррекционные занятия, консультации;</w:t>
      </w:r>
    </w:p>
    <w:p w:rsidR="00BC3F81" w:rsidRPr="00622CC3" w:rsidRDefault="00BC3F81" w:rsidP="004A7FC4">
      <w:pPr>
        <w:pStyle w:val="a4"/>
        <w:numPr>
          <w:ilvl w:val="0"/>
          <w:numId w:val="20"/>
        </w:numPr>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консультации ребенка и родителей;</w:t>
      </w:r>
    </w:p>
    <w:p w:rsidR="00BC3F81" w:rsidRPr="00622CC3" w:rsidRDefault="00BC3F81" w:rsidP="004A7FC4">
      <w:pPr>
        <w:pStyle w:val="a4"/>
        <w:numPr>
          <w:ilvl w:val="0"/>
          <w:numId w:val="20"/>
        </w:numPr>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горячая линия.</w:t>
      </w:r>
    </w:p>
    <w:p w:rsidR="004A7FC4" w:rsidRPr="00622CC3" w:rsidRDefault="00BC3F81" w:rsidP="004A7FC4">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Заслуживает пристального внимания эффективный опыт профилактики суицидального поведения детей и подростков в Костромской области. В рамках Соглашения с Фондом поддержки детей, находящихся в трудной жизненной ситуации Администрацией и Департаментом образования и науки Костромской области созданы две Службы реабилитации и профилактики жестокого обращения с детьми. </w:t>
      </w:r>
    </w:p>
    <w:p w:rsidR="004A7FC4" w:rsidRPr="00622CC3" w:rsidRDefault="00BC3F81" w:rsidP="004A7FC4">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Службы представлены двумя мобильными бригадами в составе 4-х специалистов каждая: врача-психотерапевта, двух психологов, социального педагога. Служба является межведомственным рабочим органом в пределах своей компетенции осуществляющим </w:t>
      </w:r>
      <w:r w:rsidRPr="00622CC3">
        <w:rPr>
          <w:rFonts w:ascii="Times New Roman" w:hAnsi="Times New Roman" w:cs="Times New Roman"/>
          <w:sz w:val="24"/>
          <w:szCs w:val="24"/>
        </w:rPr>
        <w:lastRenderedPageBreak/>
        <w:t xml:space="preserve">взаимодействие органов управления образования, государственных и муниципальных учреждений образования и здравоохранения области по вопросам профилактики асоциального поведения в детско-подростковой и молодежной среде (в том числе, суицидального поведения). </w:t>
      </w:r>
    </w:p>
    <w:p w:rsidR="004A7FC4" w:rsidRPr="00622CC3" w:rsidRDefault="00BC3F81" w:rsidP="004A7FC4">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Деятельность Службы заключается в индивидуальной психолого-медико-педагогической и социальной профилактике школьной дезадаптации, оказании консультативной помощи детям и подросткам, педагогам и родителям (законным представителям) по вопросам предупреждения семейного неблагополучия, антисоциального и аутодеструктивного поведения. Кроме того, в течение </w:t>
      </w:r>
      <w:r w:rsidR="004A7FC4" w:rsidRPr="00622CC3">
        <w:rPr>
          <w:rFonts w:ascii="Times New Roman" w:hAnsi="Times New Roman" w:cs="Times New Roman"/>
          <w:sz w:val="24"/>
          <w:szCs w:val="24"/>
        </w:rPr>
        <w:t>года проводится социологический</w:t>
      </w:r>
    </w:p>
    <w:p w:rsidR="004A7FC4" w:rsidRPr="00622CC3" w:rsidRDefault="00BC3F81" w:rsidP="004A7FC4">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Интернет-опрос "Ты в ответе за свою жизнь!" на веб-узле "Здоровье будущих поколений", в котором участвуют обучающиеся образовательных организаций.</w:t>
      </w:r>
    </w:p>
    <w:p w:rsidR="004A7FC4" w:rsidRPr="00622CC3" w:rsidRDefault="00BC3F81" w:rsidP="004A7FC4">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В Пермском крае создан специализированный образовательный научно-исследовательский центр. Приоритетным направлением деятельности центра является разработка и реализация программы исследования и профилактики авитальной активности у детей и подростков с различными формами саморазрушающего поведения. В учреждении оказываются консультационные услуги несовершеннолетним, склонным к авитальному поведению, а также их родителям и специалистам, работающим с ними.</w:t>
      </w:r>
    </w:p>
    <w:p w:rsidR="004A7FC4" w:rsidRPr="00622CC3" w:rsidRDefault="00BC3F81" w:rsidP="004A7FC4">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Интересен опыт привлечения волонтеров в Тюменской области, где в целях пресечения опасного контента в сети Интернет Департамент по спорту и молодежной политике проводит работу по созданию в области волонтерского движения "Киберпатруль". Разработано положение о проекте, открыта страничка группы в социальной сети "ВКонтакте" http://vk.com/kiberpatrul. Проект предусматривает создание специального сервиса на популярном молодежном портале "Мой портал", проведение профилактических мероприятий на тему "Безопасный интернет" среди обучающихся и родителей, разработку методических рекомендаций и т.д. Учитывая доступность для подростков различных сайтов, в том числе пропагандирующих суицидальный способ разрешения трудной жизненной ситуации, создание таких волонтерских отрядов весьма актуально.</w:t>
      </w:r>
    </w:p>
    <w:p w:rsidR="00BC3F81" w:rsidRPr="00622CC3" w:rsidRDefault="00BC3F81" w:rsidP="004A7FC4">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Инновационные технологии профилактической деятельности:</w:t>
      </w:r>
    </w:p>
    <w:p w:rsidR="00BC3F81" w:rsidRPr="00622CC3" w:rsidRDefault="00BC3F81" w:rsidP="004A7FC4">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 сенсорная комната в образовательных организациях для релаксации, нормализации самочувствия, снятия агрессивности, нервно-психического напряжения, повышения мотивации к школьному обучению, налаживания эмоционально-положительного состояния с помощью релаксационных упражнений, медиативных игр (Воронежская область). При работе в сенсорной комнате используются методики свето-, </w:t>
      </w:r>
      <w:r w:rsidRPr="00622CC3">
        <w:rPr>
          <w:rFonts w:ascii="Times New Roman" w:hAnsi="Times New Roman" w:cs="Times New Roman"/>
          <w:sz w:val="24"/>
          <w:szCs w:val="24"/>
        </w:rPr>
        <w:lastRenderedPageBreak/>
        <w:t>цвето-, звуко- и ароматерапии с целью воздействия на состояние ребенка через соответствующие органы чувств. Использование арттерапевтических техник наряду с другими психологическими техниками позволяет восстановить эмоциональное равновесие подростка, устранить имеющиеся у него нарушения поведения, помочь справиться со своими проблемами. Использование песочной терапии способствует снижению внутреннего напряжения, позволяет выражать свободно свои мысли и чувства, обеспечивает доступ к внутренним переживаниям, позволяет освободиться от конфликтов и сильных переживаний, восстанавливает эмоциональное равновесие, устраняет имеющиеся нарушения поведения;</w:t>
      </w:r>
    </w:p>
    <w:p w:rsidR="00BC3F81" w:rsidRPr="00622CC3" w:rsidRDefault="00BC3F81" w:rsidP="004A7FC4">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технология "куратор случая" (Красноярский край) является эффективной формой индивидуального сопровождения семьи и ребенка (оказание помощи и предоставление социальных услуг), осуществляемого межведомственной командой специалистов и направленного на выявление и актуализацию внутренних ресурсов семьи по преодолению кризисной ситуации и выводу из социально опасного положения без ущемления прав детей. При поступлении информации о семье в социально опасном положении специалист учреждения системы профилактики ("куратор случая") обязан установить отношения сотрудничества с членами семьи; провести углубленную диагностику и выявить причины ее неблагополучия. На основании полученных результатов "куратор случая" совместно с другими членами межведомственной рабочей группы и самой семьей разрабатывают план социального сопровождения семьи, координирует деятельность межведомственной рабочей группы по реализации разработанного и утвержденного комиссией по делам несовершеннолетних и защите их прав плана сопровождения;</w:t>
      </w:r>
    </w:p>
    <w:p w:rsidR="00BC3F81" w:rsidRPr="00622CC3" w:rsidRDefault="00BC3F81" w:rsidP="004A7FC4">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создание специальных Школьных служб примирения (ШСП) с целью разрешения конфликтных ситуаций в общеобразовательных организациях и обучения школьников самостоятельному урегулированию конфликтов (Кировская область и др.). Ведущими членами ШСП являются педагоги-психологи и социальные педагоги. В рамках учебно-методического сопровождения сотрудниками лаборатории медиации в 2014 году по запросу образовательных организаций области разработана программа повышения квалификации "Психолого-педагогическое сопровождение субъектов образовательного процесса в условиях реализации ФГОС. Школьные службы примирения" в объеме 108 часов. Разработана программа по обучению детей и подростков "Школьная служба примирения как воспитательная технология развития личности подростка".</w:t>
      </w: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4A7FC4">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Повышение компетентности педагогических работников</w:t>
      </w:r>
    </w:p>
    <w:p w:rsidR="00BC3F81" w:rsidRPr="00622CC3" w:rsidRDefault="00BC3F81" w:rsidP="004A7FC4">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в решении проблем суицидального поведения школьников</w:t>
      </w:r>
    </w:p>
    <w:p w:rsidR="00BC3F81" w:rsidRPr="00622CC3" w:rsidRDefault="00BC3F81" w:rsidP="00BC3F81">
      <w:pPr>
        <w:pStyle w:val="a4"/>
        <w:spacing w:line="360" w:lineRule="auto"/>
        <w:rPr>
          <w:rFonts w:ascii="Times New Roman" w:hAnsi="Times New Roman" w:cs="Times New Roman"/>
          <w:sz w:val="24"/>
          <w:szCs w:val="24"/>
        </w:rPr>
      </w:pPr>
    </w:p>
    <w:p w:rsidR="004A7FC4" w:rsidRPr="00622CC3" w:rsidRDefault="00BC3F81" w:rsidP="004A7FC4">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Одной из важнейших задач в повышении профессионального мастерства педагогических кадров является вооружение их научно обоснованными, диагностически значимыми критериями и признаками, позволяющими выполнять функции ориентирования и прогнозирования в педагогическом наблюдении, осуществляемом в ходе психолого-педагогического сопровождения. Программа по формированию навыков раннего распознавания суицидального поведения несовершеннолетних "Видеть, слышать, понимать" (Ефимова О.И., 2013) включает в себя комплекс диагностических показателей по факторам суицидального риска и является базовой платформой повышения компетентности педагогических работников всех уровней в области профилактики суицидального поведения несовершеннолетних.</w:t>
      </w:r>
    </w:p>
    <w:p w:rsidR="004A7FC4" w:rsidRPr="00622CC3" w:rsidRDefault="00BC3F81" w:rsidP="004A7FC4">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Прежде всего, педагоги должны быть осведомлены о наличии взаимосвязи между риском возникновения суицидального поведения и членством подростка в определенных референтных для него группах, которые главным образом состоят из представителей юношеского возраста, с нарушением межличностных отношений, "одиночки", злоупотребляющие алкоголем или наркотиками, отличающиеся девиантным или криминальным поведением, включающим физическое насилие; сверхкритичных к себе; страдающих от недавно испытанных унижений или трагических утрат; фрустрированных несоответствием между ожидавшимися успехами в жизни и реальными достижениями; страдающих от болезней или покинутых окружением.</w:t>
      </w:r>
    </w:p>
    <w:p w:rsidR="004A7FC4" w:rsidRPr="00622CC3" w:rsidRDefault="00BC3F81" w:rsidP="004A7FC4">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На подростка следует обратить особое внимание в случае возникновения любых неожиданных или драматических коллизий, влекущих за собой любые изменения в поведении, индикаторами которых могут выступать как словесные, так и эмоциональные признаки: потеря интереса к обычным видам деятельности; внезапное снижение успеваемости; необычное снижение активности, неспособность к волевым усилиям; плохое поведение в школе; необъяснимые или часто повторяющиеся исчезновения из дома и прогулы в школе; увеличение потребления табака, алкоголя или наркотиков; инциденты, потребовавшие вызова правоохранительных органов, участие в беспорядках.</w:t>
      </w:r>
    </w:p>
    <w:p w:rsidR="004A7FC4" w:rsidRPr="00622CC3" w:rsidRDefault="00BC3F81" w:rsidP="004A7FC4">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Педагог должен отчетливо представлять признаки эмоциональных нарушений, которые являются значимыми факторами риска суицидального поведения: потеря аппетита или импульсивное обжорство, бессонница или повышенная сонливость в течение ряда дней; частые жалобы на соматические недомогания (на боли в животе, головные боли, постоянную усталость, частую сонливость); необычно пренебрежительное отношение к своему внешнему виду; постоянное чувство одиночества, бесполезности, вины или грусти; ощущение скуки при проведении времени в привычном окружении или </w:t>
      </w:r>
      <w:r w:rsidRPr="00622CC3">
        <w:rPr>
          <w:rFonts w:ascii="Times New Roman" w:hAnsi="Times New Roman" w:cs="Times New Roman"/>
          <w:sz w:val="24"/>
          <w:szCs w:val="24"/>
        </w:rPr>
        <w:lastRenderedPageBreak/>
        <w:t>выполнении деятельности, которая раньше приносила удовольствие; уход от контактов, изоляция от друзей и семьи, превращение в человека-одиночку; нарушение внимания со снижением качества учебы; погруженность в размышления о смерти; отсутствие планов на будущее; внезапные приступы гнева, зача</w:t>
      </w:r>
      <w:r w:rsidR="004A7FC4" w:rsidRPr="00622CC3">
        <w:rPr>
          <w:rFonts w:ascii="Times New Roman" w:hAnsi="Times New Roman" w:cs="Times New Roman"/>
          <w:sz w:val="24"/>
          <w:szCs w:val="24"/>
        </w:rPr>
        <w:t>стую возникающие из-за мелочей.</w:t>
      </w:r>
    </w:p>
    <w:p w:rsidR="004A7FC4" w:rsidRPr="00622CC3" w:rsidRDefault="00BC3F81" w:rsidP="004A7FC4">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Организовать наблюдение за подростками группы риска и сделать его более эффективным поможет схема индикаторов суицидального риска (особенностей сложившейся ситуации, поведения, когнитивной деятельности, высказываний и настроения человека, которые увеличивают степень риска суицидального поведения</w:t>
      </w:r>
      <w:r w:rsidR="007552E5" w:rsidRPr="00622CC3">
        <w:rPr>
          <w:rFonts w:ascii="Times New Roman" w:hAnsi="Times New Roman" w:cs="Times New Roman"/>
          <w:sz w:val="24"/>
          <w:szCs w:val="24"/>
        </w:rPr>
        <w:t>.</w:t>
      </w:r>
    </w:p>
    <w:p w:rsidR="004A7FC4" w:rsidRPr="00622CC3" w:rsidRDefault="00BC3F81" w:rsidP="004A7FC4">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Кроме того, педагог должен разбираться в признаках высокой вероятности суицида: открытые высказывания о желании покончить жизнь самоубийством (в адрес знакомых, в письмах родственникам, любимым); косвенные "намеки" на возможность суицидальных действий (например, появление в кругу друзей с петлей на шее из брючного ремня, веревки, телефонного провода, "игра" с оружием, имитирующая самоубийство); активная предварительная подготовка, целенаправленный поиск средств (собирание таблеток, хранение отравляющих веществ, жидкостей и т.п.); фиксация на примерах самоубийств (частые разговоры о самоубийствах вообще); символическое прощание с ближайшим окружением (приведение всех дел в порядок, раздача в дар ценного имущества); разговоры о собственных похоронах; составление записки об уходе из жизни.</w:t>
      </w:r>
    </w:p>
    <w:p w:rsidR="004A7FC4" w:rsidRPr="00622CC3" w:rsidRDefault="00BC3F81" w:rsidP="004A7FC4">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Наряду с необходимостью повышения компетентности в области профилактики суицидального поведения несовершеннолетних должна быть переориентирована деятельность специалистов служб сопровождения (психологов), которые в настоящее время более нацелены на проведение диагностических исследований, чем на проектирование по полученным данным программ коррекции проблемы. Сложным аспектом является методологическая рассогласованность диагностических исследований, проводимых специалистами различного профиля (педагогами, психологами, медицинскими работниками) и их неготовностью к конструктивному диалогу на базе имеющихся диагностических результатов. </w:t>
      </w:r>
    </w:p>
    <w:p w:rsidR="00536CF9" w:rsidRPr="00622CC3" w:rsidRDefault="00BC3F81" w:rsidP="00536CF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Вместе с тем, профилактика суицидального поведения несовершеннолетних может быть эффективной только при комплексности и внедрении "командного стиля" работы. Личностные проблемы педагога (ригидность педагогического мышления, социальные стереотипы в оценке обучающихся, установки на доминантность, деформации восприятия детей и подростков, а также родителей и коллег) также затрудняют адекватное понимание проблем несовершеннолетнего, склонного к суицидальному риску. Именно поэтому направление работы с самими педагогами представляется весьма продуктивным и должно </w:t>
      </w:r>
      <w:r w:rsidRPr="00622CC3">
        <w:rPr>
          <w:rFonts w:ascii="Times New Roman" w:hAnsi="Times New Roman" w:cs="Times New Roman"/>
          <w:sz w:val="24"/>
          <w:szCs w:val="24"/>
        </w:rPr>
        <w:lastRenderedPageBreak/>
        <w:t>стать составной частью при создании программы по формированию навыков раннего распознавания суицидального поведения несовершеннолетних в той или иной образовательной организации, при разработке программы повышения квалификации педагогических кадров.</w:t>
      </w:r>
    </w:p>
    <w:p w:rsidR="00536CF9" w:rsidRPr="00622CC3" w:rsidRDefault="00BC3F81" w:rsidP="00536CF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В качестве результата внедрения данной программы можно рассматривать создание в школе мотивированной, системно мыслящей и компетентной в области профилактики суицидального поведения обучающихся в образовательной организации команды специалистов. При этом основные функциональные обязанности членов педагогического коллектива могут быть дополнены возможными направлениями превенции суицидального риска. </w:t>
      </w:r>
    </w:p>
    <w:p w:rsidR="00536CF9" w:rsidRPr="00622CC3" w:rsidRDefault="00BC3F81" w:rsidP="00536CF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Так, научный руководитель образовательной организации создает модель системы педагогической профилактики, осуществляет подбор методического инструментария для обеспечения диагностики суицидального риска, организует диагностическую, коррекционную работу. Постоянно работает над повышением компетентности педагогического состава школы в данном вопросе, организуя повышение квалификации педагогов и психолого-педагогическое просвещение по проблеме подростковых самоубийств, разрабатывает учебные лекционные курсы по проблеме и методический материал, проводит циклы семинаров для педагогического коллектива в целом или для методических объединений в частности, готовит материал для СМИ.</w:t>
      </w:r>
    </w:p>
    <w:p w:rsidR="00536CF9" w:rsidRPr="00622CC3" w:rsidRDefault="00BC3F81" w:rsidP="00536CF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Преподаватели (приглашенные) формируют у педагогов знания о подростках группы суицидального риска, о соблюдении конфиденциальности информации, индивидуальном подходе в процессе обучения, о создании ситуации успеха, об учете особенностей личности подростка, об акцентуациях характера, о педагогической поддержке этих подростков, о совершенствовании педагогического наблюдения, о повышении собственной специальной компетентности, об участии в специализированных семинарах и курсах по профилактике суицидального поведения подростков.</w:t>
      </w:r>
    </w:p>
    <w:p w:rsidR="00536CF9" w:rsidRPr="00622CC3" w:rsidRDefault="00BC3F81" w:rsidP="00536CF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Библиотекарь подбирает периодику по теме, способствует самообразованию педагогов, организует выставки для учителей, родителей, подростков с целью актуализации проблемы и психолого-педагогического просвещения.</w:t>
      </w:r>
    </w:p>
    <w:p w:rsidR="00BC3F81" w:rsidRPr="00622CC3" w:rsidRDefault="00BC3F81" w:rsidP="00536CF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Институт повышения квалификации работников образования включает в программу курсов повышения квалификации для учителей, школьных психологов, социальных педагогов, педагогов дополнительного образования лекционные курсы и практические занятия на темы: "Суициды подростков и их профилактика", "Возрастные особенности подростков", "Азбука превенции суицидального поведения подростков", "Девиантное поведение несовершеннолетних".</w:t>
      </w: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536CF9">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Психолого-педагогические технологии работы с родителями</w:t>
      </w:r>
    </w:p>
    <w:p w:rsidR="00BC3F81" w:rsidRPr="00622CC3" w:rsidRDefault="00BC3F81" w:rsidP="00BC3F81">
      <w:pPr>
        <w:pStyle w:val="a4"/>
        <w:spacing w:line="360" w:lineRule="auto"/>
        <w:rPr>
          <w:rFonts w:ascii="Times New Roman" w:hAnsi="Times New Roman" w:cs="Times New Roman"/>
          <w:sz w:val="24"/>
          <w:szCs w:val="24"/>
        </w:rPr>
      </w:pPr>
    </w:p>
    <w:p w:rsidR="00536CF9" w:rsidRPr="00622CC3" w:rsidRDefault="00BC3F81" w:rsidP="00536CF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Значимым фактором формирования и развития конструктивных стратегий преодоления трудностей, с которыми сталкивается подросток, является семья. При этом все виды профилактической деятельности должны выстраиваться в целостной взаимосвязанной системе родитель-ребенок-учитель. Вместе с тем, родители и педагоги часто не понимают характера трудностей детей, опираются в работе с ними только на анализ их неудач, а также ставят перед ними задачи, не соответствующие их реальному уровню развития или реальным возможностям, на что дети отвечают неадекватным поведением и отказом от действия, а это, в свою очередь, приводит к новым сложностям в учебе или во внеучебной деятельности. </w:t>
      </w:r>
    </w:p>
    <w:p w:rsidR="00536CF9" w:rsidRPr="00622CC3" w:rsidRDefault="00BC3F81" w:rsidP="00536CF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Одной из основных задач семьи является обеспечение ранней психологической и педагогической подготовки школьников, направленной на формирование навыков стрессоустойчивости и современных адаптивных стратегий поведения, ведущих к успешной самореализации. Важным фактором эффективных детско-родительских отношений, особенно в ситуации взаимодействия с детьми группы суицидального риска, является гуманистический стиль общения - безоценочное принятие подростка, ровное, терпеливое отношение к нему. </w:t>
      </w:r>
    </w:p>
    <w:p w:rsidR="00536CF9" w:rsidRPr="00622CC3" w:rsidRDefault="00BC3F81" w:rsidP="00536CF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В связи с этим наиболее эффективными способами педагогической поддержки семьи являются: консультирование, беседы, факультативы, групповые консультации, тренинги для группы родителей, имеющих схожие проблемы в воспитании ребенка, различные виды собраний, вечера вопросов и ответов, родительские конференции; а наиболее эффективными приемами педагогической поддержки выступают доверительная беседа, совет, акцент на достоинства ребенка, проекция результата, обсуждение на равных.</w:t>
      </w:r>
    </w:p>
    <w:p w:rsidR="00536CF9" w:rsidRPr="00622CC3" w:rsidRDefault="00BC3F81" w:rsidP="00536CF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В основе разработки психолого-педагогических технологий профилактической работы с родителями лежат методические разработки Ю.Б. Гиппенрейтер, И.М. Марковской, К. Фопеля, О.В. Хухлаевой и многих других авторов, при этом основной акцент в них делается на методы активного обучения, в частности, тренинг, ориентированный на формирование конструктивных стратегий преодоления трудностей у подростков. Ценность тренингов заключается в обучении родителей (на добровольных началах!) способам эффективного взаимодействия с детьми, находящимися в трудной жизненной ситуации; весь комплекс упражнений ориентирован на формирование стрессоустойчивости, жизнестойкости, эмоционального равновесия. Целью подобных </w:t>
      </w:r>
      <w:r w:rsidRPr="00622CC3">
        <w:rPr>
          <w:rFonts w:ascii="Times New Roman" w:hAnsi="Times New Roman" w:cs="Times New Roman"/>
          <w:sz w:val="24"/>
          <w:szCs w:val="24"/>
        </w:rPr>
        <w:lastRenderedPageBreak/>
        <w:t xml:space="preserve">тренингов выступает формирование адаптивных копинг-стратегий, способствующих позитивному принятию себя и позволяющих эффективно преодолевать критические ситуации существования. Задачи тренингов: создание условий для доверительных, доброжелательных отношений; атмосферы понимания и активного участия в работе группы; формирование способности к сохранению состояния психического благополучия и его проявлению в адекватном поведении при взаимодействии с внешним миром; осознание своего поведения как неэффективного "выхода" из критической ситуации существования; обучение приемам и способам выхода из критических ситуаций, техникам, позволяющим минимизировать отрицательные последствия стресса; развитие качеств, позволяющих строить успешные отношения с другими. </w:t>
      </w:r>
    </w:p>
    <w:p w:rsidR="00BC3F81" w:rsidRPr="00622CC3" w:rsidRDefault="00BC3F81" w:rsidP="00536CF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В программе сочетаются разные интерактивные групповые приемы работы:</w:t>
      </w:r>
    </w:p>
    <w:p w:rsidR="00BC3F81" w:rsidRPr="00622CC3" w:rsidRDefault="00BC3F81" w:rsidP="00536CF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 Ролевые игры. В ходе проигрывания небольших сценок спланированного или произвольного характера, отражающих модели жизненных ситуаций, имитируются и разрешаются проблемы. Это хорошая наработка вариантов поведения в тех ситуациях, в которых могут оказаться родители.</w:t>
      </w:r>
    </w:p>
    <w:p w:rsidR="00BC3F81" w:rsidRPr="00622CC3" w:rsidRDefault="00BC3F81" w:rsidP="00536CF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2) Деловые игры. Посредством моделирования системы отношений в ходе игры участники анализируют заданные условия и принимают оптимальные решения, выбирают наиболее целесообразный путь и т.п.</w:t>
      </w:r>
    </w:p>
    <w:p w:rsidR="00BC3F81" w:rsidRPr="00622CC3" w:rsidRDefault="00BC3F81" w:rsidP="00536CF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3) Дискуссия. Этот метод позволяет с помощью логических доводов воздействовать на мнение, позиции и установки участников дискуссии в процессе непосредственного общения.</w:t>
      </w:r>
    </w:p>
    <w:p w:rsidR="00BC3F81" w:rsidRPr="00622CC3" w:rsidRDefault="00BC3F81" w:rsidP="00536CF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4) Синектика. В программе применяется коллективная творческая деятельность, основанная на целенаправленном использовании интуитивно-образного, метафорического мышления участников. Предлагаются упражнения, построенные на символической аналогии (выразить суть задачи в виде символов).</w:t>
      </w:r>
    </w:p>
    <w:p w:rsidR="00BC3F81" w:rsidRPr="00622CC3" w:rsidRDefault="00BC3F81" w:rsidP="00536CF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5) "Мозговой штурм". Техника "мозгового штурма" используется в занятии как способ закрепления полученной информации по теме, ее расширение за счет генерирования новых идей и активизации творческого потенциала участников.</w:t>
      </w:r>
    </w:p>
    <w:p w:rsidR="00BC3F81" w:rsidRPr="00622CC3" w:rsidRDefault="00BC3F81" w:rsidP="00536CF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6) Арттерапия. Применяются отдельные приемы как вспомогательное средство для диагностической работы; средство развития внимания к чувствам, усиления ощущения собственной личностной ценности, расширения способов самовыражения родителей.</w:t>
      </w:r>
    </w:p>
    <w:p w:rsidR="00BC3F81" w:rsidRPr="00622CC3" w:rsidRDefault="00BC3F81" w:rsidP="00536CF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7) Изотерапия. Ее применение создает атмосферу доверия, терпимости и внимания к внутреннему миру человека, вызывает положительные эмоции, помогает преодолеть апатию, сформировать активную жизненную позицию.</w:t>
      </w:r>
    </w:p>
    <w:p w:rsidR="00BC3F81" w:rsidRPr="00622CC3" w:rsidRDefault="00BC3F81" w:rsidP="00536CF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lastRenderedPageBreak/>
        <w:t>8) Библиотерапия. На каждое занятие подбирается литературный материал для чтения (рассказы, притчи), которые родители могут пересказывать своим детям в ходе общения.</w:t>
      </w:r>
    </w:p>
    <w:p w:rsidR="00BC3F81" w:rsidRPr="00622CC3" w:rsidRDefault="00BC3F81" w:rsidP="00536CF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9) Метод "Я-сообщения ("Я-высказывания")". Изучение данного метода позволит родителям применять его на практике в ситуации конфликта и конфронтации, столкновения интересов ребенка и родителя. Родители смогут искренне и эмоционально честно выразить свои чувства по отношению к поведению ребенка в форме, необходимой, чтобы сохранить отношения уважения, эмпатии и принятия, вместе с тем побуждая ребенка изменить свое поведение с учетом интересов родителя.</w:t>
      </w:r>
    </w:p>
    <w:p w:rsidR="00BC3F81" w:rsidRPr="00622CC3" w:rsidRDefault="00BC3F81" w:rsidP="00536CF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10) Метод "активного слушания". Родители приобретут навыки заинтересованного слушания своих детей, выражения эмпатии.</w:t>
      </w:r>
    </w:p>
    <w:p w:rsidR="00BC3F81" w:rsidRPr="00622CC3" w:rsidRDefault="00BC3F81" w:rsidP="00536CF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11) Мини-лекция. Используется для теоретического обоснования темы занятия, системы представлений о том или ином предмете, явлении, помощи участникам осмыслить проблему и прийти к определенному выводу.</w:t>
      </w:r>
    </w:p>
    <w:p w:rsidR="00BC3F81" w:rsidRPr="00622CC3" w:rsidRDefault="00BC3F81" w:rsidP="00536CF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12) Проблемное задание. Цель - теоретическое осмысление реальных проблем, поиск путей их практического решения.</w:t>
      </w:r>
    </w:p>
    <w:p w:rsidR="00BC3F81" w:rsidRPr="00622CC3" w:rsidRDefault="00BC3F81" w:rsidP="00536CF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13) Анализ конкретных ситуаций.</w:t>
      </w:r>
    </w:p>
    <w:p w:rsidR="00BC3F81" w:rsidRPr="00622CC3" w:rsidRDefault="00BC3F81" w:rsidP="00536CF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14) Практическое задание - формирование навыков и умений применения приобретенных знаний в практической деятельности.</w:t>
      </w:r>
    </w:p>
    <w:p w:rsidR="00536CF9" w:rsidRPr="00622CC3" w:rsidRDefault="00BC3F81" w:rsidP="00536CF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В организации обучения родителей важно учитывать возрастные и особенности той или иной категории детей. Занятия для родителей детей до 10 лет могут быть направлены на коррекцию детско-родительских отношений и, как следствие, повышение жизнестойкости детей; для родителей детей в возрасте от 10 до 16 лет (подростки) основными направлениями работы являются информирование родителей о возрастных изменениях, связанных с пубертатным периодом; рассмотрение причин суицидальных действий; выработка эффективного способа поведения в конфликтных и стрессовых ситуациях.</w:t>
      </w:r>
    </w:p>
    <w:p w:rsidR="00536CF9" w:rsidRDefault="00BC3F81" w:rsidP="00E30EF4">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В организации профилактической работы с родителями важно получать обратную связь не только от родителей, но и от специалиста (психолога, социального педагога), который наблюдает за семьей, консультирует ее, оказывает необходимую помощь. Для этого могут быть использованы анкеты, которые не только затрагивают область суицидального поведения подростка и позволяют уточнить объем и план информирования родителей по данной проблеме, но и помогают оценить обстановку в конкретной семье, приближают специалиста к пониманию состояния детско-родительских отношений в ней.</w:t>
      </w:r>
    </w:p>
    <w:p w:rsidR="00E30EF4" w:rsidRPr="00622CC3" w:rsidRDefault="00E30EF4" w:rsidP="00E30EF4">
      <w:pPr>
        <w:pStyle w:val="a4"/>
        <w:spacing w:line="360" w:lineRule="auto"/>
        <w:ind w:firstLine="709"/>
        <w:rPr>
          <w:rFonts w:ascii="Times New Roman" w:hAnsi="Times New Roman" w:cs="Times New Roman"/>
          <w:sz w:val="24"/>
          <w:szCs w:val="24"/>
        </w:rPr>
      </w:pPr>
    </w:p>
    <w:p w:rsidR="00536CF9" w:rsidRPr="00622CC3" w:rsidRDefault="00536CF9" w:rsidP="00536CF9">
      <w:pPr>
        <w:pStyle w:val="a4"/>
        <w:spacing w:line="360" w:lineRule="auto"/>
        <w:ind w:firstLine="709"/>
        <w:jc w:val="center"/>
        <w:rPr>
          <w:rFonts w:ascii="Times New Roman" w:hAnsi="Times New Roman" w:cs="Times New Roman"/>
          <w:sz w:val="24"/>
          <w:szCs w:val="24"/>
        </w:rPr>
      </w:pPr>
      <w:r w:rsidRPr="00622CC3">
        <w:rPr>
          <w:rFonts w:ascii="Times New Roman" w:hAnsi="Times New Roman" w:cs="Times New Roman"/>
          <w:sz w:val="24"/>
          <w:szCs w:val="24"/>
        </w:rPr>
        <w:lastRenderedPageBreak/>
        <w:t>Заключение</w:t>
      </w:r>
    </w:p>
    <w:p w:rsidR="00536CF9" w:rsidRPr="00622CC3" w:rsidRDefault="00536CF9" w:rsidP="00536CF9">
      <w:pPr>
        <w:pStyle w:val="a4"/>
        <w:spacing w:line="360" w:lineRule="auto"/>
        <w:ind w:firstLine="709"/>
        <w:jc w:val="center"/>
        <w:rPr>
          <w:rFonts w:ascii="Times New Roman" w:hAnsi="Times New Roman" w:cs="Times New Roman"/>
          <w:sz w:val="24"/>
          <w:szCs w:val="24"/>
        </w:rPr>
      </w:pPr>
    </w:p>
    <w:p w:rsidR="00536CF9" w:rsidRPr="00622CC3" w:rsidRDefault="00BC3F81" w:rsidP="00536CF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Результатом эффективной работы по профилактике суицидального поведения среди обучающихся является создание благоприятной психолого-педагогической обстановки, комфортного климата для обучения в образовательной организации; выявление на раннем этапе несовершеннолетних, попавших в трудную жизненную ситуацию, оказания им своевременной психолого-педагогической помощи, включение их в профилактическую программу; снижение количества детей с суицидальным риском, предупреждение суицидальных попыток, рецидивов и возникновений осложнений.</w:t>
      </w:r>
    </w:p>
    <w:p w:rsidR="00536CF9" w:rsidRPr="00622CC3" w:rsidRDefault="00BC3F81" w:rsidP="00536CF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Большая роль в этой деятельности отводится работе службы экстренной психологической помощи "Телефон доверия для детей и подростков 8-800-2000-122", благодаря которой удается предотвратить многие суицидальные попытки среди детей и подростков.</w:t>
      </w:r>
    </w:p>
    <w:p w:rsidR="00536CF9" w:rsidRPr="00622CC3" w:rsidRDefault="00BC3F81" w:rsidP="00536CF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Как позитивный момент следует отметить согласованность на межведомственном уровне и тесное взаимодействие различных ведомств в оказании комплексной поддержки и помощи несовершеннолетним, а также их оперативное реагирование на сложные социальные и психологические ситуации конкретной семьи, конкретного ребенка.</w:t>
      </w:r>
    </w:p>
    <w:p w:rsidR="00BC3F81" w:rsidRPr="00622CC3" w:rsidRDefault="00BC3F81" w:rsidP="00536CF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Тем не менее, проблема суицидального поведения среди несовершеннолетних остается достаточно актуальной и требующей постоянного внимания со стороны государства, общества, семьи в тесном сотрудничестве со всеми социальными институтами, повышения квалификации специалистов, поиска эффективного информирования родителей (законных представителей) несовершеннолетних о суицидальном риске, оздоровления социальной среды.</w:t>
      </w:r>
    </w:p>
    <w:p w:rsidR="00BC3F81" w:rsidRPr="00622CC3" w:rsidRDefault="00BC3F81" w:rsidP="00BC3F81">
      <w:pPr>
        <w:pStyle w:val="a4"/>
        <w:spacing w:line="360" w:lineRule="auto"/>
        <w:rPr>
          <w:rFonts w:ascii="Times New Roman" w:hAnsi="Times New Roman" w:cs="Times New Roman"/>
          <w:sz w:val="24"/>
          <w:szCs w:val="24"/>
        </w:rPr>
      </w:pPr>
    </w:p>
    <w:p w:rsidR="00536CF9" w:rsidRPr="00622CC3" w:rsidRDefault="00536CF9" w:rsidP="00BC3F81">
      <w:pPr>
        <w:pStyle w:val="a4"/>
        <w:spacing w:line="360" w:lineRule="auto"/>
        <w:rPr>
          <w:rFonts w:ascii="Times New Roman" w:hAnsi="Times New Roman" w:cs="Times New Roman"/>
          <w:sz w:val="24"/>
          <w:szCs w:val="24"/>
        </w:rPr>
      </w:pPr>
    </w:p>
    <w:p w:rsidR="00536CF9" w:rsidRPr="00622CC3" w:rsidRDefault="00536CF9" w:rsidP="00BC3F81">
      <w:pPr>
        <w:pStyle w:val="a4"/>
        <w:spacing w:line="360" w:lineRule="auto"/>
        <w:rPr>
          <w:rFonts w:ascii="Times New Roman" w:hAnsi="Times New Roman" w:cs="Times New Roman"/>
          <w:sz w:val="24"/>
          <w:szCs w:val="24"/>
        </w:rPr>
      </w:pPr>
    </w:p>
    <w:p w:rsidR="007552E5" w:rsidRPr="00622CC3" w:rsidRDefault="007552E5" w:rsidP="00BC3F81">
      <w:pPr>
        <w:pStyle w:val="a4"/>
        <w:spacing w:line="360" w:lineRule="auto"/>
        <w:rPr>
          <w:rFonts w:ascii="Times New Roman" w:hAnsi="Times New Roman" w:cs="Times New Roman"/>
          <w:sz w:val="24"/>
          <w:szCs w:val="24"/>
        </w:rPr>
      </w:pPr>
    </w:p>
    <w:p w:rsidR="007552E5" w:rsidRPr="00622CC3" w:rsidRDefault="007552E5" w:rsidP="00BC3F81">
      <w:pPr>
        <w:pStyle w:val="a4"/>
        <w:spacing w:line="360" w:lineRule="auto"/>
        <w:rPr>
          <w:rFonts w:ascii="Times New Roman" w:hAnsi="Times New Roman" w:cs="Times New Roman"/>
          <w:sz w:val="24"/>
          <w:szCs w:val="24"/>
        </w:rPr>
      </w:pPr>
    </w:p>
    <w:p w:rsidR="00BF3E60" w:rsidRDefault="00BF3E60" w:rsidP="00BC3F81">
      <w:pPr>
        <w:pStyle w:val="a4"/>
        <w:spacing w:line="360" w:lineRule="auto"/>
        <w:rPr>
          <w:rFonts w:ascii="Times New Roman" w:hAnsi="Times New Roman" w:cs="Times New Roman"/>
          <w:sz w:val="24"/>
          <w:szCs w:val="24"/>
        </w:rPr>
      </w:pPr>
    </w:p>
    <w:p w:rsidR="00D15428" w:rsidRDefault="00D15428" w:rsidP="00BC3F81">
      <w:pPr>
        <w:pStyle w:val="a4"/>
        <w:spacing w:line="360" w:lineRule="auto"/>
        <w:rPr>
          <w:rFonts w:ascii="Times New Roman" w:hAnsi="Times New Roman" w:cs="Times New Roman"/>
          <w:sz w:val="24"/>
          <w:szCs w:val="24"/>
        </w:rPr>
      </w:pPr>
    </w:p>
    <w:p w:rsidR="00BF3E60" w:rsidRDefault="00BF3E60" w:rsidP="00BC3F81">
      <w:pPr>
        <w:pStyle w:val="a4"/>
        <w:spacing w:line="360" w:lineRule="auto"/>
        <w:rPr>
          <w:rFonts w:ascii="Times New Roman" w:hAnsi="Times New Roman" w:cs="Times New Roman"/>
          <w:sz w:val="24"/>
          <w:szCs w:val="24"/>
        </w:rPr>
      </w:pPr>
    </w:p>
    <w:p w:rsidR="00BF3E60" w:rsidRDefault="00BF3E60" w:rsidP="00BC3F81">
      <w:pPr>
        <w:pStyle w:val="a4"/>
        <w:spacing w:line="360" w:lineRule="auto"/>
        <w:rPr>
          <w:rFonts w:ascii="Times New Roman" w:hAnsi="Times New Roman" w:cs="Times New Roman"/>
          <w:sz w:val="24"/>
          <w:szCs w:val="24"/>
        </w:rPr>
      </w:pPr>
    </w:p>
    <w:p w:rsidR="00BF3E60" w:rsidRDefault="00BF3E60" w:rsidP="00BC3F81">
      <w:pPr>
        <w:pStyle w:val="a4"/>
        <w:spacing w:line="360" w:lineRule="auto"/>
        <w:rPr>
          <w:rFonts w:ascii="Times New Roman" w:hAnsi="Times New Roman" w:cs="Times New Roman"/>
          <w:sz w:val="24"/>
          <w:szCs w:val="24"/>
        </w:rPr>
      </w:pPr>
    </w:p>
    <w:p w:rsidR="00E30EF4" w:rsidRPr="00622CC3" w:rsidRDefault="00E30EF4" w:rsidP="00BC3F81">
      <w:pPr>
        <w:pStyle w:val="a4"/>
        <w:spacing w:line="360" w:lineRule="auto"/>
        <w:rPr>
          <w:rFonts w:ascii="Times New Roman" w:hAnsi="Times New Roman" w:cs="Times New Roman"/>
          <w:sz w:val="24"/>
          <w:szCs w:val="24"/>
        </w:rPr>
      </w:pPr>
    </w:p>
    <w:p w:rsidR="007552E5" w:rsidRPr="00622CC3" w:rsidRDefault="007552E5" w:rsidP="00BC3F81">
      <w:pPr>
        <w:pStyle w:val="a4"/>
        <w:spacing w:line="360" w:lineRule="auto"/>
        <w:rPr>
          <w:rFonts w:ascii="Times New Roman" w:hAnsi="Times New Roman" w:cs="Times New Roman"/>
          <w:sz w:val="24"/>
          <w:szCs w:val="24"/>
        </w:rPr>
      </w:pPr>
    </w:p>
    <w:p w:rsidR="00BC3F81" w:rsidRPr="00622CC3" w:rsidRDefault="00BC3F81" w:rsidP="00536CF9">
      <w:pPr>
        <w:pStyle w:val="a4"/>
        <w:spacing w:line="360" w:lineRule="auto"/>
        <w:jc w:val="right"/>
        <w:rPr>
          <w:rFonts w:ascii="Times New Roman" w:hAnsi="Times New Roman" w:cs="Times New Roman"/>
          <w:sz w:val="24"/>
          <w:szCs w:val="24"/>
        </w:rPr>
      </w:pPr>
      <w:r w:rsidRPr="00622CC3">
        <w:rPr>
          <w:rFonts w:ascii="Times New Roman" w:hAnsi="Times New Roman" w:cs="Times New Roman"/>
          <w:sz w:val="24"/>
          <w:szCs w:val="24"/>
        </w:rPr>
        <w:lastRenderedPageBreak/>
        <w:t xml:space="preserve">Приложение </w:t>
      </w:r>
      <w:r w:rsidR="007552E5" w:rsidRPr="00622CC3">
        <w:rPr>
          <w:rFonts w:ascii="Times New Roman" w:hAnsi="Times New Roman" w:cs="Times New Roman"/>
          <w:sz w:val="24"/>
          <w:szCs w:val="24"/>
        </w:rPr>
        <w:t>3</w:t>
      </w: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536CF9">
      <w:pPr>
        <w:pStyle w:val="a4"/>
        <w:spacing w:line="360" w:lineRule="auto"/>
        <w:jc w:val="center"/>
        <w:rPr>
          <w:rFonts w:ascii="Times New Roman" w:hAnsi="Times New Roman" w:cs="Times New Roman"/>
          <w:sz w:val="24"/>
          <w:szCs w:val="24"/>
        </w:rPr>
      </w:pPr>
      <w:bookmarkStart w:id="5" w:name="Par212"/>
      <w:bookmarkEnd w:id="5"/>
      <w:r w:rsidRPr="00622CC3">
        <w:rPr>
          <w:rFonts w:ascii="Times New Roman" w:hAnsi="Times New Roman" w:cs="Times New Roman"/>
          <w:sz w:val="24"/>
          <w:szCs w:val="24"/>
        </w:rPr>
        <w:t>ПРИЗНАКИ, СВИДЕТЕЛЬСТВУЮЩИЕ О СУИЦИДАЛЬНОЙ УГРОЗЕ</w:t>
      </w:r>
    </w:p>
    <w:p w:rsidR="00BC3F81" w:rsidRPr="00622CC3" w:rsidRDefault="00BC3F81" w:rsidP="00BC3F81">
      <w:pPr>
        <w:pStyle w:val="a4"/>
        <w:spacing w:line="360" w:lineRule="auto"/>
        <w:rPr>
          <w:rFonts w:ascii="Times New Roman" w:hAnsi="Times New Roman" w:cs="Times New Roman"/>
          <w:sz w:val="24"/>
          <w:szCs w:val="24"/>
        </w:rPr>
      </w:pPr>
    </w:p>
    <w:tbl>
      <w:tblPr>
        <w:tblW w:w="0" w:type="auto"/>
        <w:tblInd w:w="62" w:type="dxa"/>
        <w:tblLayout w:type="fixed"/>
        <w:tblCellMar>
          <w:top w:w="102" w:type="dxa"/>
          <w:left w:w="62" w:type="dxa"/>
          <w:bottom w:w="102" w:type="dxa"/>
          <w:right w:w="62" w:type="dxa"/>
        </w:tblCellMar>
        <w:tblLook w:val="0000"/>
      </w:tblPr>
      <w:tblGrid>
        <w:gridCol w:w="3798"/>
        <w:gridCol w:w="2778"/>
        <w:gridCol w:w="3061"/>
      </w:tblGrid>
      <w:tr w:rsidR="00BC3F81" w:rsidRPr="00622CC3" w:rsidTr="00EC1355">
        <w:tc>
          <w:tcPr>
            <w:tcW w:w="3798"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Поведенческие</w:t>
            </w:r>
          </w:p>
        </w:tc>
        <w:tc>
          <w:tcPr>
            <w:tcW w:w="2778"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Словесные</w:t>
            </w:r>
          </w:p>
        </w:tc>
        <w:tc>
          <w:tcPr>
            <w:tcW w:w="3061"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Эмоциональные</w:t>
            </w:r>
          </w:p>
        </w:tc>
      </w:tr>
      <w:tr w:rsidR="00BC3F81" w:rsidRPr="00622CC3" w:rsidTr="00EC1355">
        <w:tc>
          <w:tcPr>
            <w:tcW w:w="3798"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Любые внезапные изменения в поведении и настроении, особенно, отдаляющие от близких людей</w:t>
            </w:r>
          </w:p>
        </w:tc>
        <w:tc>
          <w:tcPr>
            <w:tcW w:w="2778"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Уверения в беспомощности и зависимости от других</w:t>
            </w:r>
          </w:p>
        </w:tc>
        <w:tc>
          <w:tcPr>
            <w:tcW w:w="3061"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Амбивалентность (двойственность) переживаний ("люблю-ненавижу")</w:t>
            </w:r>
          </w:p>
        </w:tc>
      </w:tr>
      <w:tr w:rsidR="00BC3F81" w:rsidRPr="00622CC3" w:rsidTr="00EC1355">
        <w:tc>
          <w:tcPr>
            <w:tcW w:w="3798"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Склонность к опрометчивым и безрассудным поступкам</w:t>
            </w:r>
          </w:p>
        </w:tc>
        <w:tc>
          <w:tcPr>
            <w:tcW w:w="2778"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Прощание</w:t>
            </w:r>
          </w:p>
        </w:tc>
        <w:tc>
          <w:tcPr>
            <w:tcW w:w="3061"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Беспомощность, безнадежность</w:t>
            </w:r>
          </w:p>
        </w:tc>
      </w:tr>
      <w:tr w:rsidR="00BC3F81" w:rsidRPr="00622CC3" w:rsidTr="00EC1355">
        <w:tc>
          <w:tcPr>
            <w:tcW w:w="3798"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Чрезмерное употребление алкоголя или таблеток</w:t>
            </w:r>
          </w:p>
        </w:tc>
        <w:tc>
          <w:tcPr>
            <w:tcW w:w="2778"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Разговоры или шутки о желании умереть</w:t>
            </w:r>
          </w:p>
        </w:tc>
        <w:tc>
          <w:tcPr>
            <w:tcW w:w="3061"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Переживание горя</w:t>
            </w:r>
          </w:p>
        </w:tc>
      </w:tr>
      <w:tr w:rsidR="00BC3F81" w:rsidRPr="00622CC3" w:rsidTr="00EC1355">
        <w:tc>
          <w:tcPr>
            <w:tcW w:w="3798"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Посещение врача без очевидной необходимости</w:t>
            </w:r>
          </w:p>
        </w:tc>
        <w:tc>
          <w:tcPr>
            <w:tcW w:w="2778"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Сообщение о конкретном плане суицида</w:t>
            </w:r>
          </w:p>
        </w:tc>
        <w:tc>
          <w:tcPr>
            <w:tcW w:w="3061"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Признаки депрессии</w:t>
            </w:r>
          </w:p>
        </w:tc>
      </w:tr>
      <w:tr w:rsidR="00BC3F81" w:rsidRPr="00622CC3" w:rsidTr="00EC1355">
        <w:tc>
          <w:tcPr>
            <w:tcW w:w="3798"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Расставание с дорогими вещами или деньгами</w:t>
            </w:r>
          </w:p>
        </w:tc>
        <w:tc>
          <w:tcPr>
            <w:tcW w:w="2778"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Двойственная оценка значимых событий</w:t>
            </w:r>
          </w:p>
        </w:tc>
        <w:tc>
          <w:tcPr>
            <w:tcW w:w="3061"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Вина или ощущение неудачи, поражения</w:t>
            </w:r>
          </w:p>
        </w:tc>
      </w:tr>
      <w:tr w:rsidR="00BC3F81" w:rsidRPr="00622CC3" w:rsidTr="00EC1355">
        <w:tc>
          <w:tcPr>
            <w:tcW w:w="3798"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Приобретение средств совершения суицида</w:t>
            </w:r>
          </w:p>
        </w:tc>
        <w:tc>
          <w:tcPr>
            <w:tcW w:w="2778"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Медленная, маловыразительная речь</w:t>
            </w:r>
          </w:p>
        </w:tc>
        <w:tc>
          <w:tcPr>
            <w:tcW w:w="3061"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Чрезмерные опасения или страхи</w:t>
            </w:r>
          </w:p>
        </w:tc>
      </w:tr>
      <w:tr w:rsidR="00BC3F81" w:rsidRPr="00622CC3" w:rsidTr="00EC1355">
        <w:tc>
          <w:tcPr>
            <w:tcW w:w="3798"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Подведение итогов, приведение дел в порядок, приготовления к уходу</w:t>
            </w:r>
          </w:p>
        </w:tc>
        <w:tc>
          <w:tcPr>
            <w:tcW w:w="2778"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Высказывания самообвинения</w:t>
            </w:r>
          </w:p>
        </w:tc>
        <w:tc>
          <w:tcPr>
            <w:tcW w:w="3061"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Чувство собственной малозначимости</w:t>
            </w:r>
          </w:p>
        </w:tc>
      </w:tr>
      <w:tr w:rsidR="00BC3F81" w:rsidRPr="00622CC3" w:rsidTr="00EC1355">
        <w:tc>
          <w:tcPr>
            <w:tcW w:w="3798"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Пренебрежение внешним видом</w:t>
            </w:r>
          </w:p>
        </w:tc>
        <w:tc>
          <w:tcPr>
            <w:tcW w:w="2778"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Рассеянность или растерянность</w:t>
            </w:r>
          </w:p>
        </w:tc>
      </w:tr>
    </w:tbl>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536CF9">
      <w:pPr>
        <w:pStyle w:val="a4"/>
        <w:spacing w:line="360" w:lineRule="auto"/>
        <w:jc w:val="center"/>
        <w:rPr>
          <w:rFonts w:ascii="Times New Roman" w:hAnsi="Times New Roman" w:cs="Times New Roman"/>
          <w:sz w:val="24"/>
          <w:szCs w:val="24"/>
        </w:rPr>
      </w:pPr>
      <w:bookmarkStart w:id="6" w:name="Par248"/>
      <w:bookmarkEnd w:id="6"/>
      <w:r w:rsidRPr="00622CC3">
        <w:rPr>
          <w:rFonts w:ascii="Times New Roman" w:hAnsi="Times New Roman" w:cs="Times New Roman"/>
          <w:sz w:val="24"/>
          <w:szCs w:val="24"/>
        </w:rPr>
        <w:t>ПРИЗНАКИ ДЕПРЕССИИ У ДЕТЕЙ И ПОДРОСТКОВ</w:t>
      </w:r>
    </w:p>
    <w:p w:rsidR="00BC3F81" w:rsidRPr="00622CC3" w:rsidRDefault="00BC3F81" w:rsidP="00BC3F81">
      <w:pPr>
        <w:pStyle w:val="a4"/>
        <w:spacing w:line="360" w:lineRule="auto"/>
        <w:rPr>
          <w:rFonts w:ascii="Times New Roman" w:hAnsi="Times New Roman" w:cs="Times New Roman"/>
          <w:sz w:val="24"/>
          <w:szCs w:val="24"/>
        </w:rPr>
      </w:pPr>
    </w:p>
    <w:tbl>
      <w:tblPr>
        <w:tblW w:w="9498" w:type="dxa"/>
        <w:tblInd w:w="62" w:type="dxa"/>
        <w:tblLayout w:type="fixed"/>
        <w:tblCellMar>
          <w:top w:w="102" w:type="dxa"/>
          <w:left w:w="62" w:type="dxa"/>
          <w:bottom w:w="102" w:type="dxa"/>
          <w:right w:w="62" w:type="dxa"/>
        </w:tblCellMar>
        <w:tblLook w:val="0000"/>
      </w:tblPr>
      <w:tblGrid>
        <w:gridCol w:w="4678"/>
        <w:gridCol w:w="4820"/>
      </w:tblGrid>
      <w:tr w:rsidR="00BC3F81" w:rsidRPr="00622CC3" w:rsidTr="00536CF9">
        <w:tc>
          <w:tcPr>
            <w:tcW w:w="4678" w:type="dxa"/>
            <w:tcBorders>
              <w:top w:val="single" w:sz="4" w:space="0" w:color="auto"/>
              <w:left w:val="single" w:sz="4" w:space="0" w:color="auto"/>
              <w:bottom w:val="single" w:sz="4" w:space="0" w:color="auto"/>
              <w:right w:val="single" w:sz="4" w:space="0" w:color="auto"/>
            </w:tcBorders>
          </w:tcPr>
          <w:p w:rsidR="00BC3F81" w:rsidRPr="00622CC3" w:rsidRDefault="00BC3F81" w:rsidP="00536CF9">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Дети</w:t>
            </w:r>
          </w:p>
        </w:tc>
        <w:tc>
          <w:tcPr>
            <w:tcW w:w="4820" w:type="dxa"/>
            <w:tcBorders>
              <w:top w:val="single" w:sz="4" w:space="0" w:color="auto"/>
              <w:left w:val="single" w:sz="4" w:space="0" w:color="auto"/>
              <w:bottom w:val="single" w:sz="4" w:space="0" w:color="auto"/>
              <w:right w:val="single" w:sz="4" w:space="0" w:color="auto"/>
            </w:tcBorders>
          </w:tcPr>
          <w:p w:rsidR="00BC3F81" w:rsidRPr="00622CC3" w:rsidRDefault="00BC3F81" w:rsidP="00536CF9">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Подростки</w:t>
            </w:r>
          </w:p>
        </w:tc>
      </w:tr>
      <w:tr w:rsidR="00BC3F81" w:rsidRPr="00622CC3" w:rsidTr="00536CF9">
        <w:tc>
          <w:tcPr>
            <w:tcW w:w="4678"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Печальное настроение</w:t>
            </w:r>
          </w:p>
        </w:tc>
        <w:tc>
          <w:tcPr>
            <w:tcW w:w="4820"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Печальное настроение</w:t>
            </w:r>
          </w:p>
        </w:tc>
      </w:tr>
      <w:tr w:rsidR="00BC3F81" w:rsidRPr="00622CC3" w:rsidTr="00536CF9">
        <w:tc>
          <w:tcPr>
            <w:tcW w:w="4678"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lastRenderedPageBreak/>
              <w:t>Потеря свойственной детям энергии</w:t>
            </w:r>
          </w:p>
        </w:tc>
        <w:tc>
          <w:tcPr>
            <w:tcW w:w="4820"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Чувство скуки</w:t>
            </w:r>
          </w:p>
        </w:tc>
      </w:tr>
      <w:tr w:rsidR="00BC3F81" w:rsidRPr="00622CC3" w:rsidTr="00536CF9">
        <w:tc>
          <w:tcPr>
            <w:tcW w:w="4678"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Нарушения сна, соматические жалобы</w:t>
            </w:r>
          </w:p>
        </w:tc>
        <w:tc>
          <w:tcPr>
            <w:tcW w:w="4820"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Чувство усталости</w:t>
            </w:r>
          </w:p>
        </w:tc>
      </w:tr>
      <w:tr w:rsidR="00BC3F81" w:rsidRPr="00622CC3" w:rsidTr="00536CF9">
        <w:tc>
          <w:tcPr>
            <w:tcW w:w="4678"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Изменение аппетита или веса</w:t>
            </w:r>
          </w:p>
        </w:tc>
        <w:tc>
          <w:tcPr>
            <w:tcW w:w="4820"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Нарушения сна, соматические жалобы</w:t>
            </w:r>
          </w:p>
        </w:tc>
      </w:tr>
      <w:tr w:rsidR="00BC3F81" w:rsidRPr="00622CC3" w:rsidTr="00536CF9">
        <w:tc>
          <w:tcPr>
            <w:tcW w:w="4678"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Ухудшение успеваемости</w:t>
            </w:r>
          </w:p>
        </w:tc>
        <w:tc>
          <w:tcPr>
            <w:tcW w:w="4820"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Неусидчивость, беспокойство</w:t>
            </w:r>
          </w:p>
        </w:tc>
      </w:tr>
      <w:tr w:rsidR="00BC3F81" w:rsidRPr="00622CC3" w:rsidTr="00536CF9">
        <w:tc>
          <w:tcPr>
            <w:tcW w:w="4678"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Снижение интереса к обучению</w:t>
            </w:r>
          </w:p>
        </w:tc>
        <w:tc>
          <w:tcPr>
            <w:tcW w:w="4820"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Фиксация внимания на мелочах</w:t>
            </w:r>
          </w:p>
        </w:tc>
      </w:tr>
      <w:tr w:rsidR="00BC3F81" w:rsidRPr="00622CC3" w:rsidTr="00536CF9">
        <w:tc>
          <w:tcPr>
            <w:tcW w:w="4678"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Страх неудачи, чувство неполноценности</w:t>
            </w:r>
          </w:p>
        </w:tc>
        <w:tc>
          <w:tcPr>
            <w:tcW w:w="4820"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Чрезмерная эмоциональность</w:t>
            </w:r>
          </w:p>
        </w:tc>
      </w:tr>
      <w:tr w:rsidR="00BC3F81" w:rsidRPr="00622CC3" w:rsidTr="00536CF9">
        <w:tc>
          <w:tcPr>
            <w:tcW w:w="4678"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Самообман - негативная самооценка</w:t>
            </w:r>
          </w:p>
        </w:tc>
        <w:tc>
          <w:tcPr>
            <w:tcW w:w="4820"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Замкнутость</w:t>
            </w:r>
          </w:p>
        </w:tc>
      </w:tr>
      <w:tr w:rsidR="00BC3F81" w:rsidRPr="00622CC3" w:rsidTr="00536CF9">
        <w:tc>
          <w:tcPr>
            <w:tcW w:w="4678"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Чувство "заслуженного отвержения"</w:t>
            </w:r>
          </w:p>
        </w:tc>
        <w:tc>
          <w:tcPr>
            <w:tcW w:w="4820"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Рассеянность внимания</w:t>
            </w:r>
          </w:p>
        </w:tc>
      </w:tr>
      <w:tr w:rsidR="00BC3F81" w:rsidRPr="00622CC3" w:rsidTr="00536CF9">
        <w:tc>
          <w:tcPr>
            <w:tcW w:w="4678"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Заметное снижение настроения при малейших неудачах</w:t>
            </w:r>
          </w:p>
        </w:tc>
        <w:tc>
          <w:tcPr>
            <w:tcW w:w="4820"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Агрессивное поведение</w:t>
            </w:r>
          </w:p>
        </w:tc>
      </w:tr>
      <w:tr w:rsidR="00BC3F81" w:rsidRPr="00622CC3" w:rsidTr="00536CF9">
        <w:tc>
          <w:tcPr>
            <w:tcW w:w="4678"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Чрезмерная самокритичность</w:t>
            </w:r>
          </w:p>
        </w:tc>
        <w:tc>
          <w:tcPr>
            <w:tcW w:w="4820"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Непослушание, склонность к бунту</w:t>
            </w:r>
          </w:p>
        </w:tc>
      </w:tr>
      <w:tr w:rsidR="00BC3F81" w:rsidRPr="00622CC3" w:rsidTr="00536CF9">
        <w:tc>
          <w:tcPr>
            <w:tcW w:w="4678"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Сниженная социализация</w:t>
            </w:r>
          </w:p>
        </w:tc>
        <w:tc>
          <w:tcPr>
            <w:tcW w:w="4820"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Злоупотребление алкоголем или наркотиками</w:t>
            </w:r>
          </w:p>
        </w:tc>
      </w:tr>
      <w:tr w:rsidR="00BC3F81" w:rsidRPr="00622CC3" w:rsidTr="00536CF9">
        <w:tc>
          <w:tcPr>
            <w:tcW w:w="4678"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Агрессивное поведение</w:t>
            </w:r>
          </w:p>
        </w:tc>
        <w:tc>
          <w:tcPr>
            <w:tcW w:w="4820"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Прогулы в школе, колледже, плохая успеваемость</w:t>
            </w:r>
          </w:p>
        </w:tc>
      </w:tr>
    </w:tbl>
    <w:p w:rsidR="00BC3F81" w:rsidRPr="00622CC3" w:rsidRDefault="00BC3F81" w:rsidP="00BC3F81">
      <w:pPr>
        <w:pStyle w:val="a4"/>
        <w:spacing w:line="360" w:lineRule="auto"/>
        <w:rPr>
          <w:rFonts w:ascii="Times New Roman" w:hAnsi="Times New Roman" w:cs="Times New Roman"/>
          <w:sz w:val="24"/>
          <w:szCs w:val="24"/>
        </w:rPr>
      </w:pPr>
    </w:p>
    <w:p w:rsidR="007552E5" w:rsidRPr="00622CC3" w:rsidRDefault="007552E5" w:rsidP="00536CF9">
      <w:pPr>
        <w:pStyle w:val="a4"/>
        <w:spacing w:line="360" w:lineRule="auto"/>
        <w:jc w:val="right"/>
        <w:rPr>
          <w:rFonts w:ascii="Times New Roman" w:hAnsi="Times New Roman" w:cs="Times New Roman"/>
          <w:sz w:val="24"/>
          <w:szCs w:val="24"/>
        </w:rPr>
      </w:pPr>
      <w:bookmarkStart w:id="7" w:name="Par312"/>
      <w:bookmarkEnd w:id="7"/>
    </w:p>
    <w:p w:rsidR="007552E5" w:rsidRPr="00622CC3" w:rsidRDefault="007552E5" w:rsidP="00536CF9">
      <w:pPr>
        <w:pStyle w:val="a4"/>
        <w:spacing w:line="360" w:lineRule="auto"/>
        <w:jc w:val="right"/>
        <w:rPr>
          <w:rFonts w:ascii="Times New Roman" w:hAnsi="Times New Roman" w:cs="Times New Roman"/>
          <w:sz w:val="24"/>
          <w:szCs w:val="24"/>
        </w:rPr>
      </w:pPr>
    </w:p>
    <w:p w:rsidR="007552E5" w:rsidRDefault="007552E5" w:rsidP="00536CF9">
      <w:pPr>
        <w:pStyle w:val="a4"/>
        <w:spacing w:line="360" w:lineRule="auto"/>
        <w:jc w:val="right"/>
        <w:rPr>
          <w:rFonts w:ascii="Times New Roman" w:hAnsi="Times New Roman" w:cs="Times New Roman"/>
          <w:sz w:val="24"/>
          <w:szCs w:val="24"/>
        </w:rPr>
      </w:pPr>
    </w:p>
    <w:p w:rsidR="00BF3E60" w:rsidRPr="00622CC3" w:rsidRDefault="00BF3E60" w:rsidP="00536CF9">
      <w:pPr>
        <w:pStyle w:val="a4"/>
        <w:spacing w:line="360" w:lineRule="auto"/>
        <w:jc w:val="right"/>
        <w:rPr>
          <w:rFonts w:ascii="Times New Roman" w:hAnsi="Times New Roman" w:cs="Times New Roman"/>
          <w:sz w:val="24"/>
          <w:szCs w:val="24"/>
        </w:rPr>
      </w:pPr>
    </w:p>
    <w:p w:rsidR="007552E5" w:rsidRPr="00622CC3" w:rsidRDefault="007552E5" w:rsidP="00536CF9">
      <w:pPr>
        <w:pStyle w:val="a4"/>
        <w:spacing w:line="360" w:lineRule="auto"/>
        <w:jc w:val="right"/>
        <w:rPr>
          <w:rFonts w:ascii="Times New Roman" w:hAnsi="Times New Roman" w:cs="Times New Roman"/>
          <w:sz w:val="24"/>
          <w:szCs w:val="24"/>
        </w:rPr>
      </w:pPr>
    </w:p>
    <w:p w:rsidR="007552E5" w:rsidRPr="00622CC3" w:rsidRDefault="007552E5" w:rsidP="00536CF9">
      <w:pPr>
        <w:pStyle w:val="a4"/>
        <w:spacing w:line="360" w:lineRule="auto"/>
        <w:jc w:val="right"/>
        <w:rPr>
          <w:rFonts w:ascii="Times New Roman" w:hAnsi="Times New Roman" w:cs="Times New Roman"/>
          <w:sz w:val="24"/>
          <w:szCs w:val="24"/>
        </w:rPr>
      </w:pPr>
    </w:p>
    <w:p w:rsidR="007552E5" w:rsidRPr="00622CC3" w:rsidRDefault="007552E5" w:rsidP="00536CF9">
      <w:pPr>
        <w:pStyle w:val="a4"/>
        <w:spacing w:line="360" w:lineRule="auto"/>
        <w:jc w:val="right"/>
        <w:rPr>
          <w:rFonts w:ascii="Times New Roman" w:hAnsi="Times New Roman" w:cs="Times New Roman"/>
          <w:sz w:val="24"/>
          <w:szCs w:val="24"/>
        </w:rPr>
      </w:pPr>
    </w:p>
    <w:p w:rsidR="007552E5" w:rsidRPr="00622CC3" w:rsidRDefault="007552E5" w:rsidP="00536CF9">
      <w:pPr>
        <w:pStyle w:val="a4"/>
        <w:spacing w:line="360" w:lineRule="auto"/>
        <w:jc w:val="right"/>
        <w:rPr>
          <w:rFonts w:ascii="Times New Roman" w:hAnsi="Times New Roman" w:cs="Times New Roman"/>
          <w:sz w:val="24"/>
          <w:szCs w:val="24"/>
        </w:rPr>
      </w:pPr>
    </w:p>
    <w:p w:rsidR="007552E5" w:rsidRPr="00622CC3" w:rsidRDefault="007552E5" w:rsidP="00536CF9">
      <w:pPr>
        <w:pStyle w:val="a4"/>
        <w:spacing w:line="360" w:lineRule="auto"/>
        <w:jc w:val="right"/>
        <w:rPr>
          <w:rFonts w:ascii="Times New Roman" w:hAnsi="Times New Roman" w:cs="Times New Roman"/>
          <w:sz w:val="24"/>
          <w:szCs w:val="24"/>
        </w:rPr>
      </w:pPr>
    </w:p>
    <w:p w:rsidR="007552E5" w:rsidRDefault="007552E5" w:rsidP="00536CF9">
      <w:pPr>
        <w:pStyle w:val="a4"/>
        <w:spacing w:line="360" w:lineRule="auto"/>
        <w:jc w:val="right"/>
        <w:rPr>
          <w:rFonts w:ascii="Times New Roman" w:hAnsi="Times New Roman" w:cs="Times New Roman"/>
          <w:sz w:val="24"/>
          <w:szCs w:val="24"/>
        </w:rPr>
      </w:pPr>
    </w:p>
    <w:p w:rsidR="00D15428" w:rsidRDefault="00D15428" w:rsidP="00536CF9">
      <w:pPr>
        <w:pStyle w:val="a4"/>
        <w:spacing w:line="360" w:lineRule="auto"/>
        <w:jc w:val="right"/>
        <w:rPr>
          <w:rFonts w:ascii="Times New Roman" w:hAnsi="Times New Roman" w:cs="Times New Roman"/>
          <w:sz w:val="24"/>
          <w:szCs w:val="24"/>
        </w:rPr>
      </w:pPr>
    </w:p>
    <w:p w:rsidR="007552E5" w:rsidRDefault="007552E5" w:rsidP="00536CF9">
      <w:pPr>
        <w:pStyle w:val="a4"/>
        <w:spacing w:line="360" w:lineRule="auto"/>
        <w:jc w:val="right"/>
        <w:rPr>
          <w:rFonts w:ascii="Times New Roman" w:hAnsi="Times New Roman" w:cs="Times New Roman"/>
          <w:sz w:val="24"/>
          <w:szCs w:val="24"/>
        </w:rPr>
      </w:pPr>
    </w:p>
    <w:p w:rsidR="00D15428" w:rsidRPr="00622CC3" w:rsidRDefault="00D15428" w:rsidP="00536CF9">
      <w:pPr>
        <w:pStyle w:val="a4"/>
        <w:spacing w:line="360" w:lineRule="auto"/>
        <w:jc w:val="right"/>
        <w:rPr>
          <w:rFonts w:ascii="Times New Roman" w:hAnsi="Times New Roman" w:cs="Times New Roman"/>
          <w:sz w:val="24"/>
          <w:szCs w:val="24"/>
        </w:rPr>
      </w:pPr>
    </w:p>
    <w:p w:rsidR="00BC3F81" w:rsidRPr="00622CC3" w:rsidRDefault="007552E5" w:rsidP="00536CF9">
      <w:pPr>
        <w:pStyle w:val="a4"/>
        <w:spacing w:line="360" w:lineRule="auto"/>
        <w:jc w:val="right"/>
        <w:rPr>
          <w:rFonts w:ascii="Times New Roman" w:hAnsi="Times New Roman" w:cs="Times New Roman"/>
          <w:sz w:val="24"/>
          <w:szCs w:val="24"/>
        </w:rPr>
      </w:pPr>
      <w:r w:rsidRPr="00622CC3">
        <w:rPr>
          <w:rFonts w:ascii="Times New Roman" w:hAnsi="Times New Roman" w:cs="Times New Roman"/>
          <w:sz w:val="24"/>
          <w:szCs w:val="24"/>
        </w:rPr>
        <w:lastRenderedPageBreak/>
        <w:t>Приложение 4</w:t>
      </w:r>
    </w:p>
    <w:p w:rsidR="00BC3F81" w:rsidRPr="00622CC3" w:rsidRDefault="00BC3F81" w:rsidP="00536CF9">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Образцы рабочей документации педагога-психолога</w:t>
      </w: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536CF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Психологическое представление</w:t>
      </w:r>
    </w:p>
    <w:p w:rsidR="00BC3F81" w:rsidRPr="00622CC3" w:rsidRDefault="00BC3F81" w:rsidP="00536CF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АА</w:t>
      </w:r>
    </w:p>
    <w:p w:rsidR="00BC3F81" w:rsidRPr="00622CC3" w:rsidRDefault="00BC3F81" w:rsidP="00536CF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Школа, класс: МАОУ лицей №6, АА класс.</w:t>
      </w:r>
    </w:p>
    <w:p w:rsidR="00BC3F81" w:rsidRPr="00622CC3" w:rsidRDefault="00BC3F81" w:rsidP="00536CF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Дата проведения обследования: 00 .00.0000г.</w:t>
      </w:r>
    </w:p>
    <w:p w:rsidR="00BC3F81" w:rsidRPr="00622CC3" w:rsidRDefault="00BC3F81" w:rsidP="00536CF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Состав семьи: </w:t>
      </w:r>
    </w:p>
    <w:p w:rsidR="00536CF9" w:rsidRPr="00622CC3" w:rsidRDefault="00536CF9" w:rsidP="00BC3F81">
      <w:pPr>
        <w:pStyle w:val="a4"/>
        <w:spacing w:line="360" w:lineRule="auto"/>
        <w:rPr>
          <w:rFonts w:ascii="Times New Roman" w:hAnsi="Times New Roman" w:cs="Times New Roman"/>
          <w:sz w:val="24"/>
          <w:szCs w:val="24"/>
        </w:rPr>
      </w:pPr>
    </w:p>
    <w:p w:rsidR="00BC3F81" w:rsidRPr="00622CC3" w:rsidRDefault="00BC3F81" w:rsidP="00536CF9">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Статусная позиция ребенка в семье:</w:t>
      </w:r>
    </w:p>
    <w:p w:rsidR="00536CF9" w:rsidRPr="00622CC3" w:rsidRDefault="00536CF9" w:rsidP="00536CF9">
      <w:pPr>
        <w:pStyle w:val="a4"/>
        <w:spacing w:line="360" w:lineRule="auto"/>
        <w:jc w:val="center"/>
        <w:rPr>
          <w:rFonts w:ascii="Times New Roman" w:hAnsi="Times New Roman" w:cs="Times New Roman"/>
          <w:sz w:val="24"/>
          <w:szCs w:val="24"/>
        </w:rPr>
      </w:pPr>
    </w:p>
    <w:p w:rsidR="00BC3F81" w:rsidRPr="00622CC3" w:rsidRDefault="00BC3F81" w:rsidP="00536CF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I. Описание особенностей поведения ребенка в ходе обследования.</w:t>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В начале обследования проявляет настороженность, недоверие, в ходе беседы устанавливает контакт, проявляет в нем заинтересованность, охотно подчиняется. Внешние эмоциональные проявления неотчетливо выражены  и однообразны. Наблюдается подавленность, мрачное настроение, тоска, могут быть колебания настроения.</w:t>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Отмечаются яркие эмоциональные реакции:_________________</w:t>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Присутствуют специфические особенности эмоциональных проявлений, поведенческие реакции:_____________________</w:t>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Отмечаются особенности протекания психических процессов:________________</w:t>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Диалогическая речь:__________</w:t>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Монологическая речь:___________</w:t>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Объем словарного запаса:______________</w:t>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Объем слухоречевой и зрительной памяти:______________</w:t>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Доминирующий вид памяти:__________________</w:t>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Внимание:________________</w:t>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При исследовании эмоционально-личностной сферы были выявлены следующие особенности:_________________________</w:t>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Жалобы на: переживания беспомощности,  ………</w:t>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Нарушения …</w:t>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В ходе индивидуального наблюдения было замечено_____________</w:t>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Со слов педагога________________________</w:t>
      </w:r>
    </w:p>
    <w:p w:rsidR="00BC3F81" w:rsidRPr="00622CC3" w:rsidRDefault="00BC3F81" w:rsidP="00536CF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II.</w:t>
      </w:r>
      <w:r w:rsidR="00536CF9" w:rsidRPr="00622CC3">
        <w:rPr>
          <w:rFonts w:ascii="Times New Roman" w:hAnsi="Times New Roman" w:cs="Times New Roman"/>
          <w:sz w:val="24"/>
          <w:szCs w:val="24"/>
        </w:rPr>
        <w:t xml:space="preserve"> </w:t>
      </w:r>
      <w:r w:rsidRPr="00622CC3">
        <w:rPr>
          <w:rFonts w:ascii="Times New Roman" w:hAnsi="Times New Roman" w:cs="Times New Roman"/>
          <w:sz w:val="24"/>
          <w:szCs w:val="24"/>
        </w:rPr>
        <w:t>Диагностика.</w:t>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Заключение  по ПСН-1: ________________________________</w:t>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lastRenderedPageBreak/>
        <w:t>Заключение по шкале депрессии Э.Бека_____________________</w:t>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Заключение по МОББИНГТЕСТУ(форма психологического насилия в виде травли)__________________________</w:t>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Заключение по методике диагностики склонности к 13 видам зависимостей, (Лозовая Г.В.)___________________________________</w:t>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Заключение по методике выявления акцентуации характера у подростков_________________</w:t>
      </w:r>
    </w:p>
    <w:p w:rsidR="00BC3F81" w:rsidRPr="00622CC3" w:rsidRDefault="00BC3F81" w:rsidP="00536CF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III. Вывод, сделанный педагогом-психологом в результате проведенной психодиагностической работы:</w:t>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xml:space="preserve">  Рекомендации психолога: требуется срочная консультация детского психиатра, невролога, необходимость формирования антисуицидальных факторов, постоянное сопровождение и контроль ребенка. Направление к специалисту выдано.</w:t>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xml:space="preserve">   Дата                                                                                              /подпись педагога-психолога/расшифровка</w:t>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Родитель должен подписать :Я, ААА, мать АА, второй экземпляр получила на руки 00.00.0000г.</w:t>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xml:space="preserve">Дата                                                                    подпись/расшифровка                                  </w:t>
      </w:r>
    </w:p>
    <w:p w:rsidR="00BC3F81" w:rsidRPr="00622CC3" w:rsidRDefault="00BC3F81" w:rsidP="00BC3F81">
      <w:pPr>
        <w:pStyle w:val="a4"/>
        <w:spacing w:line="360" w:lineRule="auto"/>
        <w:rPr>
          <w:rFonts w:ascii="Times New Roman" w:hAnsi="Times New Roman" w:cs="Times New Roman"/>
          <w:sz w:val="24"/>
          <w:szCs w:val="24"/>
        </w:rPr>
      </w:pPr>
    </w:p>
    <w:p w:rsidR="00BC3F81" w:rsidRDefault="00BC3F81" w:rsidP="00536CF9">
      <w:pPr>
        <w:pStyle w:val="a4"/>
        <w:spacing w:line="360" w:lineRule="auto"/>
        <w:ind w:firstLine="709"/>
        <w:rPr>
          <w:rFonts w:ascii="Times New Roman" w:hAnsi="Times New Roman" w:cs="Times New Roman"/>
          <w:i/>
          <w:sz w:val="24"/>
          <w:szCs w:val="24"/>
        </w:rPr>
      </w:pPr>
      <w:r w:rsidRPr="005015A0">
        <w:rPr>
          <w:rFonts w:ascii="Times New Roman" w:hAnsi="Times New Roman" w:cs="Times New Roman"/>
          <w:i/>
          <w:sz w:val="24"/>
          <w:szCs w:val="24"/>
        </w:rPr>
        <w:t xml:space="preserve">Данные психологического исследования являются конфиденциальной информацией и служат цели охраны физического и психического здоровья детей, обеспечивающей эмоциональное благополучие, свободное и эффективное развитие личности. Данные не могут быть переданы и разглашены третьим лицам.  </w:t>
      </w:r>
    </w:p>
    <w:p w:rsidR="005015A0" w:rsidRDefault="005015A0" w:rsidP="00536CF9">
      <w:pPr>
        <w:pStyle w:val="a4"/>
        <w:spacing w:line="360" w:lineRule="auto"/>
        <w:ind w:firstLine="709"/>
        <w:rPr>
          <w:rFonts w:ascii="Times New Roman" w:hAnsi="Times New Roman" w:cs="Times New Roman"/>
          <w:i/>
          <w:sz w:val="24"/>
          <w:szCs w:val="24"/>
        </w:rPr>
      </w:pPr>
    </w:p>
    <w:p w:rsidR="00D15428" w:rsidRDefault="00D15428" w:rsidP="00536CF9">
      <w:pPr>
        <w:pStyle w:val="a4"/>
        <w:spacing w:line="360" w:lineRule="auto"/>
        <w:ind w:firstLine="709"/>
        <w:rPr>
          <w:rFonts w:ascii="Times New Roman" w:hAnsi="Times New Roman" w:cs="Times New Roman"/>
          <w:i/>
          <w:sz w:val="24"/>
          <w:szCs w:val="24"/>
        </w:rPr>
      </w:pPr>
    </w:p>
    <w:p w:rsidR="005015A0" w:rsidRPr="005015A0" w:rsidRDefault="005015A0" w:rsidP="00536CF9">
      <w:pPr>
        <w:pStyle w:val="a4"/>
        <w:spacing w:line="360" w:lineRule="auto"/>
        <w:ind w:firstLine="709"/>
        <w:rPr>
          <w:rFonts w:ascii="Times New Roman" w:hAnsi="Times New Roman" w:cs="Times New Roman"/>
          <w:i/>
          <w:sz w:val="24"/>
          <w:szCs w:val="24"/>
        </w:rPr>
      </w:pPr>
    </w:p>
    <w:p w:rsidR="00BC3F81" w:rsidRPr="00622CC3" w:rsidRDefault="00BC3F81" w:rsidP="00536CF9">
      <w:pPr>
        <w:pStyle w:val="a4"/>
        <w:spacing w:line="360" w:lineRule="auto"/>
        <w:ind w:firstLine="3969"/>
        <w:rPr>
          <w:rFonts w:ascii="Times New Roman" w:hAnsi="Times New Roman" w:cs="Times New Roman"/>
          <w:sz w:val="24"/>
          <w:szCs w:val="24"/>
        </w:rPr>
      </w:pPr>
      <w:r w:rsidRPr="00622CC3">
        <w:rPr>
          <w:rFonts w:ascii="Times New Roman" w:hAnsi="Times New Roman" w:cs="Times New Roman"/>
          <w:sz w:val="24"/>
          <w:szCs w:val="24"/>
        </w:rPr>
        <w:t>Служебная записка (образец)</w:t>
      </w:r>
    </w:p>
    <w:p w:rsidR="00BC3F81" w:rsidRPr="00622CC3" w:rsidRDefault="00BC3F81" w:rsidP="00536CF9">
      <w:pPr>
        <w:pStyle w:val="a4"/>
        <w:spacing w:line="360" w:lineRule="auto"/>
        <w:ind w:firstLine="3969"/>
        <w:rPr>
          <w:rFonts w:ascii="Times New Roman" w:hAnsi="Times New Roman" w:cs="Times New Roman"/>
          <w:sz w:val="24"/>
          <w:szCs w:val="24"/>
        </w:rPr>
      </w:pPr>
      <w:r w:rsidRPr="00622CC3">
        <w:rPr>
          <w:rFonts w:ascii="Times New Roman" w:hAnsi="Times New Roman" w:cs="Times New Roman"/>
          <w:sz w:val="24"/>
          <w:szCs w:val="24"/>
        </w:rPr>
        <w:t xml:space="preserve">Директору МАОУ «СОШ 11111», </w:t>
      </w:r>
    </w:p>
    <w:p w:rsidR="00BC3F81" w:rsidRPr="00622CC3" w:rsidRDefault="00BC3F81" w:rsidP="00536CF9">
      <w:pPr>
        <w:pStyle w:val="a4"/>
        <w:spacing w:line="360" w:lineRule="auto"/>
        <w:ind w:firstLine="3969"/>
        <w:rPr>
          <w:rFonts w:ascii="Times New Roman" w:hAnsi="Times New Roman" w:cs="Times New Roman"/>
          <w:sz w:val="24"/>
          <w:szCs w:val="24"/>
        </w:rPr>
      </w:pPr>
      <w:r w:rsidRPr="00622CC3">
        <w:rPr>
          <w:rFonts w:ascii="Times New Roman" w:hAnsi="Times New Roman" w:cs="Times New Roman"/>
          <w:sz w:val="24"/>
          <w:szCs w:val="24"/>
        </w:rPr>
        <w:t>Октябрьского района, городского округа,</w:t>
      </w:r>
    </w:p>
    <w:p w:rsidR="00BC3F81" w:rsidRPr="00622CC3" w:rsidRDefault="00BC3F81" w:rsidP="00536CF9">
      <w:pPr>
        <w:pStyle w:val="a4"/>
        <w:spacing w:line="360" w:lineRule="auto"/>
        <w:ind w:firstLine="3969"/>
        <w:rPr>
          <w:rFonts w:ascii="Times New Roman" w:hAnsi="Times New Roman" w:cs="Times New Roman"/>
          <w:sz w:val="24"/>
          <w:szCs w:val="24"/>
        </w:rPr>
      </w:pPr>
      <w:r w:rsidRPr="00622CC3">
        <w:rPr>
          <w:rFonts w:ascii="Times New Roman" w:hAnsi="Times New Roman" w:cs="Times New Roman"/>
          <w:sz w:val="24"/>
          <w:szCs w:val="24"/>
        </w:rPr>
        <w:t xml:space="preserve">г.Уфа, РБ. </w:t>
      </w:r>
    </w:p>
    <w:p w:rsidR="00BC3F81" w:rsidRPr="00622CC3" w:rsidRDefault="00BC3F81" w:rsidP="00536CF9">
      <w:pPr>
        <w:pStyle w:val="a4"/>
        <w:spacing w:line="360" w:lineRule="auto"/>
        <w:ind w:firstLine="3969"/>
        <w:rPr>
          <w:rFonts w:ascii="Times New Roman" w:hAnsi="Times New Roman" w:cs="Times New Roman"/>
          <w:sz w:val="24"/>
          <w:szCs w:val="24"/>
        </w:rPr>
      </w:pPr>
      <w:r w:rsidRPr="00622CC3">
        <w:rPr>
          <w:rFonts w:ascii="Times New Roman" w:hAnsi="Times New Roman" w:cs="Times New Roman"/>
          <w:sz w:val="24"/>
          <w:szCs w:val="24"/>
        </w:rPr>
        <w:t>ААА</w:t>
      </w:r>
    </w:p>
    <w:p w:rsidR="00BC3F81" w:rsidRPr="00622CC3" w:rsidRDefault="00BC3F81" w:rsidP="00536CF9">
      <w:pPr>
        <w:pStyle w:val="a4"/>
        <w:spacing w:line="360" w:lineRule="auto"/>
        <w:ind w:firstLine="3969"/>
        <w:rPr>
          <w:rFonts w:ascii="Times New Roman" w:hAnsi="Times New Roman" w:cs="Times New Roman"/>
          <w:sz w:val="24"/>
          <w:szCs w:val="24"/>
        </w:rPr>
      </w:pPr>
      <w:r w:rsidRPr="00622CC3">
        <w:rPr>
          <w:rFonts w:ascii="Times New Roman" w:hAnsi="Times New Roman" w:cs="Times New Roman"/>
          <w:sz w:val="24"/>
          <w:szCs w:val="24"/>
        </w:rPr>
        <w:t>педагога-психолога  Новиковой Е.В.</w:t>
      </w:r>
    </w:p>
    <w:p w:rsidR="00536CF9" w:rsidRPr="00622CC3" w:rsidRDefault="00536CF9" w:rsidP="00BC3F81">
      <w:pPr>
        <w:pStyle w:val="a4"/>
        <w:spacing w:line="360" w:lineRule="auto"/>
        <w:rPr>
          <w:rFonts w:ascii="Times New Roman" w:hAnsi="Times New Roman" w:cs="Times New Roman"/>
          <w:sz w:val="24"/>
          <w:szCs w:val="24"/>
        </w:rPr>
      </w:pPr>
    </w:p>
    <w:p w:rsidR="00536CF9" w:rsidRPr="00622CC3" w:rsidRDefault="00536CF9" w:rsidP="00BC3F81">
      <w:pPr>
        <w:pStyle w:val="a4"/>
        <w:spacing w:line="360" w:lineRule="auto"/>
        <w:rPr>
          <w:rFonts w:ascii="Times New Roman" w:hAnsi="Times New Roman" w:cs="Times New Roman"/>
          <w:sz w:val="24"/>
          <w:szCs w:val="24"/>
        </w:rPr>
      </w:pPr>
    </w:p>
    <w:p w:rsidR="00BC3F81" w:rsidRPr="00622CC3" w:rsidRDefault="00BC3F81" w:rsidP="00536CF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Уважаемая, АА, довожу до Вашего сведения, что обучающийся(родители обучающегося), Акласса </w:t>
      </w:r>
    </w:p>
    <w:p w:rsidR="00BC3F81" w:rsidRPr="00622CC3" w:rsidRDefault="00BC3F81" w:rsidP="00536CF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lastRenderedPageBreak/>
        <w:t>1.опишите суть проблемы (ситуации) с подробностями, с указанием фамилий, дат, очевидцев(свидетелей) произошедшего;</w:t>
      </w:r>
    </w:p>
    <w:p w:rsidR="00BC3F81" w:rsidRPr="00622CC3" w:rsidRDefault="00BC3F81" w:rsidP="00536CF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2.меры, которые вы предприняли(обсуждалась ли ситуация на педсовете, род.собраниях, школьной ПМПК и др.(укажите даты);</w:t>
      </w:r>
    </w:p>
    <w:p w:rsidR="00BC3F81" w:rsidRPr="00622CC3" w:rsidRDefault="00BC3F81" w:rsidP="00536CF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3. просьба(предложение) по решению данной ситуации.</w:t>
      </w:r>
    </w:p>
    <w:p w:rsidR="00536CF9" w:rsidRPr="00622CC3" w:rsidRDefault="00536CF9" w:rsidP="00BC3F81">
      <w:pPr>
        <w:pStyle w:val="a4"/>
        <w:spacing w:line="360" w:lineRule="auto"/>
        <w:rPr>
          <w:rFonts w:ascii="Times New Roman" w:hAnsi="Times New Roman" w:cs="Times New Roman"/>
          <w:sz w:val="24"/>
          <w:szCs w:val="24"/>
        </w:rPr>
      </w:pPr>
    </w:p>
    <w:p w:rsidR="00536CF9" w:rsidRPr="00622CC3" w:rsidRDefault="00536CF9"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Дата                                                                              подпись/расшифровка</w:t>
      </w:r>
    </w:p>
    <w:p w:rsidR="00536CF9" w:rsidRPr="00622CC3" w:rsidRDefault="00536CF9" w:rsidP="00BC3F81">
      <w:pPr>
        <w:pStyle w:val="a4"/>
        <w:spacing w:line="360" w:lineRule="auto"/>
        <w:rPr>
          <w:rFonts w:ascii="Times New Roman" w:hAnsi="Times New Roman" w:cs="Times New Roman"/>
          <w:sz w:val="24"/>
          <w:szCs w:val="24"/>
        </w:rPr>
      </w:pPr>
    </w:p>
    <w:p w:rsidR="00536CF9" w:rsidRPr="00622CC3" w:rsidRDefault="00536CF9" w:rsidP="00BC3F81">
      <w:pPr>
        <w:pStyle w:val="a4"/>
        <w:spacing w:line="360" w:lineRule="auto"/>
        <w:rPr>
          <w:rFonts w:ascii="Times New Roman" w:hAnsi="Times New Roman" w:cs="Times New Roman"/>
          <w:sz w:val="24"/>
          <w:szCs w:val="24"/>
        </w:rPr>
      </w:pPr>
    </w:p>
    <w:p w:rsidR="00536CF9" w:rsidRPr="00622CC3" w:rsidRDefault="00536CF9" w:rsidP="00BC3F81">
      <w:pPr>
        <w:pStyle w:val="a4"/>
        <w:spacing w:line="360" w:lineRule="auto"/>
        <w:rPr>
          <w:rFonts w:ascii="Times New Roman" w:hAnsi="Times New Roman" w:cs="Times New Roman"/>
          <w:sz w:val="24"/>
          <w:szCs w:val="24"/>
        </w:rPr>
      </w:pPr>
    </w:p>
    <w:p w:rsidR="00536CF9" w:rsidRPr="00622CC3" w:rsidRDefault="00536CF9" w:rsidP="00BC3F81">
      <w:pPr>
        <w:pStyle w:val="a4"/>
        <w:spacing w:line="360" w:lineRule="auto"/>
        <w:rPr>
          <w:rFonts w:ascii="Times New Roman" w:hAnsi="Times New Roman" w:cs="Times New Roman"/>
          <w:sz w:val="24"/>
          <w:szCs w:val="24"/>
        </w:rPr>
      </w:pPr>
    </w:p>
    <w:p w:rsidR="00BC3F81" w:rsidRPr="005015A0" w:rsidRDefault="00BC3F81" w:rsidP="00BC3F81">
      <w:pPr>
        <w:pStyle w:val="a4"/>
        <w:spacing w:line="360" w:lineRule="auto"/>
        <w:rPr>
          <w:rFonts w:ascii="Times New Roman" w:hAnsi="Times New Roman" w:cs="Times New Roman"/>
          <w:i/>
          <w:sz w:val="24"/>
          <w:szCs w:val="24"/>
        </w:rPr>
      </w:pPr>
      <w:r w:rsidRPr="005015A0">
        <w:rPr>
          <w:rFonts w:ascii="Times New Roman" w:hAnsi="Times New Roman" w:cs="Times New Roman"/>
          <w:i/>
          <w:sz w:val="24"/>
          <w:szCs w:val="24"/>
        </w:rPr>
        <w:t>Важно! Служебную записку зарегистрируйте у секретаря, запишите  регистрационный номер.</w:t>
      </w: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Default="00BC3F81" w:rsidP="00BC3F81">
      <w:pPr>
        <w:pStyle w:val="a4"/>
        <w:spacing w:line="360" w:lineRule="auto"/>
        <w:rPr>
          <w:rFonts w:ascii="Times New Roman" w:hAnsi="Times New Roman" w:cs="Times New Roman"/>
          <w:sz w:val="24"/>
          <w:szCs w:val="24"/>
        </w:rPr>
      </w:pPr>
    </w:p>
    <w:p w:rsidR="00BF3E60" w:rsidRDefault="00BF3E60" w:rsidP="00BC3F81">
      <w:pPr>
        <w:pStyle w:val="a4"/>
        <w:spacing w:line="360" w:lineRule="auto"/>
        <w:rPr>
          <w:rFonts w:ascii="Times New Roman" w:hAnsi="Times New Roman" w:cs="Times New Roman"/>
          <w:sz w:val="24"/>
          <w:szCs w:val="24"/>
        </w:rPr>
      </w:pPr>
    </w:p>
    <w:p w:rsidR="00BF3E60" w:rsidRDefault="00BF3E60" w:rsidP="00BC3F81">
      <w:pPr>
        <w:pStyle w:val="a4"/>
        <w:spacing w:line="360" w:lineRule="auto"/>
        <w:rPr>
          <w:rFonts w:ascii="Times New Roman" w:hAnsi="Times New Roman" w:cs="Times New Roman"/>
          <w:sz w:val="24"/>
          <w:szCs w:val="24"/>
        </w:rPr>
      </w:pPr>
    </w:p>
    <w:p w:rsidR="00BF3E60" w:rsidRDefault="00BF3E60" w:rsidP="00BC3F81">
      <w:pPr>
        <w:pStyle w:val="a4"/>
        <w:spacing w:line="360" w:lineRule="auto"/>
        <w:rPr>
          <w:rFonts w:ascii="Times New Roman" w:hAnsi="Times New Roman" w:cs="Times New Roman"/>
          <w:sz w:val="24"/>
          <w:szCs w:val="24"/>
        </w:rPr>
      </w:pPr>
    </w:p>
    <w:p w:rsidR="00BF3E60" w:rsidRDefault="00BF3E60" w:rsidP="00BC3F81">
      <w:pPr>
        <w:pStyle w:val="a4"/>
        <w:spacing w:line="360" w:lineRule="auto"/>
        <w:rPr>
          <w:rFonts w:ascii="Times New Roman" w:hAnsi="Times New Roman" w:cs="Times New Roman"/>
          <w:sz w:val="24"/>
          <w:szCs w:val="24"/>
        </w:rPr>
      </w:pPr>
    </w:p>
    <w:p w:rsidR="00BF3E60" w:rsidRDefault="00BF3E60" w:rsidP="00BC3F81">
      <w:pPr>
        <w:pStyle w:val="a4"/>
        <w:spacing w:line="360" w:lineRule="auto"/>
        <w:rPr>
          <w:rFonts w:ascii="Times New Roman" w:hAnsi="Times New Roman" w:cs="Times New Roman"/>
          <w:sz w:val="24"/>
          <w:szCs w:val="24"/>
        </w:rPr>
      </w:pPr>
    </w:p>
    <w:p w:rsidR="00BF3E60" w:rsidRDefault="00BF3E60" w:rsidP="00BC3F81">
      <w:pPr>
        <w:pStyle w:val="a4"/>
        <w:spacing w:line="360" w:lineRule="auto"/>
        <w:rPr>
          <w:rFonts w:ascii="Times New Roman" w:hAnsi="Times New Roman" w:cs="Times New Roman"/>
          <w:sz w:val="24"/>
          <w:szCs w:val="24"/>
        </w:rPr>
      </w:pPr>
    </w:p>
    <w:p w:rsidR="00BF3E60" w:rsidRDefault="00BF3E60" w:rsidP="00BC3F81">
      <w:pPr>
        <w:pStyle w:val="a4"/>
        <w:spacing w:line="360" w:lineRule="auto"/>
        <w:rPr>
          <w:rFonts w:ascii="Times New Roman" w:hAnsi="Times New Roman" w:cs="Times New Roman"/>
          <w:sz w:val="24"/>
          <w:szCs w:val="24"/>
        </w:rPr>
      </w:pPr>
    </w:p>
    <w:p w:rsidR="00BF3E60" w:rsidRDefault="00BF3E60" w:rsidP="00BC3F81">
      <w:pPr>
        <w:pStyle w:val="a4"/>
        <w:spacing w:line="360" w:lineRule="auto"/>
        <w:rPr>
          <w:rFonts w:ascii="Times New Roman" w:hAnsi="Times New Roman" w:cs="Times New Roman"/>
          <w:sz w:val="24"/>
          <w:szCs w:val="24"/>
        </w:rPr>
      </w:pPr>
    </w:p>
    <w:p w:rsidR="00BF3E60" w:rsidRDefault="00BF3E60" w:rsidP="00BC3F81">
      <w:pPr>
        <w:pStyle w:val="a4"/>
        <w:spacing w:line="360" w:lineRule="auto"/>
        <w:rPr>
          <w:rFonts w:ascii="Times New Roman" w:hAnsi="Times New Roman" w:cs="Times New Roman"/>
          <w:sz w:val="24"/>
          <w:szCs w:val="24"/>
        </w:rPr>
      </w:pPr>
    </w:p>
    <w:p w:rsidR="00BF3E60" w:rsidRDefault="00BF3E60" w:rsidP="00BC3F81">
      <w:pPr>
        <w:pStyle w:val="a4"/>
        <w:spacing w:line="360" w:lineRule="auto"/>
        <w:rPr>
          <w:rFonts w:ascii="Times New Roman" w:hAnsi="Times New Roman" w:cs="Times New Roman"/>
          <w:sz w:val="24"/>
          <w:szCs w:val="24"/>
        </w:rPr>
      </w:pPr>
    </w:p>
    <w:p w:rsidR="00BF3E60" w:rsidRDefault="00BF3E60" w:rsidP="00BC3F81">
      <w:pPr>
        <w:pStyle w:val="a4"/>
        <w:spacing w:line="360" w:lineRule="auto"/>
        <w:rPr>
          <w:rFonts w:ascii="Times New Roman" w:hAnsi="Times New Roman" w:cs="Times New Roman"/>
          <w:sz w:val="24"/>
          <w:szCs w:val="24"/>
        </w:rPr>
      </w:pPr>
    </w:p>
    <w:p w:rsidR="00BF3E60" w:rsidRDefault="00BF3E60" w:rsidP="00BC3F81">
      <w:pPr>
        <w:pStyle w:val="a4"/>
        <w:spacing w:line="360" w:lineRule="auto"/>
        <w:rPr>
          <w:rFonts w:ascii="Times New Roman" w:hAnsi="Times New Roman" w:cs="Times New Roman"/>
          <w:sz w:val="24"/>
          <w:szCs w:val="24"/>
        </w:rPr>
      </w:pPr>
    </w:p>
    <w:p w:rsidR="00BF3E60" w:rsidRDefault="00BF3E60" w:rsidP="00BC3F81">
      <w:pPr>
        <w:pStyle w:val="a4"/>
        <w:spacing w:line="360" w:lineRule="auto"/>
        <w:rPr>
          <w:rFonts w:ascii="Times New Roman" w:hAnsi="Times New Roman" w:cs="Times New Roman"/>
          <w:sz w:val="24"/>
          <w:szCs w:val="24"/>
        </w:rPr>
      </w:pPr>
    </w:p>
    <w:p w:rsidR="00BF3E60" w:rsidRDefault="00BF3E60" w:rsidP="00BC3F81">
      <w:pPr>
        <w:pStyle w:val="a4"/>
        <w:spacing w:line="360" w:lineRule="auto"/>
        <w:rPr>
          <w:rFonts w:ascii="Times New Roman" w:hAnsi="Times New Roman" w:cs="Times New Roman"/>
          <w:sz w:val="24"/>
          <w:szCs w:val="24"/>
        </w:rPr>
      </w:pPr>
    </w:p>
    <w:p w:rsidR="00BF3E60" w:rsidRDefault="00BF3E60" w:rsidP="00BC3F81">
      <w:pPr>
        <w:pStyle w:val="a4"/>
        <w:spacing w:line="360" w:lineRule="auto"/>
        <w:rPr>
          <w:rFonts w:ascii="Times New Roman" w:hAnsi="Times New Roman" w:cs="Times New Roman"/>
          <w:sz w:val="24"/>
          <w:szCs w:val="24"/>
        </w:rPr>
      </w:pPr>
    </w:p>
    <w:p w:rsidR="00BF3E60" w:rsidRPr="00622CC3" w:rsidRDefault="00BF3E60"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536CF9">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Согласие родителей (опекунов) на психологическое сопровождение учащегося в образовательном учреждении</w:t>
      </w:r>
    </w:p>
    <w:p w:rsidR="00536CF9" w:rsidRPr="00622CC3" w:rsidRDefault="00536CF9"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Я, _____________________________согласен (согласна)   на  психолого- педагогическое сопровождение моего ребенка ______________</w:t>
      </w:r>
    </w:p>
    <w:p w:rsidR="00536CF9" w:rsidRPr="00622CC3" w:rsidRDefault="00536CF9" w:rsidP="00BC3F81">
      <w:pPr>
        <w:pStyle w:val="a4"/>
        <w:spacing w:line="360" w:lineRule="auto"/>
        <w:rPr>
          <w:rFonts w:ascii="Times New Roman" w:hAnsi="Times New Roman" w:cs="Times New Roman"/>
          <w:sz w:val="24"/>
          <w:szCs w:val="24"/>
        </w:rPr>
      </w:pPr>
    </w:p>
    <w:p w:rsidR="00BC3F81" w:rsidRPr="00622CC3" w:rsidRDefault="00BC3F81" w:rsidP="00A6640D">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Психологическое сопровождение ребенка включает в себя:</w:t>
      </w:r>
    </w:p>
    <w:p w:rsidR="00BC3F81" w:rsidRPr="00622CC3" w:rsidRDefault="00BC3F81" w:rsidP="00536CF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психологическую диагностику;</w:t>
      </w:r>
    </w:p>
    <w:p w:rsidR="00BC3F81" w:rsidRPr="00622CC3" w:rsidRDefault="00BC3F81" w:rsidP="00536CF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участие ребенка в развивающих занятиях;</w:t>
      </w:r>
    </w:p>
    <w:p w:rsidR="00BC3F81" w:rsidRPr="00622CC3" w:rsidRDefault="00BC3F81" w:rsidP="00536CF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консультирование родителей (по желанию)</w:t>
      </w:r>
    </w:p>
    <w:p w:rsidR="00BC3F81" w:rsidRPr="00622CC3" w:rsidRDefault="00BC3F81" w:rsidP="00536CF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при необходимости - посещение ребенком коррекционно-развивающих занятий;</w:t>
      </w:r>
    </w:p>
    <w:p w:rsidR="00BC3F81" w:rsidRPr="00622CC3" w:rsidRDefault="00BC3F81" w:rsidP="00536CF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Психолог обязуется:</w:t>
      </w:r>
    </w:p>
    <w:p w:rsidR="00BC3F81" w:rsidRPr="00622CC3" w:rsidRDefault="00BC3F81" w:rsidP="00536CF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предоставлять информацию о результатах психологического обследования ребенка при обращении родителей (опекунов);</w:t>
      </w:r>
    </w:p>
    <w:p w:rsidR="00BC3F81" w:rsidRPr="00622CC3" w:rsidRDefault="00BC3F81" w:rsidP="00536CF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не разглашать личную информацию, полученную в процессе индивидуальной беседы с ребенком и его родителями (опекунами).</w:t>
      </w:r>
    </w:p>
    <w:p w:rsidR="00A6640D" w:rsidRPr="00622CC3" w:rsidRDefault="00A6640D" w:rsidP="00536CF9">
      <w:pPr>
        <w:pStyle w:val="a4"/>
        <w:spacing w:line="360" w:lineRule="auto"/>
        <w:ind w:firstLine="709"/>
        <w:rPr>
          <w:rFonts w:ascii="Times New Roman" w:hAnsi="Times New Roman" w:cs="Times New Roman"/>
          <w:sz w:val="24"/>
          <w:szCs w:val="24"/>
        </w:rPr>
      </w:pPr>
    </w:p>
    <w:p w:rsidR="00A6640D" w:rsidRPr="00622CC3" w:rsidRDefault="00A6640D" w:rsidP="00536CF9">
      <w:pPr>
        <w:pStyle w:val="a4"/>
        <w:spacing w:line="360" w:lineRule="auto"/>
        <w:ind w:firstLine="709"/>
        <w:rPr>
          <w:rFonts w:ascii="Times New Roman" w:hAnsi="Times New Roman" w:cs="Times New Roman"/>
          <w:sz w:val="24"/>
          <w:szCs w:val="24"/>
        </w:rPr>
      </w:pPr>
    </w:p>
    <w:tbl>
      <w:tblPr>
        <w:tblW w:w="6874" w:type="dxa"/>
        <w:tblInd w:w="2689" w:type="dxa"/>
        <w:tblCellMar>
          <w:left w:w="0" w:type="dxa"/>
          <w:right w:w="0" w:type="dxa"/>
        </w:tblCellMar>
        <w:tblLook w:val="04A0"/>
      </w:tblPr>
      <w:tblGrid>
        <w:gridCol w:w="6874"/>
      </w:tblGrid>
      <w:tr w:rsidR="00BC3F81" w:rsidRPr="00622CC3" w:rsidTr="00EC1355">
        <w:trPr>
          <w:trHeight w:val="819"/>
        </w:trPr>
        <w:tc>
          <w:tcPr>
            <w:tcW w:w="68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3F81" w:rsidRPr="00622CC3" w:rsidRDefault="00BC3F81" w:rsidP="00EC1355">
            <w:pPr>
              <w:pStyle w:val="a4"/>
              <w:spacing w:line="360" w:lineRule="auto"/>
              <w:rPr>
                <w:rFonts w:ascii="Times New Roman" w:hAnsi="Times New Roman" w:cs="Times New Roman"/>
                <w:sz w:val="24"/>
                <w:szCs w:val="24"/>
              </w:rPr>
            </w:pPr>
            <w:bookmarkStart w:id="8" w:name="0"/>
            <w:bookmarkEnd w:id="8"/>
            <w:r w:rsidRPr="00622CC3">
              <w:rPr>
                <w:rFonts w:ascii="Times New Roman" w:hAnsi="Times New Roman" w:cs="Times New Roman"/>
                <w:sz w:val="24"/>
                <w:szCs w:val="24"/>
              </w:rPr>
              <w:t>Конфиденциальность может быть нарушена в следующих ситуациях:</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Если ребенок сообщит о намерении нанести серьезный вред себе или другим лицам</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Если ребенок сообщит о жестоком обращении с ним или другими.</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Если материалы индивидуальной работы будут затребованы правоохранительными органами.</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О таких ситуациях Вы будете информированы</w:t>
            </w:r>
          </w:p>
        </w:tc>
      </w:tr>
    </w:tbl>
    <w:p w:rsidR="00BC3F81" w:rsidRPr="00622CC3" w:rsidRDefault="00BC3F81" w:rsidP="00BC3F81">
      <w:pPr>
        <w:pStyle w:val="a4"/>
        <w:spacing w:line="360" w:lineRule="auto"/>
        <w:rPr>
          <w:rFonts w:ascii="Times New Roman" w:hAnsi="Times New Roman" w:cs="Times New Roman"/>
          <w:sz w:val="24"/>
          <w:szCs w:val="24"/>
        </w:rPr>
      </w:pPr>
    </w:p>
    <w:p w:rsidR="00A6640D" w:rsidRPr="00622CC3" w:rsidRDefault="00A6640D"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Родители (опекуны) имеют право:</w:t>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отказаться от  психологического  сопровож</w:t>
      </w:r>
      <w:r w:rsidR="00A6640D" w:rsidRPr="00622CC3">
        <w:rPr>
          <w:rFonts w:ascii="Times New Roman" w:hAnsi="Times New Roman" w:cs="Times New Roman"/>
          <w:sz w:val="24"/>
          <w:szCs w:val="24"/>
        </w:rPr>
        <w:t xml:space="preserve">дения ребенка  (или  отдельных </w:t>
      </w:r>
      <w:r w:rsidRPr="00622CC3">
        <w:rPr>
          <w:rFonts w:ascii="Times New Roman" w:hAnsi="Times New Roman" w:cs="Times New Roman"/>
          <w:sz w:val="24"/>
          <w:szCs w:val="24"/>
        </w:rPr>
        <w:t>его  компонентов указанных выше), предоставив психологу школы заявление об отказе на имя директора школы в свободной форме.</w:t>
      </w:r>
    </w:p>
    <w:p w:rsidR="00A6640D" w:rsidRPr="00622CC3" w:rsidRDefault="00A6640D"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lastRenderedPageBreak/>
        <w:t>« _________»  ______________________20_________г.         _________________________(подпись)</w:t>
      </w:r>
    </w:p>
    <w:p w:rsidR="00BC3F81" w:rsidRPr="00622CC3" w:rsidRDefault="00BC3F81" w:rsidP="00BC3F81">
      <w:pPr>
        <w:pStyle w:val="a4"/>
        <w:spacing w:line="360" w:lineRule="auto"/>
        <w:rPr>
          <w:rFonts w:ascii="Times New Roman" w:hAnsi="Times New Roman" w:cs="Times New Roman"/>
          <w:sz w:val="24"/>
          <w:szCs w:val="24"/>
        </w:rPr>
      </w:pPr>
    </w:p>
    <w:p w:rsidR="00A6640D" w:rsidRPr="00622CC3" w:rsidRDefault="00A6640D" w:rsidP="00BC3F81">
      <w:pPr>
        <w:pStyle w:val="a4"/>
        <w:spacing w:line="360" w:lineRule="auto"/>
        <w:rPr>
          <w:rFonts w:ascii="Times New Roman" w:hAnsi="Times New Roman" w:cs="Times New Roman"/>
          <w:sz w:val="24"/>
          <w:szCs w:val="24"/>
        </w:rPr>
      </w:pPr>
    </w:p>
    <w:p w:rsidR="00A6640D" w:rsidRDefault="00A6640D" w:rsidP="00BC3F81">
      <w:pPr>
        <w:pStyle w:val="a4"/>
        <w:spacing w:line="360" w:lineRule="auto"/>
        <w:rPr>
          <w:rFonts w:ascii="Times New Roman" w:hAnsi="Times New Roman" w:cs="Times New Roman"/>
          <w:sz w:val="24"/>
          <w:szCs w:val="24"/>
        </w:rPr>
      </w:pPr>
    </w:p>
    <w:p w:rsidR="00D15428" w:rsidRPr="00622CC3" w:rsidRDefault="00D15428" w:rsidP="00BC3F81">
      <w:pPr>
        <w:pStyle w:val="a4"/>
        <w:spacing w:line="360" w:lineRule="auto"/>
        <w:rPr>
          <w:rFonts w:ascii="Times New Roman" w:hAnsi="Times New Roman" w:cs="Times New Roman"/>
          <w:sz w:val="24"/>
          <w:szCs w:val="24"/>
        </w:rPr>
      </w:pPr>
    </w:p>
    <w:p w:rsidR="00A6640D" w:rsidRPr="00622CC3" w:rsidRDefault="00A6640D" w:rsidP="00BC3F81">
      <w:pPr>
        <w:pStyle w:val="a4"/>
        <w:spacing w:line="360" w:lineRule="auto"/>
        <w:rPr>
          <w:rFonts w:ascii="Times New Roman" w:hAnsi="Times New Roman" w:cs="Times New Roman"/>
          <w:sz w:val="24"/>
          <w:szCs w:val="24"/>
        </w:rPr>
      </w:pPr>
    </w:p>
    <w:p w:rsidR="00BC3F81" w:rsidRPr="00622CC3" w:rsidRDefault="00BC3F81" w:rsidP="00A6640D">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Обзорная справка по социально-психологической работе с обучающейся 7Б класса МБОУ «Школа-интернат №3 г. Уфы» АА</w:t>
      </w:r>
    </w:p>
    <w:p w:rsidR="00A6640D"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ab/>
      </w:r>
    </w:p>
    <w:p w:rsidR="00A6640D"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АА состоит на внутришкольном учете по подозрению в употреблении алкоголя и самовольного ухода из школы с 06.10.2015 г., научете педагога-психолога с 06.10.2015 г. в связи с выраженными эмоционально-волевыми нарушениями, агрессивным поведением, употреблением алкоголя, направлена на консультацию нарколога 06.10.2015 г.</w:t>
      </w:r>
    </w:p>
    <w:p w:rsidR="00A6640D"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 29.02.2016 г. педагогом-психологом поставлена на учет в связи с выявленным паттерном парасуицидального поведения. Употребление алкоголя в связи с этим было расценено как неадекватный способ совладающего, адаптивного  поведения в связи с активностью парасуицидального паттерна. В этой связи работа психолога была перенаправлена,</w:t>
      </w:r>
      <w:r w:rsidR="00A6640D" w:rsidRPr="00622CC3">
        <w:rPr>
          <w:rFonts w:ascii="Times New Roman" w:hAnsi="Times New Roman" w:cs="Times New Roman"/>
          <w:sz w:val="24"/>
          <w:szCs w:val="24"/>
        </w:rPr>
        <w:t xml:space="preserve"> </w:t>
      </w:r>
      <w:r w:rsidRPr="00622CC3">
        <w:rPr>
          <w:rFonts w:ascii="Times New Roman" w:hAnsi="Times New Roman" w:cs="Times New Roman"/>
          <w:sz w:val="24"/>
          <w:szCs w:val="24"/>
        </w:rPr>
        <w:t>прежде всего, на сокращение суицидального риска.</w:t>
      </w:r>
    </w:p>
    <w:p w:rsidR="00BC3F81"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В рамках управления суицидальными рисками социально-психологической службой школы-интерната была проведена следующая работа по сокращению риска суицидального поведения несовершеннолетней</w:t>
      </w:r>
      <w:r w:rsidR="00A6640D" w:rsidRPr="00622CC3">
        <w:rPr>
          <w:rFonts w:ascii="Times New Roman" w:hAnsi="Times New Roman" w:cs="Times New Roman"/>
          <w:sz w:val="24"/>
          <w:szCs w:val="24"/>
        </w:rPr>
        <w:t xml:space="preserve"> </w:t>
      </w:r>
      <w:r w:rsidRPr="00622CC3">
        <w:rPr>
          <w:rFonts w:ascii="Times New Roman" w:hAnsi="Times New Roman" w:cs="Times New Roman"/>
          <w:sz w:val="24"/>
          <w:szCs w:val="24"/>
        </w:rPr>
        <w:t>АА:</w:t>
      </w:r>
    </w:p>
    <w:p w:rsidR="00BC3F81" w:rsidRPr="00622CC3" w:rsidRDefault="00A6640D"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 </w:t>
      </w:r>
      <w:r w:rsidR="00BC3F81" w:rsidRPr="00622CC3">
        <w:rPr>
          <w:rFonts w:ascii="Times New Roman" w:hAnsi="Times New Roman" w:cs="Times New Roman"/>
          <w:sz w:val="24"/>
          <w:szCs w:val="24"/>
        </w:rPr>
        <w:t>консультирование, психологическая диагностика наличного эмоционального состояния педагогом-психологом, разъяснительная работа о необходимости  получения консультации врача-психиатра;</w:t>
      </w:r>
    </w:p>
    <w:p w:rsidR="00BC3F81"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психологическая коррекция негативного эмоционального состояния;</w:t>
      </w:r>
    </w:p>
    <w:p w:rsidR="00BC3F81"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педагогом-психологом выписано направление на консультацию подросткового психиатра в связи с парасуицидальным поведением несовершеннолетней;</w:t>
      </w:r>
    </w:p>
    <w:p w:rsidR="00BC3F81"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социальным педагогом проведена разъяснительная работа, коррекция негативных установок законного представителя (матери) ребенка. В связи с игнорированием решения проблем ребенка, социально-психологическая служба школы письменно известила управление опеки и попечительства, Комиссию по делам несовершеннолетних и защите их прав о злоупотреблении матерью АА родительскими правами;</w:t>
      </w:r>
    </w:p>
    <w:p w:rsidR="00BC3F81"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 мать АА дважды вызывалась на заседании районнойКДНиЗП, которые она игнорировала. В связи с этим социально-психологической службой школы была усилена </w:t>
      </w:r>
      <w:r w:rsidRPr="00622CC3">
        <w:rPr>
          <w:rFonts w:ascii="Times New Roman" w:hAnsi="Times New Roman" w:cs="Times New Roman"/>
          <w:sz w:val="24"/>
          <w:szCs w:val="24"/>
        </w:rPr>
        <w:lastRenderedPageBreak/>
        <w:t>работа с матерью АА, достигнуто согласие на консультацию психиатра, взята расписка о получении направления;</w:t>
      </w:r>
    </w:p>
    <w:p w:rsidR="00BC3F81"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ребенок получил консультацию психиатра и был направлен на стационарное лечение.</w:t>
      </w:r>
    </w:p>
    <w:p w:rsidR="00BC3F81"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социальным педагогом оказана организующая помощь в подготовке документации для стационара (анализы, справки, характеристика).</w:t>
      </w:r>
    </w:p>
    <w:p w:rsidR="00BC3F81"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в настоящее время обучающаяся находится на стационарном лечении.</w:t>
      </w: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A6640D">
      <w:pPr>
        <w:pStyle w:val="a4"/>
        <w:spacing w:line="360" w:lineRule="auto"/>
        <w:jc w:val="right"/>
        <w:rPr>
          <w:rFonts w:ascii="Times New Roman" w:hAnsi="Times New Roman" w:cs="Times New Roman"/>
          <w:sz w:val="24"/>
          <w:szCs w:val="24"/>
        </w:rPr>
      </w:pPr>
      <w:r w:rsidRPr="00622CC3">
        <w:rPr>
          <w:rFonts w:ascii="Times New Roman" w:hAnsi="Times New Roman" w:cs="Times New Roman"/>
          <w:sz w:val="24"/>
          <w:szCs w:val="24"/>
        </w:rPr>
        <w:t>28.04.2016 г.</w:t>
      </w: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Заместитель директора по УВР:</w:t>
      </w:r>
      <w:r w:rsidRPr="00622CC3">
        <w:rPr>
          <w:rFonts w:ascii="Times New Roman" w:hAnsi="Times New Roman" w:cs="Times New Roman"/>
          <w:sz w:val="24"/>
          <w:szCs w:val="24"/>
        </w:rPr>
        <w:tab/>
      </w:r>
      <w:r w:rsidRPr="00622CC3">
        <w:rPr>
          <w:rFonts w:ascii="Times New Roman" w:hAnsi="Times New Roman" w:cs="Times New Roman"/>
          <w:sz w:val="24"/>
          <w:szCs w:val="24"/>
        </w:rPr>
        <w:tab/>
      </w:r>
      <w:r w:rsidRPr="00622CC3">
        <w:rPr>
          <w:rFonts w:ascii="Times New Roman" w:hAnsi="Times New Roman" w:cs="Times New Roman"/>
          <w:sz w:val="24"/>
          <w:szCs w:val="24"/>
        </w:rPr>
        <w:tab/>
      </w:r>
      <w:r w:rsidRPr="00622CC3">
        <w:rPr>
          <w:rFonts w:ascii="Times New Roman" w:hAnsi="Times New Roman" w:cs="Times New Roman"/>
          <w:sz w:val="24"/>
          <w:szCs w:val="24"/>
        </w:rPr>
        <w:tab/>
        <w:t>Хусаенова А.В.</w:t>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С</w:t>
      </w:r>
      <w:r w:rsidR="00A6640D" w:rsidRPr="00622CC3">
        <w:rPr>
          <w:rFonts w:ascii="Times New Roman" w:hAnsi="Times New Roman" w:cs="Times New Roman"/>
          <w:sz w:val="24"/>
          <w:szCs w:val="24"/>
        </w:rPr>
        <w:t>оциальный педагог:</w:t>
      </w:r>
      <w:r w:rsidR="00A6640D" w:rsidRPr="00622CC3">
        <w:rPr>
          <w:rFonts w:ascii="Times New Roman" w:hAnsi="Times New Roman" w:cs="Times New Roman"/>
          <w:sz w:val="24"/>
          <w:szCs w:val="24"/>
        </w:rPr>
        <w:tab/>
      </w:r>
      <w:r w:rsidR="00A6640D" w:rsidRPr="00622CC3">
        <w:rPr>
          <w:rFonts w:ascii="Times New Roman" w:hAnsi="Times New Roman" w:cs="Times New Roman"/>
          <w:sz w:val="24"/>
          <w:szCs w:val="24"/>
        </w:rPr>
        <w:tab/>
      </w:r>
      <w:r w:rsidR="00A6640D" w:rsidRPr="00622CC3">
        <w:rPr>
          <w:rFonts w:ascii="Times New Roman" w:hAnsi="Times New Roman" w:cs="Times New Roman"/>
          <w:sz w:val="24"/>
          <w:szCs w:val="24"/>
        </w:rPr>
        <w:tab/>
      </w:r>
      <w:r w:rsidR="00A6640D" w:rsidRPr="00622CC3">
        <w:rPr>
          <w:rFonts w:ascii="Times New Roman" w:hAnsi="Times New Roman" w:cs="Times New Roman"/>
          <w:sz w:val="24"/>
          <w:szCs w:val="24"/>
        </w:rPr>
        <w:tab/>
      </w:r>
      <w:r w:rsidR="00A6640D" w:rsidRPr="00622CC3">
        <w:rPr>
          <w:rFonts w:ascii="Times New Roman" w:hAnsi="Times New Roman" w:cs="Times New Roman"/>
          <w:sz w:val="24"/>
          <w:szCs w:val="24"/>
        </w:rPr>
        <w:tab/>
      </w:r>
      <w:r w:rsidR="00A6640D" w:rsidRPr="00622CC3">
        <w:rPr>
          <w:rFonts w:ascii="Times New Roman" w:hAnsi="Times New Roman" w:cs="Times New Roman"/>
          <w:sz w:val="24"/>
          <w:szCs w:val="24"/>
        </w:rPr>
        <w:tab/>
        <w:t xml:space="preserve">Зинова </w:t>
      </w:r>
      <w:r w:rsidRPr="00622CC3">
        <w:rPr>
          <w:rFonts w:ascii="Times New Roman" w:hAnsi="Times New Roman" w:cs="Times New Roman"/>
          <w:sz w:val="24"/>
          <w:szCs w:val="24"/>
        </w:rPr>
        <w:t>Т.М.</w:t>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Педагог-психолог:</w:t>
      </w:r>
      <w:r w:rsidRPr="00622CC3">
        <w:rPr>
          <w:rFonts w:ascii="Times New Roman" w:hAnsi="Times New Roman" w:cs="Times New Roman"/>
          <w:sz w:val="24"/>
          <w:szCs w:val="24"/>
        </w:rPr>
        <w:tab/>
      </w:r>
      <w:r w:rsidRPr="00622CC3">
        <w:rPr>
          <w:rFonts w:ascii="Times New Roman" w:hAnsi="Times New Roman" w:cs="Times New Roman"/>
          <w:sz w:val="24"/>
          <w:szCs w:val="24"/>
        </w:rPr>
        <w:tab/>
      </w:r>
      <w:r w:rsidRPr="00622CC3">
        <w:rPr>
          <w:rFonts w:ascii="Times New Roman" w:hAnsi="Times New Roman" w:cs="Times New Roman"/>
          <w:sz w:val="24"/>
          <w:szCs w:val="24"/>
        </w:rPr>
        <w:tab/>
      </w:r>
      <w:r w:rsidRPr="00622CC3">
        <w:rPr>
          <w:rFonts w:ascii="Times New Roman" w:hAnsi="Times New Roman" w:cs="Times New Roman"/>
          <w:sz w:val="24"/>
          <w:szCs w:val="24"/>
        </w:rPr>
        <w:tab/>
      </w:r>
      <w:r w:rsidRPr="00622CC3">
        <w:rPr>
          <w:rFonts w:ascii="Times New Roman" w:hAnsi="Times New Roman" w:cs="Times New Roman"/>
          <w:sz w:val="24"/>
          <w:szCs w:val="24"/>
        </w:rPr>
        <w:tab/>
      </w:r>
      <w:r w:rsidRPr="00622CC3">
        <w:rPr>
          <w:rFonts w:ascii="Times New Roman" w:hAnsi="Times New Roman" w:cs="Times New Roman"/>
          <w:sz w:val="24"/>
          <w:szCs w:val="24"/>
        </w:rPr>
        <w:tab/>
        <w:t>Логинов О.А.</w:t>
      </w: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Default="00BC3F81" w:rsidP="00BC3F81">
      <w:pPr>
        <w:pStyle w:val="a4"/>
        <w:spacing w:line="360" w:lineRule="auto"/>
        <w:rPr>
          <w:rFonts w:ascii="Times New Roman" w:hAnsi="Times New Roman" w:cs="Times New Roman"/>
          <w:sz w:val="24"/>
          <w:szCs w:val="24"/>
        </w:rPr>
      </w:pPr>
    </w:p>
    <w:p w:rsidR="00BF3E60" w:rsidRDefault="00BF3E60" w:rsidP="00BC3F81">
      <w:pPr>
        <w:pStyle w:val="a4"/>
        <w:spacing w:line="360" w:lineRule="auto"/>
        <w:rPr>
          <w:rFonts w:ascii="Times New Roman" w:hAnsi="Times New Roman" w:cs="Times New Roman"/>
          <w:sz w:val="24"/>
          <w:szCs w:val="24"/>
        </w:rPr>
      </w:pPr>
    </w:p>
    <w:p w:rsidR="00BF3E60" w:rsidRDefault="00BF3E60" w:rsidP="00BC3F81">
      <w:pPr>
        <w:pStyle w:val="a4"/>
        <w:spacing w:line="360" w:lineRule="auto"/>
        <w:rPr>
          <w:rFonts w:ascii="Times New Roman" w:hAnsi="Times New Roman" w:cs="Times New Roman"/>
          <w:sz w:val="24"/>
          <w:szCs w:val="24"/>
        </w:rPr>
      </w:pPr>
    </w:p>
    <w:p w:rsidR="00BF3E60" w:rsidRDefault="00BF3E60" w:rsidP="00BC3F81">
      <w:pPr>
        <w:pStyle w:val="a4"/>
        <w:spacing w:line="360" w:lineRule="auto"/>
        <w:rPr>
          <w:rFonts w:ascii="Times New Roman" w:hAnsi="Times New Roman" w:cs="Times New Roman"/>
          <w:sz w:val="24"/>
          <w:szCs w:val="24"/>
        </w:rPr>
      </w:pPr>
    </w:p>
    <w:p w:rsidR="00BF3E60" w:rsidRDefault="00BF3E60" w:rsidP="00BC3F81">
      <w:pPr>
        <w:pStyle w:val="a4"/>
        <w:spacing w:line="360" w:lineRule="auto"/>
        <w:rPr>
          <w:rFonts w:ascii="Times New Roman" w:hAnsi="Times New Roman" w:cs="Times New Roman"/>
          <w:sz w:val="24"/>
          <w:szCs w:val="24"/>
        </w:rPr>
      </w:pPr>
    </w:p>
    <w:p w:rsidR="00BF3E60" w:rsidRDefault="00BF3E60" w:rsidP="00BC3F81">
      <w:pPr>
        <w:pStyle w:val="a4"/>
        <w:spacing w:line="360" w:lineRule="auto"/>
        <w:rPr>
          <w:rFonts w:ascii="Times New Roman" w:hAnsi="Times New Roman" w:cs="Times New Roman"/>
          <w:sz w:val="24"/>
          <w:szCs w:val="24"/>
        </w:rPr>
      </w:pPr>
    </w:p>
    <w:p w:rsidR="00BF3E60" w:rsidRDefault="00BF3E60" w:rsidP="00BC3F81">
      <w:pPr>
        <w:pStyle w:val="a4"/>
        <w:spacing w:line="360" w:lineRule="auto"/>
        <w:rPr>
          <w:rFonts w:ascii="Times New Roman" w:hAnsi="Times New Roman" w:cs="Times New Roman"/>
          <w:sz w:val="24"/>
          <w:szCs w:val="24"/>
        </w:rPr>
      </w:pPr>
    </w:p>
    <w:p w:rsidR="00BF3E60" w:rsidRDefault="00BF3E60" w:rsidP="00BC3F81">
      <w:pPr>
        <w:pStyle w:val="a4"/>
        <w:spacing w:line="360" w:lineRule="auto"/>
        <w:rPr>
          <w:rFonts w:ascii="Times New Roman" w:hAnsi="Times New Roman" w:cs="Times New Roman"/>
          <w:sz w:val="24"/>
          <w:szCs w:val="24"/>
        </w:rPr>
      </w:pPr>
    </w:p>
    <w:p w:rsidR="00BF3E60" w:rsidRDefault="00BF3E60" w:rsidP="00BC3F81">
      <w:pPr>
        <w:pStyle w:val="a4"/>
        <w:spacing w:line="360" w:lineRule="auto"/>
        <w:rPr>
          <w:rFonts w:ascii="Times New Roman" w:hAnsi="Times New Roman" w:cs="Times New Roman"/>
          <w:sz w:val="24"/>
          <w:szCs w:val="24"/>
        </w:rPr>
      </w:pPr>
    </w:p>
    <w:p w:rsidR="00BF3E60" w:rsidRPr="00622CC3" w:rsidRDefault="00BF3E60" w:rsidP="00BC3F81">
      <w:pPr>
        <w:pStyle w:val="a4"/>
        <w:spacing w:line="360" w:lineRule="auto"/>
        <w:rPr>
          <w:rFonts w:ascii="Times New Roman" w:hAnsi="Times New Roman" w:cs="Times New Roman"/>
          <w:sz w:val="24"/>
          <w:szCs w:val="24"/>
        </w:rPr>
      </w:pPr>
    </w:p>
    <w:p w:rsidR="00BC3F81" w:rsidRPr="00622CC3" w:rsidRDefault="007552E5" w:rsidP="00A6640D">
      <w:pPr>
        <w:pStyle w:val="a4"/>
        <w:spacing w:line="360" w:lineRule="auto"/>
        <w:jc w:val="right"/>
        <w:rPr>
          <w:rFonts w:ascii="Times New Roman" w:hAnsi="Times New Roman" w:cs="Times New Roman"/>
          <w:sz w:val="24"/>
          <w:szCs w:val="24"/>
        </w:rPr>
      </w:pPr>
      <w:r w:rsidRPr="00622CC3">
        <w:rPr>
          <w:rFonts w:ascii="Times New Roman" w:hAnsi="Times New Roman" w:cs="Times New Roman"/>
          <w:sz w:val="24"/>
          <w:szCs w:val="24"/>
        </w:rPr>
        <w:lastRenderedPageBreak/>
        <w:t>Приложение 5</w:t>
      </w:r>
    </w:p>
    <w:p w:rsidR="00A6640D" w:rsidRPr="00622CC3" w:rsidRDefault="00A6640D" w:rsidP="00A6640D">
      <w:pPr>
        <w:pStyle w:val="a4"/>
        <w:spacing w:line="360" w:lineRule="auto"/>
        <w:jc w:val="center"/>
        <w:rPr>
          <w:rFonts w:ascii="Times New Roman" w:hAnsi="Times New Roman" w:cs="Times New Roman"/>
          <w:sz w:val="24"/>
          <w:szCs w:val="24"/>
        </w:rPr>
      </w:pPr>
    </w:p>
    <w:p w:rsidR="00BC3F81" w:rsidRPr="00622CC3" w:rsidRDefault="00BC3F81" w:rsidP="00A6640D">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Образцы программ занятий с обучающимися по профилактике суицидального поведения</w:t>
      </w:r>
    </w:p>
    <w:p w:rsidR="00BC3F81" w:rsidRPr="00622CC3" w:rsidRDefault="00BC3F81" w:rsidP="00BC3F81">
      <w:pPr>
        <w:pStyle w:val="a4"/>
        <w:spacing w:line="360" w:lineRule="auto"/>
        <w:rPr>
          <w:rFonts w:ascii="Times New Roman" w:hAnsi="Times New Roman" w:cs="Times New Roman"/>
          <w:sz w:val="24"/>
          <w:szCs w:val="24"/>
        </w:rPr>
      </w:pPr>
    </w:p>
    <w:p w:rsidR="00A6640D"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Программа групповых практических занятий «Мы выбираем жизнь!» для детей с суицидальным поведением</w:t>
      </w:r>
      <w:r w:rsidR="005015A0">
        <w:rPr>
          <w:rFonts w:ascii="Times New Roman" w:hAnsi="Times New Roman" w:cs="Times New Roman"/>
          <w:sz w:val="24"/>
          <w:szCs w:val="24"/>
        </w:rPr>
        <w:t xml:space="preserve"> 5-11 классов (г.Сывтывкар)</w:t>
      </w:r>
      <w:r w:rsidR="00A6640D" w:rsidRPr="00622CC3">
        <w:rPr>
          <w:rFonts w:ascii="Times New Roman" w:hAnsi="Times New Roman" w:cs="Times New Roman"/>
          <w:sz w:val="24"/>
          <w:szCs w:val="24"/>
        </w:rPr>
        <w:t>.</w:t>
      </w:r>
    </w:p>
    <w:p w:rsidR="00A6640D" w:rsidRPr="00622CC3" w:rsidRDefault="00BC3F81" w:rsidP="00A6640D">
      <w:pPr>
        <w:pStyle w:val="a4"/>
        <w:spacing w:line="360" w:lineRule="auto"/>
        <w:ind w:firstLine="709"/>
        <w:jc w:val="center"/>
        <w:rPr>
          <w:rFonts w:ascii="Times New Roman" w:hAnsi="Times New Roman" w:cs="Times New Roman"/>
          <w:sz w:val="24"/>
          <w:szCs w:val="24"/>
        </w:rPr>
      </w:pPr>
      <w:r w:rsidRPr="00622CC3">
        <w:rPr>
          <w:rFonts w:ascii="Times New Roman" w:hAnsi="Times New Roman" w:cs="Times New Roman"/>
          <w:sz w:val="24"/>
          <w:szCs w:val="24"/>
        </w:rPr>
        <w:t>Задачи программы:</w:t>
      </w:r>
    </w:p>
    <w:p w:rsidR="00A6640D" w:rsidRPr="00622CC3" w:rsidRDefault="00A6640D" w:rsidP="00A6640D">
      <w:pPr>
        <w:pStyle w:val="a4"/>
        <w:spacing w:line="360" w:lineRule="auto"/>
        <w:ind w:firstLine="709"/>
        <w:rPr>
          <w:rFonts w:ascii="Times New Roman" w:hAnsi="Times New Roman" w:cs="Times New Roman"/>
          <w:sz w:val="24"/>
          <w:szCs w:val="24"/>
        </w:rPr>
      </w:pPr>
    </w:p>
    <w:p w:rsidR="00A6640D"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 выявление обучающихся, входящих в суицидальную группу риска, — с суицидальным поведением, суицидальными мыслями,</w:t>
      </w:r>
      <w:r w:rsidR="00A6640D" w:rsidRPr="00622CC3">
        <w:rPr>
          <w:rFonts w:ascii="Times New Roman" w:hAnsi="Times New Roman" w:cs="Times New Roman"/>
          <w:sz w:val="24"/>
          <w:szCs w:val="24"/>
        </w:rPr>
        <w:t xml:space="preserve"> имеющими попытки самоубийства;</w:t>
      </w:r>
    </w:p>
    <w:p w:rsidR="00A6640D"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2) оказание профилактической, консультационной и коррекционной помощи учащимся, скло</w:t>
      </w:r>
      <w:r w:rsidR="00A6640D" w:rsidRPr="00622CC3">
        <w:rPr>
          <w:rFonts w:ascii="Times New Roman" w:hAnsi="Times New Roman" w:cs="Times New Roman"/>
          <w:sz w:val="24"/>
          <w:szCs w:val="24"/>
        </w:rPr>
        <w:t>нным к суицидальному поведению;</w:t>
      </w:r>
    </w:p>
    <w:p w:rsidR="00A6640D"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3) проведение просветительской работы среди учителей, обучающихся и их родителей.</w:t>
      </w:r>
    </w:p>
    <w:p w:rsidR="00A6640D"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Один из этапов программы — коррекционно-развивающий, который предусматривает проведение индивидуальных консультаций, групповых и индивидуальных практических занятий для учащихся с выявленной склонностью к суицидальному поведению. В связи с этим в рамках коррекционно-развивающей работы реализуется программа групповых практических занятий «Мы выбираем жизнь!» (приложение).</w:t>
      </w:r>
    </w:p>
    <w:p w:rsidR="00A6640D"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Цели программы: развитие личности, укрепление психологического здоровья детей и подростков.</w:t>
      </w:r>
    </w:p>
    <w:p w:rsidR="00BC3F81"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Задачи: </w:t>
      </w:r>
    </w:p>
    <w:p w:rsidR="00A6640D" w:rsidRPr="00622CC3" w:rsidRDefault="00BC3F81" w:rsidP="00A6640D">
      <w:pPr>
        <w:pStyle w:val="a4"/>
        <w:spacing w:line="360" w:lineRule="auto"/>
        <w:ind w:firstLine="851"/>
        <w:rPr>
          <w:rFonts w:ascii="Times New Roman" w:hAnsi="Times New Roman" w:cs="Times New Roman"/>
          <w:sz w:val="24"/>
          <w:szCs w:val="24"/>
        </w:rPr>
      </w:pPr>
      <w:r w:rsidRPr="00622CC3">
        <w:rPr>
          <w:rFonts w:ascii="Times New Roman" w:hAnsi="Times New Roman" w:cs="Times New Roman"/>
          <w:sz w:val="24"/>
          <w:szCs w:val="24"/>
        </w:rPr>
        <w:t>• самопознание внутренних психических актов (например, гнев, радость, желание и т. п.) и состояний (например, бодрость, усталость, депрессия, апатия и т. п.);</w:t>
      </w:r>
    </w:p>
    <w:p w:rsidR="00A6640D" w:rsidRPr="00622CC3" w:rsidRDefault="00BC3F81" w:rsidP="00A6640D">
      <w:pPr>
        <w:pStyle w:val="a4"/>
        <w:spacing w:line="360" w:lineRule="auto"/>
        <w:ind w:firstLine="851"/>
        <w:rPr>
          <w:rFonts w:ascii="Times New Roman" w:hAnsi="Times New Roman" w:cs="Times New Roman"/>
          <w:sz w:val="24"/>
          <w:szCs w:val="24"/>
        </w:rPr>
      </w:pPr>
      <w:r w:rsidRPr="00622CC3">
        <w:rPr>
          <w:rFonts w:ascii="Times New Roman" w:hAnsi="Times New Roman" w:cs="Times New Roman"/>
          <w:sz w:val="24"/>
          <w:szCs w:val="24"/>
        </w:rPr>
        <w:t>• формирование устойчивой положительной самооценки и уверенного поведения, развитие чувства собственного достоинства и преодоление неуверенности в себе;</w:t>
      </w:r>
    </w:p>
    <w:p w:rsidR="00A6640D" w:rsidRPr="00622CC3" w:rsidRDefault="00BC3F81" w:rsidP="00A6640D">
      <w:pPr>
        <w:pStyle w:val="a4"/>
        <w:spacing w:line="360" w:lineRule="auto"/>
        <w:ind w:firstLine="851"/>
        <w:rPr>
          <w:rFonts w:ascii="Times New Roman" w:hAnsi="Times New Roman" w:cs="Times New Roman"/>
          <w:sz w:val="24"/>
          <w:szCs w:val="24"/>
        </w:rPr>
      </w:pPr>
      <w:r w:rsidRPr="00622CC3">
        <w:rPr>
          <w:rFonts w:ascii="Times New Roman" w:hAnsi="Times New Roman" w:cs="Times New Roman"/>
          <w:sz w:val="24"/>
          <w:szCs w:val="24"/>
        </w:rPr>
        <w:t>• выработка и включение механизмов саморегуляции на основе сознательного волевого усилия;</w:t>
      </w:r>
    </w:p>
    <w:p w:rsidR="00A6640D" w:rsidRPr="00622CC3" w:rsidRDefault="00BC3F81" w:rsidP="00A6640D">
      <w:pPr>
        <w:pStyle w:val="a4"/>
        <w:spacing w:line="360" w:lineRule="auto"/>
        <w:ind w:firstLine="851"/>
        <w:rPr>
          <w:rFonts w:ascii="Times New Roman" w:hAnsi="Times New Roman" w:cs="Times New Roman"/>
          <w:sz w:val="24"/>
          <w:szCs w:val="24"/>
        </w:rPr>
      </w:pPr>
      <w:r w:rsidRPr="00622CC3">
        <w:rPr>
          <w:rFonts w:ascii="Times New Roman" w:hAnsi="Times New Roman" w:cs="Times New Roman"/>
          <w:sz w:val="24"/>
          <w:szCs w:val="24"/>
        </w:rPr>
        <w:t>• мышечная релаксация;</w:t>
      </w:r>
    </w:p>
    <w:p w:rsidR="00A6640D" w:rsidRPr="00622CC3" w:rsidRDefault="00BC3F81" w:rsidP="00A6640D">
      <w:pPr>
        <w:pStyle w:val="a4"/>
        <w:spacing w:line="360" w:lineRule="auto"/>
        <w:ind w:firstLine="851"/>
        <w:rPr>
          <w:rFonts w:ascii="Times New Roman" w:hAnsi="Times New Roman" w:cs="Times New Roman"/>
          <w:sz w:val="24"/>
          <w:szCs w:val="24"/>
        </w:rPr>
      </w:pPr>
      <w:r w:rsidRPr="00622CC3">
        <w:rPr>
          <w:rFonts w:ascii="Times New Roman" w:hAnsi="Times New Roman" w:cs="Times New Roman"/>
          <w:sz w:val="24"/>
          <w:szCs w:val="24"/>
        </w:rPr>
        <w:t>• создание устойчивой оптимистической установки на преодоление стресса;</w:t>
      </w:r>
    </w:p>
    <w:p w:rsidR="00A6640D" w:rsidRPr="00622CC3" w:rsidRDefault="00BC3F81" w:rsidP="00A6640D">
      <w:pPr>
        <w:pStyle w:val="a4"/>
        <w:spacing w:line="360" w:lineRule="auto"/>
        <w:ind w:firstLine="851"/>
        <w:rPr>
          <w:rFonts w:ascii="Times New Roman" w:hAnsi="Times New Roman" w:cs="Times New Roman"/>
          <w:sz w:val="24"/>
          <w:szCs w:val="24"/>
        </w:rPr>
      </w:pPr>
      <w:r w:rsidRPr="00622CC3">
        <w:rPr>
          <w:rFonts w:ascii="Times New Roman" w:hAnsi="Times New Roman" w:cs="Times New Roman"/>
          <w:sz w:val="24"/>
          <w:szCs w:val="24"/>
        </w:rPr>
        <w:t>• создание психологического настроя на дальнейшую деятельность;</w:t>
      </w:r>
    </w:p>
    <w:p w:rsidR="00BC3F81" w:rsidRPr="00622CC3" w:rsidRDefault="00BC3F81" w:rsidP="00A6640D">
      <w:pPr>
        <w:pStyle w:val="a4"/>
        <w:spacing w:line="360" w:lineRule="auto"/>
        <w:ind w:firstLine="851"/>
        <w:rPr>
          <w:rFonts w:ascii="Times New Roman" w:hAnsi="Times New Roman" w:cs="Times New Roman"/>
          <w:sz w:val="24"/>
          <w:szCs w:val="24"/>
        </w:rPr>
      </w:pPr>
      <w:r w:rsidRPr="00622CC3">
        <w:rPr>
          <w:rFonts w:ascii="Times New Roman" w:hAnsi="Times New Roman" w:cs="Times New Roman"/>
          <w:sz w:val="24"/>
          <w:szCs w:val="24"/>
        </w:rPr>
        <w:t>• нормализация межличностных отношений.</w:t>
      </w:r>
    </w:p>
    <w:p w:rsidR="00A6640D" w:rsidRPr="00622CC3" w:rsidRDefault="00A6640D" w:rsidP="00A6640D">
      <w:pPr>
        <w:pStyle w:val="a4"/>
        <w:spacing w:line="360" w:lineRule="auto"/>
        <w:ind w:firstLine="709"/>
        <w:rPr>
          <w:rFonts w:ascii="Times New Roman" w:hAnsi="Times New Roman" w:cs="Times New Roman"/>
          <w:sz w:val="24"/>
          <w:szCs w:val="24"/>
        </w:rPr>
      </w:pPr>
    </w:p>
    <w:p w:rsidR="00BC3F81"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lastRenderedPageBreak/>
        <w:t>Программа групповых практических занятий состоит из четырех блоков, содержание которых затрагивает наиболее проблемные сферы личности подростка с суицидальным поведением:</w:t>
      </w:r>
    </w:p>
    <w:p w:rsidR="00BC3F81"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 Тренинг личностного роста «Познай себя» — способствовать осознанию себя (своей личности) и пониманию других людей. Формирование стремления к самопознанию; погружение в свой внутренний мир; знакомство с чертами личности; формирование возможностей распознавать собственные личностные качества и качества других людей.</w:t>
      </w:r>
    </w:p>
    <w:p w:rsidR="00BC3F81"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2. Тренинг развития эмоций «Мои эмоции» — расширение знаний о чувствах и эмоциях, развитие способности и безоценочного принятия, умения отреагировать на эмоции, формирование умения управлять выражением своих чувств и эмоциональных реакций.</w:t>
      </w:r>
    </w:p>
    <w:p w:rsidR="00BC3F81"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3. Тренинг уверенности в себе «Я смогу, я сделаю» — обучение подростков навыкам уверенного поведения, повышение самооценки, формирование свойств и качеств личности, уверенных в себе людей.</w:t>
      </w:r>
    </w:p>
    <w:p w:rsidR="00BC3F81"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4. Тренинг коммуникативных навыков «Среди людей» — формирование навыков общения, умения слушать, высказывать свою точку зрения, приходить к компромиссному решению, аргументировать и отстаивать свою позицию. Участники учатся отстаивать свои интересы и в то же время в нужной ситуации уметь пойти на компромисс.</w:t>
      </w:r>
    </w:p>
    <w:p w:rsidR="00A6640D" w:rsidRPr="00622CC3" w:rsidRDefault="00BC3F81" w:rsidP="008D1C70">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Результаты. После прохождения программы тренингов участниками отмечаются появление уверенности, настроения, желания жить и общаться с людьми, отсутствие страха и тревог.</w:t>
      </w:r>
    </w:p>
    <w:p w:rsidR="00A6640D" w:rsidRPr="00622CC3" w:rsidRDefault="00A6640D" w:rsidP="00BC3F81">
      <w:pPr>
        <w:pStyle w:val="a4"/>
        <w:spacing w:line="360" w:lineRule="auto"/>
        <w:rPr>
          <w:rFonts w:ascii="Times New Roman" w:hAnsi="Times New Roman" w:cs="Times New Roman"/>
          <w:sz w:val="24"/>
          <w:szCs w:val="24"/>
        </w:rPr>
      </w:pPr>
    </w:p>
    <w:p w:rsidR="00A6640D" w:rsidRPr="00622CC3" w:rsidRDefault="00A6640D" w:rsidP="00BC3F81">
      <w:pPr>
        <w:pStyle w:val="a4"/>
        <w:spacing w:line="360" w:lineRule="auto"/>
        <w:rPr>
          <w:rFonts w:ascii="Times New Roman" w:hAnsi="Times New Roman" w:cs="Times New Roman"/>
          <w:sz w:val="24"/>
          <w:szCs w:val="24"/>
        </w:rPr>
      </w:pPr>
    </w:p>
    <w:p w:rsidR="00A6640D"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Периодичность проведения тренингов: 1–2 раза в неделю.</w:t>
      </w:r>
    </w:p>
    <w:p w:rsidR="00A6640D"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Продолжительность одного тренинга: 1–1,5 часа.</w:t>
      </w:r>
    </w:p>
    <w:p w:rsidR="00A6640D"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Количество человек в группе: 7–10.</w:t>
      </w:r>
    </w:p>
    <w:p w:rsidR="00A6640D"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Время проведения: после уроков.</w:t>
      </w:r>
    </w:p>
    <w:p w:rsidR="00BC3F81"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Место проведения: отдельный просторный кабинет.</w:t>
      </w:r>
    </w:p>
    <w:p w:rsidR="008D1C70" w:rsidRPr="00622CC3" w:rsidRDefault="008D1C70" w:rsidP="00BC3F81">
      <w:pPr>
        <w:pStyle w:val="a4"/>
        <w:spacing w:line="360" w:lineRule="auto"/>
        <w:rPr>
          <w:rFonts w:ascii="Times New Roman" w:hAnsi="Times New Roman" w:cs="Times New Roman"/>
          <w:sz w:val="24"/>
          <w:szCs w:val="24"/>
        </w:rPr>
      </w:pPr>
    </w:p>
    <w:p w:rsidR="00BC3F81"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БЛОК I. ТРЕНИНГ ЛИЧНОСТНОГО РОСТА «ПОЗНАЙ СЕБЯ»</w:t>
      </w:r>
    </w:p>
    <w:p w:rsidR="008D1C70" w:rsidRPr="00622CC3" w:rsidRDefault="008D1C70"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Материалы: ручки, карандаши, листы бумаги, зеркало, листы с записанными на них неоконченными предложениями, коробка, клубок.</w:t>
      </w:r>
    </w:p>
    <w:p w:rsidR="00BC3F81" w:rsidRPr="00622CC3" w:rsidRDefault="00BC3F81" w:rsidP="00A6640D">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Ход тренинга</w:t>
      </w:r>
    </w:p>
    <w:p w:rsidR="00BC3F81"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lastRenderedPageBreak/>
        <w:t>1. Приветствие «Никто не знает, что я…»</w:t>
      </w:r>
    </w:p>
    <w:p w:rsidR="00BC3F81"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Участники сидят в кругу.</w:t>
      </w:r>
    </w:p>
    <w:p w:rsidR="00BC3F81"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Инструкция педагога-психолога: Сейчас каждый из вас начнет свое приветствие со слов «Никто не знает, что я…».</w:t>
      </w:r>
    </w:p>
    <w:p w:rsidR="00BC3F81"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2. Принятие правил группы</w:t>
      </w:r>
    </w:p>
    <w:p w:rsidR="00BC3F81"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Инструкция. Педагог-психолог зачитывает правила общения, из которых общим решением принимаются те, что приемлемы для данной конкретной группы и будут действовать на всех занятиях по программе. Если хотя бы один человек не согласится принять какой-либо из пунктов, группа отказывается от этого правила.</w:t>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p w:rsidR="00BC3F81" w:rsidRPr="00622CC3" w:rsidRDefault="00BC3F81" w:rsidP="00A6640D">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Правила общения на тренинге</w:t>
      </w:r>
    </w:p>
    <w:p w:rsidR="00BC3F81"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 Доверительный стиль общения. В качестве первого шага к практическому созданию климата доверия предлагается принять единую форму общения на «ты». Это психологически уравнивает всех членов группы, в т. ч. и педагога-психолога, независимо от возраста.</w:t>
      </w:r>
    </w:p>
    <w:p w:rsidR="00BC3F81"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2. Общение по принципу «здесь и сейчас». Основная задача работы — превратить группу в своеобразное объемное зеркало, в котором каждый смог бы увидеть себя с разных сторон, лучше узнать себя и свои личностные особенности. Поэтому во время занятий все говорят только о том, что волнует каждого. То, что происходит в группе, обсуждается здесь и теперь.</w:t>
      </w:r>
    </w:p>
    <w:p w:rsidR="00BC3F81"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3. Персонификация высказываний. Для более откровенного общения во время занятий важно отказаться от безличной речи, помогающей скрывать собственную позицию и тем самым уходить от ответственности за свои слова. Поэтому высказывания типа «Большинство людей считает, что…» меняется на «Я считаю, что…»; «Некоторые из нас думают…» — на «Я думаю…» и т. п. Также следует отказаться от безадресных суждений, касающихся других участников: фразы типа «Многие меня не поняли…» заменяются конкретными репликами, например, — «Оля и Саня не поняли меня».</w:t>
      </w:r>
    </w:p>
    <w:p w:rsidR="00BC3F81"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4. Искренность в общении. Во время работы группы каждый участник говорит только то, что чувствует и думает по поводу происходящего. Если нет желания говорить искренне и откровенно, то можно промолчать. Никто не обижается на высказывания других членов группы, принимая с признательностью и благодарностью искренность и открытость другого.</w:t>
      </w:r>
    </w:p>
    <w:p w:rsidR="00BC3F81"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5. Конфиденциальность происходящего в группе. Все, что происходит на тренинге, никогда, ни под каким предлогом не выносится за пределы группы. Каждый участник </w:t>
      </w:r>
      <w:r w:rsidRPr="00622CC3">
        <w:rPr>
          <w:rFonts w:ascii="Times New Roman" w:hAnsi="Times New Roman" w:cs="Times New Roman"/>
          <w:sz w:val="24"/>
          <w:szCs w:val="24"/>
        </w:rPr>
        <w:lastRenderedPageBreak/>
        <w:t>должен быть уверен, что никто не расскажет о его переживаниях, о том, чем он поделился во время занятий.</w:t>
      </w:r>
    </w:p>
    <w:p w:rsidR="00BC3F81"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6. Недопустимость непосредственных оценок человека. При обсуждении происходящего в группе оценивается не участник, а его действия, поведение. Высказывания типа «Ты мне не нравишься», «Ты плохой человек» и т. п. не используются. Они заменяются высказываниями: «Мне не нравится твоя манера общения», «Ты поступил плохо» и т. п.</w:t>
      </w:r>
    </w:p>
    <w:p w:rsidR="00BC3F81"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7. Активное участие в происходящем. Все время, каждую минуту присутствующие на тренинге активно участвуют в работе группы: внимательно смотрят и слушают, прислушиваясь к себе и пытаясь почувствовать партнера и группу в целом, проявляя интерес и внимание к остальным. Не стоит замыкаться в себе, даже при условии, что услышал или узнал о себе что-то не очень приятное.</w:t>
      </w:r>
    </w:p>
    <w:p w:rsidR="00BC3F81"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8. Уважение к говорящему. Когда говорит кто-либо из членов группы, остальные его внимательно слушают, не перебивают, тем самым давая возможность сказать то, что он хочет. Участники помогают говорящему, если искренне проявляют интерес к его мнению, внутреннему миру. Лишь после того, как говорящий закончил свою речь, его можно поблагодарить, задать вопросы, поспорить с ним.</w:t>
      </w:r>
    </w:p>
    <w:p w:rsidR="00BC3F81"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Примечание. Все принятые группой правила выписываются на доску. Необходимо проследить за тем, чтобы во время занятий они не нарушались как участниками группы, так и самим педагогом-психологом.</w:t>
      </w:r>
    </w:p>
    <w:p w:rsidR="00BC3F81"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3. Упражнение «Проективный рисунок»</w:t>
      </w:r>
    </w:p>
    <w:p w:rsidR="00BC3F81"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Инструкция. Участникам предлагается выполнить два рисунка — «Я такой, какой я есть» и «Я такой, каким хочу быть». Техническая сторона рисунков не важна, главное для участников — выразить свое представление о себе. Время выполнения — 5 мин. Рисунки не подписываются. По окончании они раскладываются в центре комнаты. Педагог-психолог произвольно выбирает один из рисунков и располагает его так, чтобы он был хорошо виден всем присутствующим. Каждый из участников по очереди рассказывает о своих впечатлениях: каким, по его мнению, автор видит себя, что хотел бы изменить в себе. После того как все желающие выскажутся, можно попытаться определить, кто автор рисунка. Затем автор называет себя, рассказывает, что он хотел выразить своим рисунком, отмечает наиболее понравившиеся ему комментарии. Таким образом обсуждаются все рисунки.</w:t>
      </w:r>
    </w:p>
    <w:p w:rsidR="00BC3F81"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4. Упражнение «Двадцать „Я“»</w:t>
      </w:r>
    </w:p>
    <w:p w:rsidR="00BC3F81"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Инструкция. Участникам предлагается 20 раз ответить на вопросы «кто я?», «какой я?». Каждое предложение начинается с местоимения «я». По окончании участники </w:t>
      </w:r>
      <w:r w:rsidRPr="00622CC3">
        <w:rPr>
          <w:rFonts w:ascii="Times New Roman" w:hAnsi="Times New Roman" w:cs="Times New Roman"/>
          <w:sz w:val="24"/>
          <w:szCs w:val="24"/>
        </w:rPr>
        <w:lastRenderedPageBreak/>
        <w:t>зачитывают написанное. Как вариант — можно свой список не зачитывать при всех, а дать кому-то по желанию.</w:t>
      </w:r>
    </w:p>
    <w:p w:rsidR="00A6640D"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Вопросы для обсуждения: </w:t>
      </w:r>
    </w:p>
    <w:p w:rsidR="00A6640D"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 Какой участник бо</w:t>
      </w:r>
      <w:r w:rsidR="00A6640D" w:rsidRPr="00622CC3">
        <w:rPr>
          <w:rFonts w:ascii="Times New Roman" w:hAnsi="Times New Roman" w:cs="Times New Roman"/>
          <w:sz w:val="24"/>
          <w:szCs w:val="24"/>
        </w:rPr>
        <w:t>лее точно охарактеризовал себя?</w:t>
      </w:r>
    </w:p>
    <w:p w:rsidR="00A6640D"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2) Какие качества </w:t>
      </w:r>
      <w:r w:rsidR="00A6640D" w:rsidRPr="00622CC3">
        <w:rPr>
          <w:rFonts w:ascii="Times New Roman" w:hAnsi="Times New Roman" w:cs="Times New Roman"/>
          <w:sz w:val="24"/>
          <w:szCs w:val="24"/>
        </w:rPr>
        <w:t>каждый участник отметил в себе?</w:t>
      </w:r>
    </w:p>
    <w:p w:rsidR="00A6640D"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3) Для кого было слож</w:t>
      </w:r>
      <w:r w:rsidR="00A6640D" w:rsidRPr="00622CC3">
        <w:rPr>
          <w:rFonts w:ascii="Times New Roman" w:hAnsi="Times New Roman" w:cs="Times New Roman"/>
          <w:sz w:val="24"/>
          <w:szCs w:val="24"/>
        </w:rPr>
        <w:t>но написать все 20 предложений?</w:t>
      </w:r>
    </w:p>
    <w:p w:rsidR="00BC3F81"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4) Кто написал больше 20 предложений?</w:t>
      </w:r>
    </w:p>
    <w:p w:rsidR="00BC3F81"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5. Упражнение «Мое отражение»</w:t>
      </w:r>
    </w:p>
    <w:p w:rsidR="00A6640D"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Упражнение позволит участникам выявить свое отношение к себе.</w:t>
      </w:r>
    </w:p>
    <w:p w:rsidR="00A6640D"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Инструкция. Участники по кругу передают друг другу зеркало. Задача каждого — внимательно посмотреть на себя, но сделать это отстраненно, как будто в зеркале отражение незнакомца; сосредоточенно изучить эт</w:t>
      </w:r>
      <w:r w:rsidR="00A6640D" w:rsidRPr="00622CC3">
        <w:rPr>
          <w:rFonts w:ascii="Times New Roman" w:hAnsi="Times New Roman" w:cs="Times New Roman"/>
          <w:sz w:val="24"/>
          <w:szCs w:val="24"/>
        </w:rPr>
        <w:t>ого человека, а затем ответить:</w:t>
      </w:r>
    </w:p>
    <w:p w:rsidR="00A6640D"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 Что пр</w:t>
      </w:r>
      <w:r w:rsidR="00A6640D" w:rsidRPr="00622CC3">
        <w:rPr>
          <w:rFonts w:ascii="Times New Roman" w:hAnsi="Times New Roman" w:cs="Times New Roman"/>
          <w:sz w:val="24"/>
          <w:szCs w:val="24"/>
        </w:rPr>
        <w:t>ивлекательного в этом человеке?</w:t>
      </w:r>
    </w:p>
    <w:p w:rsidR="00A6640D" w:rsidRPr="00622CC3" w:rsidRDefault="00A6640D"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2) За что его можно любить?</w:t>
      </w:r>
    </w:p>
    <w:p w:rsidR="00BC3F81"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3) Что в нем вызывает уважение, а может быть, восхищение?</w:t>
      </w:r>
    </w:p>
    <w:p w:rsidR="00A6640D"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Во время выполнения упражнения участникам важно быть серьезными (не отшучиваться, не кокетничать) и предельно честными.</w:t>
      </w:r>
    </w:p>
    <w:p w:rsidR="00A6640D"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По окончании проходит обсуждение той внутренней работы, которую многим пришлось проделать. Если кто-то не смог сказать в свой адрес ничего хорошего — это сигнал для серьезных раздумий.</w:t>
      </w:r>
    </w:p>
    <w:p w:rsidR="00A6640D"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6. Упражнение «Ассоциации»</w:t>
      </w:r>
    </w:p>
    <w:p w:rsidR="00A6640D"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Инструкция. Один из участников по желанию становится водящим и выходит из помещения. В это время группа загадывает кого-то из присутствующих. Задача водящего — угадать человека. Он может задавать наводящие вопросы, обращаясь к любому из участников, например: «Если бы это был цветок (животное, погода, мебель, одежда, машина, посуда, здание, цвет, фигура, насекомое и т. д.), то какой?». Водящему дается 5 попыток. Если он угадывает после данного ответа, ответивший становится водящим. Педагогу-психологу важно следить, чтобы как можно больше подростков попробовали себя в роли водящего и загаданного участника.</w:t>
      </w:r>
    </w:p>
    <w:p w:rsidR="00A6640D" w:rsidRPr="00622CC3" w:rsidRDefault="00A6640D"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Вопросы для обсуждения: </w:t>
      </w:r>
    </w:p>
    <w:p w:rsidR="00A6640D" w:rsidRPr="00622CC3" w:rsidRDefault="00A6640D"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1) </w:t>
      </w:r>
      <w:r w:rsidR="00BC3F81" w:rsidRPr="00622CC3">
        <w:rPr>
          <w:rFonts w:ascii="Times New Roman" w:hAnsi="Times New Roman" w:cs="Times New Roman"/>
          <w:sz w:val="24"/>
          <w:szCs w:val="24"/>
        </w:rPr>
        <w:t>Трудно л</w:t>
      </w:r>
      <w:r w:rsidRPr="00622CC3">
        <w:rPr>
          <w:rFonts w:ascii="Times New Roman" w:hAnsi="Times New Roman" w:cs="Times New Roman"/>
          <w:sz w:val="24"/>
          <w:szCs w:val="24"/>
        </w:rPr>
        <w:t>и было подобрать ассоциацию?</w:t>
      </w:r>
    </w:p>
    <w:p w:rsidR="00A6640D" w:rsidRPr="00622CC3" w:rsidRDefault="00A6640D"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2) Трудно ли было угадывать?</w:t>
      </w:r>
    </w:p>
    <w:p w:rsidR="00A6640D" w:rsidRPr="00622CC3" w:rsidRDefault="00A6640D"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3)</w:t>
      </w:r>
      <w:r w:rsidR="00BC3F81" w:rsidRPr="00622CC3">
        <w:rPr>
          <w:rFonts w:ascii="Times New Roman" w:hAnsi="Times New Roman" w:cs="Times New Roman"/>
          <w:sz w:val="24"/>
          <w:szCs w:val="24"/>
        </w:rPr>
        <w:t xml:space="preserve">Кому </w:t>
      </w:r>
      <w:r w:rsidRPr="00622CC3">
        <w:rPr>
          <w:rFonts w:ascii="Times New Roman" w:hAnsi="Times New Roman" w:cs="Times New Roman"/>
          <w:sz w:val="24"/>
          <w:szCs w:val="24"/>
        </w:rPr>
        <w:t>удавалось угадать, что помогло?</w:t>
      </w:r>
    </w:p>
    <w:p w:rsidR="00BC3F81"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4) Чьи ассоциации показались наиболее удачными?</w:t>
      </w:r>
    </w:p>
    <w:p w:rsidR="00A6640D"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7. Упражнение «Я — Икс…»</w:t>
      </w:r>
    </w:p>
    <w:p w:rsidR="005F13A3"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lastRenderedPageBreak/>
        <w:t>Инструкция. Каждый участник на листке бумаги записывает название предмета, который находится в поле его зрения (например, доска, стена, мел, бутылка, розетка и т. д.). Затем по очереди подростки садятся на «горячий» стул в центре круга, предварительно передав свой листок педагогу-психологу, и выполняют ряд заданий. Например, было написано слово «бутылка» — задания:</w:t>
      </w:r>
    </w:p>
    <w:p w:rsidR="00BC3F81"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 Произнести три раза с разным выражением «Я — бутылка».</w:t>
      </w:r>
      <w:r w:rsidRPr="00622CC3">
        <w:rPr>
          <w:rFonts w:ascii="Times New Roman" w:hAnsi="Times New Roman" w:cs="Times New Roman"/>
          <w:sz w:val="24"/>
          <w:szCs w:val="24"/>
        </w:rPr>
        <w:br/>
        <w:t>2) Продолжить монолог от имени бутылки: «Представь себе, что ты и есть бутылка. Говори от имени бутылки, говори все, что хочешь, что будет говорить о себе бутылка…»</w:t>
      </w:r>
    </w:p>
    <w:p w:rsidR="00BC3F81"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Если монолог получается коротким, педагог-психолог побуждает участника к продолжению. Он может задавать ему вопросы, например: о детстве бутылки (как она родилась, с кем дружила, кого боялась, кто был врагом, много ли было братьев и сестер, как к ней в детстве относились); о старости бутылки (есть ли у бутылок старость, умирают ли они, чем они болеют, где проводят старость); о родителях (как они относились к бутылке, где они сейчас, любит ли их бутылка, как они ее воспитывали, чем сейчас она помогает им); о любви и дружбе (есть ли у бутылки друзья, кто они, чем они вместе занимаются, есть ли у бутылок любовь, рождаются ли дети); об эмоциях и переживаниях (что переживала бутылка в разные периоды своей жизни, что чувствовала, о чем думала, когда ей было плохо или хорошо).</w:t>
      </w:r>
    </w:p>
    <w:p w:rsidR="00BC3F81"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Педагогу-психологу следует быть внимательным к состоянию участника, т. к. некоторые подростки настолько вживаются в образ предмета, что слишком близко принимают вопросы, адресованные этому предмету, и могут по-настоящему разволноваться.</w:t>
      </w:r>
    </w:p>
    <w:p w:rsidR="00BC3F81"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8. Упражнение «Эмиграция»</w:t>
      </w:r>
    </w:p>
    <w:p w:rsidR="00BC3F81"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Слово педагога-психолога: Многие из нас годами живут в одном и том же городе, на одной и той же улице. Все хорошо знакомо, ко многому привыкли, в том числе и к окружающим людям. Но в жизни может всякое случиться. Предположим, что вы навсегда уезжаете в Австралию. Как вы думаете, сколько людей (и кто конкретно) пожалеет о том, что вы уехали? Почему? Что вас связывает с этими людьми? Какие у вас были отношения с ними? Вы им помогали чем-то? Или у вас просто сложились теплые отношения? А скольких и кого именно обрадует ваше решение уехать? Почему? В чем причина такого отношения к вам? Вы чем-то «насолили» этим людям? Демонстрировали свое превосходство перед ними или отказались чем-то помочь? Может быть, вы просто не сошлись характерами? Вы пытались что-то изменить в себе, в ваших отношениях с этими людьми? Ответьте на предложенные вопросы. Только будьте откровенны.</w:t>
      </w:r>
    </w:p>
    <w:p w:rsidR="00BC3F81"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На обдумывание ответов дается 5 минут, после чего проходит обсуждение.</w:t>
      </w:r>
    </w:p>
    <w:p w:rsidR="00BC3F81"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lastRenderedPageBreak/>
        <w:t>9. Упражнение «Мусорное ведро»</w:t>
      </w:r>
    </w:p>
    <w:p w:rsidR="00BC3F81"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Инструкция. Участникам демонстрируется иллюстрация с изображением мусорного ведра и предлагается объяснить, что, по их мнению, оно символизирует.</w:t>
      </w:r>
    </w:p>
    <w:p w:rsidR="00BC3F81"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Дискуссию необходимо направить таким образом, чтобы каждому из присутствующих представилась возможность выбросить что-то из своей жизни. Педагог-психолог предлагает это «что-то» представить и изобразить на бумаге, помогая идентифицировать свои чувства.</w:t>
      </w:r>
    </w:p>
    <w:p w:rsidR="00BC3F81"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10. Упражнение «Рыба для размышления»</w:t>
      </w:r>
    </w:p>
    <w:p w:rsidR="00BC3F81"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В основе упражнения лежит методика «Неоконченные предложения». Заранее заготовленные листки с неоконченными предложениями сворачиваются и убираются в коробку, которая ставится в центр круга.</w:t>
      </w:r>
    </w:p>
    <w:p w:rsidR="00BC3F81"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Инструкция педагога-психолога: Сейчас каждый из вас по очереди будет ловить «рыбу», доставая из коробки листок бумаги, на котором записано предложение. Предложение не закончено. Задача — вслух зачитать написанное, завершая его своими собственными словами.</w:t>
      </w:r>
    </w:p>
    <w:p w:rsidR="00BC3F81"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Материал к упражнению</w:t>
      </w:r>
    </w:p>
    <w:p w:rsidR="005F13A3" w:rsidRPr="00622CC3" w:rsidRDefault="005F13A3"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w:t>
      </w:r>
      <w:r w:rsidR="00BC3F81" w:rsidRPr="00622CC3">
        <w:rPr>
          <w:rFonts w:ascii="Times New Roman" w:hAnsi="Times New Roman" w:cs="Times New Roman"/>
          <w:sz w:val="24"/>
          <w:szCs w:val="24"/>
        </w:rPr>
        <w:t>Мой самы</w:t>
      </w:r>
      <w:r w:rsidRPr="00622CC3">
        <w:rPr>
          <w:rFonts w:ascii="Times New Roman" w:hAnsi="Times New Roman" w:cs="Times New Roman"/>
          <w:sz w:val="24"/>
          <w:szCs w:val="24"/>
        </w:rPr>
        <w:t>й большой страх — это…</w:t>
      </w:r>
    </w:p>
    <w:p w:rsidR="005F13A3" w:rsidRPr="00622CC3" w:rsidRDefault="005F13A3"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•Когда другие унижают меня, я…</w:t>
      </w:r>
    </w:p>
    <w:p w:rsidR="005F13A3" w:rsidRPr="00622CC3" w:rsidRDefault="005F13A3"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•Я не доверяю людям, которые…</w:t>
      </w:r>
    </w:p>
    <w:p w:rsidR="005F13A3" w:rsidRPr="00622CC3" w:rsidRDefault="005F13A3"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•Я сержусь, когда кто-то…</w:t>
      </w:r>
    </w:p>
    <w:p w:rsidR="005F13A3" w:rsidRPr="00622CC3" w:rsidRDefault="005F13A3"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w:t>
      </w:r>
      <w:r w:rsidR="00BC3F81" w:rsidRPr="00622CC3">
        <w:rPr>
          <w:rFonts w:ascii="Times New Roman" w:hAnsi="Times New Roman" w:cs="Times New Roman"/>
          <w:sz w:val="24"/>
          <w:szCs w:val="24"/>
        </w:rPr>
        <w:t>Я в са</w:t>
      </w:r>
      <w:r w:rsidRPr="00622CC3">
        <w:rPr>
          <w:rFonts w:ascii="Times New Roman" w:hAnsi="Times New Roman" w:cs="Times New Roman"/>
          <w:sz w:val="24"/>
          <w:szCs w:val="24"/>
        </w:rPr>
        <w:t>мом деле очень не люблю в себе…</w:t>
      </w:r>
    </w:p>
    <w:p w:rsidR="005F13A3" w:rsidRPr="00622CC3" w:rsidRDefault="005F13A3"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w:t>
      </w:r>
      <w:r w:rsidR="00BC3F81" w:rsidRPr="00622CC3">
        <w:rPr>
          <w:rFonts w:ascii="Times New Roman" w:hAnsi="Times New Roman" w:cs="Times New Roman"/>
          <w:sz w:val="24"/>
          <w:szCs w:val="24"/>
        </w:rPr>
        <w:t>Я хоте</w:t>
      </w:r>
      <w:r w:rsidRPr="00622CC3">
        <w:rPr>
          <w:rFonts w:ascii="Times New Roman" w:hAnsi="Times New Roman" w:cs="Times New Roman"/>
          <w:sz w:val="24"/>
          <w:szCs w:val="24"/>
        </w:rPr>
        <w:t>л бы, чтобы мои родители знали…</w:t>
      </w:r>
    </w:p>
    <w:p w:rsidR="005F13A3"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Я хотел бы, чтобы та (тот), на ком я женюсь (за кого выйду за</w:t>
      </w:r>
      <w:r w:rsidR="005F13A3" w:rsidRPr="00622CC3">
        <w:rPr>
          <w:rFonts w:ascii="Times New Roman" w:hAnsi="Times New Roman" w:cs="Times New Roman"/>
          <w:sz w:val="24"/>
          <w:szCs w:val="24"/>
        </w:rPr>
        <w:t>муж), была (был)…</w:t>
      </w:r>
    </w:p>
    <w:p w:rsidR="005F13A3"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Главная причина, по которой мне нрав</w:t>
      </w:r>
      <w:r w:rsidR="005F13A3" w:rsidRPr="00622CC3">
        <w:rPr>
          <w:rFonts w:ascii="Times New Roman" w:hAnsi="Times New Roman" w:cs="Times New Roman"/>
          <w:sz w:val="24"/>
          <w:szCs w:val="24"/>
        </w:rPr>
        <w:t>ится быть в этой группе, — это…</w:t>
      </w:r>
    </w:p>
    <w:p w:rsidR="005F13A3"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Когда другие люди ведут себя по отношен</w:t>
      </w:r>
      <w:r w:rsidR="005F13A3" w:rsidRPr="00622CC3">
        <w:rPr>
          <w:rFonts w:ascii="Times New Roman" w:hAnsi="Times New Roman" w:cs="Times New Roman"/>
          <w:sz w:val="24"/>
          <w:szCs w:val="24"/>
        </w:rPr>
        <w:t>ию ко мне, как мои родители, я…</w:t>
      </w:r>
    </w:p>
    <w:p w:rsidR="005F13A3"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 Мое самое </w:t>
      </w:r>
      <w:r w:rsidR="005F13A3" w:rsidRPr="00622CC3">
        <w:rPr>
          <w:rFonts w:ascii="Times New Roman" w:hAnsi="Times New Roman" w:cs="Times New Roman"/>
          <w:sz w:val="24"/>
          <w:szCs w:val="24"/>
        </w:rPr>
        <w:t>неприятное детское переживание…</w:t>
      </w:r>
    </w:p>
    <w:p w:rsidR="005F13A3"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В моей семье вс</w:t>
      </w:r>
      <w:r w:rsidR="005F13A3" w:rsidRPr="00622CC3">
        <w:rPr>
          <w:rFonts w:ascii="Times New Roman" w:hAnsi="Times New Roman" w:cs="Times New Roman"/>
          <w:sz w:val="24"/>
          <w:szCs w:val="24"/>
        </w:rPr>
        <w:t>е могло бы быть лучше, если бы…</w:t>
      </w:r>
    </w:p>
    <w:p w:rsidR="005F13A3"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М</w:t>
      </w:r>
      <w:r w:rsidR="005F13A3" w:rsidRPr="00622CC3">
        <w:rPr>
          <w:rFonts w:ascii="Times New Roman" w:hAnsi="Times New Roman" w:cs="Times New Roman"/>
          <w:sz w:val="24"/>
          <w:szCs w:val="24"/>
        </w:rPr>
        <w:t>ое самое страшное воспоминание…</w:t>
      </w:r>
    </w:p>
    <w:p w:rsidR="005F13A3"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В собственном харак</w:t>
      </w:r>
      <w:r w:rsidR="005F13A3" w:rsidRPr="00622CC3">
        <w:rPr>
          <w:rFonts w:ascii="Times New Roman" w:hAnsi="Times New Roman" w:cs="Times New Roman"/>
          <w:sz w:val="24"/>
          <w:szCs w:val="24"/>
        </w:rPr>
        <w:t>тере мне больше всего нравится…</w:t>
      </w:r>
    </w:p>
    <w:p w:rsidR="005F13A3" w:rsidRPr="00622CC3" w:rsidRDefault="005F13A3"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Мне не удалось…</w:t>
      </w:r>
    </w:p>
    <w:p w:rsidR="005F13A3" w:rsidRPr="00622CC3" w:rsidRDefault="005F13A3"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Я — лучший, когда…</w:t>
      </w:r>
    </w:p>
    <w:p w:rsidR="005F13A3" w:rsidRPr="00622CC3" w:rsidRDefault="005F13A3"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Я ненавижу…</w:t>
      </w:r>
    </w:p>
    <w:p w:rsidR="005F13A3" w:rsidRPr="00622CC3" w:rsidRDefault="005F13A3"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Я тайно…</w:t>
      </w:r>
    </w:p>
    <w:p w:rsidR="005F13A3"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Самое лучшее, что мог</w:t>
      </w:r>
      <w:r w:rsidR="005F13A3" w:rsidRPr="00622CC3">
        <w:rPr>
          <w:rFonts w:ascii="Times New Roman" w:hAnsi="Times New Roman" w:cs="Times New Roman"/>
          <w:sz w:val="24"/>
          <w:szCs w:val="24"/>
        </w:rPr>
        <w:t>ло бы произойти со мной, — это…</w:t>
      </w:r>
    </w:p>
    <w:p w:rsidR="005F13A3"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Самое лучшее, что могло бы произойти в моей семье</w:t>
      </w:r>
      <w:r w:rsidR="005F13A3" w:rsidRPr="00622CC3">
        <w:rPr>
          <w:rFonts w:ascii="Times New Roman" w:hAnsi="Times New Roman" w:cs="Times New Roman"/>
          <w:sz w:val="24"/>
          <w:szCs w:val="24"/>
        </w:rPr>
        <w:t>, — это…</w:t>
      </w:r>
    </w:p>
    <w:p w:rsidR="005F13A3" w:rsidRPr="00622CC3" w:rsidRDefault="005F13A3"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lastRenderedPageBreak/>
        <w:t>• Труднее всего мне…</w:t>
      </w:r>
    </w:p>
    <w:p w:rsidR="005F13A3"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Ко</w:t>
      </w:r>
      <w:r w:rsidR="005F13A3" w:rsidRPr="00622CC3">
        <w:rPr>
          <w:rFonts w:ascii="Times New Roman" w:hAnsi="Times New Roman" w:cs="Times New Roman"/>
          <w:sz w:val="24"/>
          <w:szCs w:val="24"/>
        </w:rPr>
        <w:t>гда я настаиваю на своем, люди…</w:t>
      </w:r>
    </w:p>
    <w:p w:rsidR="005F13A3"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Если бы я мог изм</w:t>
      </w:r>
      <w:r w:rsidR="005F13A3" w:rsidRPr="00622CC3">
        <w:rPr>
          <w:rFonts w:ascii="Times New Roman" w:hAnsi="Times New Roman" w:cs="Times New Roman"/>
          <w:sz w:val="24"/>
          <w:szCs w:val="24"/>
        </w:rPr>
        <w:t>енить в себе что-то одно, я бы…</w:t>
      </w:r>
    </w:p>
    <w:p w:rsidR="00BC3F81"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В людях мне больше всего нравится…, потому что…</w:t>
      </w:r>
    </w:p>
    <w:p w:rsidR="005F13A3"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После ответа каждого участника проходит обсуждение. Длительность определяет педагог-психолог, он же дает сигнал о переходе очереди к следующему «рыболову».</w:t>
      </w:r>
    </w:p>
    <w:p w:rsidR="00BC3F81"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11. Упражнение «Я ценю себя за то…»</w:t>
      </w:r>
    </w:p>
    <w:p w:rsidR="005F13A3"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Инструкция. Участники сидят по кругу. Начинает упражнение педагог-психолог. Произнося «Я ценю себя за то…», он называет какое-либо из своих качеств, наматывает на палец нитку и перекидывает клубок другому участнику. Тот, в свою очередь, говорит, за что ценит себя, наматывает нитку и перекидывает клубок следующему. Последний участник перекидывает клубок педагогу-психологу. Таким образом, все присутствующие оказываются соединенными между собой. Далее требуется смотать клубок. Перекидывая его в обратную сторону тому, от кого он пришел, участник говорит, за что он ценит этого человека.</w:t>
      </w:r>
    </w:p>
    <w:p w:rsidR="00BC3F81"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12. Упражнение «Ладошки удачи»</w:t>
      </w:r>
    </w:p>
    <w:p w:rsidR="005F13A3"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Инструкция. Обвести контур своей ладони и поставить свою подпись. Задача — написать на каждой ладони добрые слова пожеланий, признаний, поддержки.</w:t>
      </w:r>
    </w:p>
    <w:p w:rsidR="00BC3F81"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13. Упражнение «Откровенно говоря…»</w:t>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Инструкция. Участникам предлагается письменно закончить предложения, тем самым высказав свое отношение к прошедшему занятию. Ответы зачитываются по кругу.</w:t>
      </w:r>
    </w:p>
    <w:p w:rsidR="005F13A3"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Откровенно говоря…</w:t>
      </w:r>
    </w:p>
    <w:p w:rsidR="005F13A3" w:rsidRPr="00622CC3" w:rsidRDefault="005F13A3"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w:t>
      </w:r>
      <w:r w:rsidR="00BC3F81" w:rsidRPr="00622CC3">
        <w:rPr>
          <w:rFonts w:ascii="Times New Roman" w:hAnsi="Times New Roman" w:cs="Times New Roman"/>
          <w:sz w:val="24"/>
          <w:szCs w:val="24"/>
        </w:rPr>
        <w:t>Во</w:t>
      </w:r>
      <w:r w:rsidRPr="00622CC3">
        <w:rPr>
          <w:rFonts w:ascii="Times New Roman" w:hAnsi="Times New Roman" w:cs="Times New Roman"/>
          <w:sz w:val="24"/>
          <w:szCs w:val="24"/>
        </w:rPr>
        <w:t> время занятия я понял(а), что…</w:t>
      </w:r>
    </w:p>
    <w:p w:rsidR="005F13A3" w:rsidRPr="00622CC3" w:rsidRDefault="005F13A3"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Самым полезным для меня было…</w:t>
      </w:r>
    </w:p>
    <w:p w:rsidR="005F13A3"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Я был(а) </w:t>
      </w:r>
      <w:r w:rsidR="005F13A3" w:rsidRPr="00622CC3">
        <w:rPr>
          <w:rFonts w:ascii="Times New Roman" w:hAnsi="Times New Roman" w:cs="Times New Roman"/>
          <w:sz w:val="24"/>
          <w:szCs w:val="24"/>
        </w:rPr>
        <w:t>бы более откровенным(ой), если…</w:t>
      </w:r>
    </w:p>
    <w:p w:rsidR="005F13A3"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Своими основным</w:t>
      </w:r>
      <w:r w:rsidR="005F13A3" w:rsidRPr="00622CC3">
        <w:rPr>
          <w:rFonts w:ascii="Times New Roman" w:hAnsi="Times New Roman" w:cs="Times New Roman"/>
          <w:sz w:val="24"/>
          <w:szCs w:val="24"/>
        </w:rPr>
        <w:t>и ошибками на занятии я считаю…</w:t>
      </w:r>
    </w:p>
    <w:p w:rsidR="005F13A3" w:rsidRPr="00622CC3" w:rsidRDefault="005F13A3"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Мне не понравилось…</w:t>
      </w:r>
    </w:p>
    <w:p w:rsidR="005F13A3"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Больше всего м</w:t>
      </w:r>
      <w:r w:rsidR="005F13A3" w:rsidRPr="00622CC3">
        <w:rPr>
          <w:rFonts w:ascii="Times New Roman" w:hAnsi="Times New Roman" w:cs="Times New Roman"/>
          <w:sz w:val="24"/>
          <w:szCs w:val="24"/>
        </w:rPr>
        <w:t>не понравилось, как работал(а)…</w:t>
      </w:r>
    </w:p>
    <w:p w:rsidR="00BC3F81"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На следующем занятии я хотел(а) бы…</w:t>
      </w:r>
    </w:p>
    <w:p w:rsidR="005F13A3" w:rsidRPr="00622CC3" w:rsidRDefault="005F13A3" w:rsidP="00BC3F81">
      <w:pPr>
        <w:pStyle w:val="a4"/>
        <w:spacing w:line="360" w:lineRule="auto"/>
        <w:rPr>
          <w:rFonts w:ascii="Times New Roman" w:hAnsi="Times New Roman" w:cs="Times New Roman"/>
          <w:sz w:val="24"/>
          <w:szCs w:val="24"/>
        </w:rPr>
      </w:pPr>
    </w:p>
    <w:p w:rsidR="00BC3F81" w:rsidRPr="00622CC3" w:rsidRDefault="00BC3F81" w:rsidP="005F13A3">
      <w:pPr>
        <w:pStyle w:val="a4"/>
        <w:spacing w:line="360" w:lineRule="auto"/>
        <w:ind w:firstLine="709"/>
        <w:jc w:val="center"/>
        <w:rPr>
          <w:rFonts w:ascii="Times New Roman" w:hAnsi="Times New Roman" w:cs="Times New Roman"/>
          <w:sz w:val="24"/>
          <w:szCs w:val="24"/>
        </w:rPr>
      </w:pPr>
      <w:r w:rsidRPr="00622CC3">
        <w:rPr>
          <w:rFonts w:ascii="Times New Roman" w:hAnsi="Times New Roman" w:cs="Times New Roman"/>
          <w:sz w:val="24"/>
          <w:szCs w:val="24"/>
        </w:rPr>
        <w:t>БЛОК II. ТРЕНИНГ РАЗВИТИЯ ЭМОЦИЙ «МОИ ЭМОЦИИ»</w:t>
      </w:r>
    </w:p>
    <w:p w:rsidR="005F13A3"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Материалы: бланки с таблицей (см. ниже), листы бумаги формата А4, карандаши, ластики, таблички с надписями «согласен», «не согласен», «не уверен».</w:t>
      </w:r>
    </w:p>
    <w:p w:rsidR="005F13A3"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Музыкальное сопровождение:спокойная музыка для релаксации.</w:t>
      </w:r>
    </w:p>
    <w:p w:rsidR="00BC3F81"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Ход тренинга</w:t>
      </w:r>
    </w:p>
    <w:p w:rsidR="00BC3F81"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lastRenderedPageBreak/>
        <w:t>1. Приветствие «Пожелания»</w:t>
      </w:r>
    </w:p>
    <w:p w:rsidR="00BC3F81"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Инструкция педагога-психолога: Предлагаю сегодняшнее занятие начать с пожеланий на день. Первый участник выбирает любого из присутствующих, здоровается с ним и высказывает ему свое пожелание. Тот, к кому обращался первый участник, в свою очередь обращается к следующему и так до тех пор, пока каждый не получит пожелание на день.</w:t>
      </w:r>
    </w:p>
    <w:p w:rsidR="00BC3F81"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2. Упражнение «Я тебя помню»</w:t>
      </w:r>
    </w:p>
    <w:p w:rsidR="00BC3F81"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Инструкция. Участники сидят по кругу. Первый участник называет свое имя. Второй — повторяет его имя, затем называет свое. Третий — называет имя первого, второго, затем свое, и т. д.</w:t>
      </w:r>
    </w:p>
    <w:p w:rsidR="00BC3F81"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3. Упражнение «Нарисуй свое настроение»</w:t>
      </w:r>
    </w:p>
    <w:p w:rsidR="005F13A3"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Упражнение позволяет участникам осознать свое эмоциональное состояние «здесь и сейчас», выразив его в образной форме.</w:t>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Инструкция педагога-психолога: Прислушайтесь к себе… Как выглядит сейчас ваше настроение? Какого оно цвета? На какую погоду (музыку, цветок, животное) оно похоже? Нарисуйте то, что вы представили…</w:t>
      </w:r>
    </w:p>
    <w:p w:rsidR="005F13A3"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Вопросы для обсуждения: </w:t>
      </w:r>
    </w:p>
    <w:p w:rsidR="005F13A3" w:rsidRPr="00622CC3" w:rsidRDefault="005F13A3"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 У кого какое настроение?</w:t>
      </w:r>
    </w:p>
    <w:p w:rsidR="005F13A3"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2) С чем </w:t>
      </w:r>
      <w:r w:rsidR="005F13A3" w:rsidRPr="00622CC3">
        <w:rPr>
          <w:rFonts w:ascii="Times New Roman" w:hAnsi="Times New Roman" w:cs="Times New Roman"/>
          <w:sz w:val="24"/>
          <w:szCs w:val="24"/>
        </w:rPr>
        <w:t>связано то или иное настроение?</w:t>
      </w:r>
    </w:p>
    <w:p w:rsidR="00BC3F81"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3) Как его можно улучшить?</w:t>
      </w:r>
    </w:p>
    <w:p w:rsidR="005F13A3"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В конце проанализировать, как менялось настроение во время занятия и каким оно стало.</w:t>
      </w:r>
    </w:p>
    <w:p w:rsidR="00BC3F81"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4. Упражнение «Имена чувств»</w:t>
      </w:r>
    </w:p>
    <w:p w:rsidR="005F13A3"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Инструкция. Участникам раздаются бланки с таблицей. Задание: работа с первой частью таблицы — в первой колонке записать все известные чувства, которые когда-либо пришлось испытать. Выставить оценку интенсивности чувства по 10-балльной шкале — оценка проставляется в той ячейке, которая соответствует месту, где это чувство возникает (мест может быть несколько).</w:t>
      </w:r>
    </w:p>
    <w:p w:rsidR="00BC3F81"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Работа со второй частью таблицы: записать чувства, которые пришлось испытать сегодня.</w:t>
      </w:r>
    </w:p>
    <w:tbl>
      <w:tblPr>
        <w:tblStyle w:val="a9"/>
        <w:tblW w:w="8628" w:type="dxa"/>
        <w:tblLook w:val="04A0"/>
      </w:tblPr>
      <w:tblGrid>
        <w:gridCol w:w="2376"/>
        <w:gridCol w:w="676"/>
        <w:gridCol w:w="920"/>
        <w:gridCol w:w="972"/>
        <w:gridCol w:w="1372"/>
        <w:gridCol w:w="1024"/>
        <w:gridCol w:w="1288"/>
      </w:tblGrid>
      <w:tr w:rsidR="00BC3F81" w:rsidRPr="00622CC3" w:rsidTr="005F13A3">
        <w:tc>
          <w:tcPr>
            <w:tcW w:w="8628" w:type="dxa"/>
            <w:gridSpan w:val="7"/>
          </w:tcPr>
          <w:p w:rsidR="00BC3F81" w:rsidRPr="00622CC3" w:rsidRDefault="00BC3F81" w:rsidP="005F13A3">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Место, где я обычно испытываю эти чувства</w:t>
            </w:r>
          </w:p>
        </w:tc>
      </w:tr>
      <w:tr w:rsidR="00BC3F81" w:rsidRPr="00622CC3" w:rsidTr="005F13A3">
        <w:trPr>
          <w:trHeight w:val="832"/>
        </w:trPr>
        <w:tc>
          <w:tcPr>
            <w:tcW w:w="2376" w:type="dxa"/>
          </w:tcPr>
          <w:p w:rsidR="00BC3F81" w:rsidRPr="00622CC3" w:rsidRDefault="00BC3F81" w:rsidP="005F13A3">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I часть</w:t>
            </w:r>
            <w:r w:rsidR="005F13A3" w:rsidRPr="00622CC3">
              <w:rPr>
                <w:rFonts w:ascii="Times New Roman" w:hAnsi="Times New Roman" w:cs="Times New Roman"/>
                <w:sz w:val="24"/>
                <w:szCs w:val="24"/>
              </w:rPr>
              <w:t xml:space="preserve"> </w:t>
            </w:r>
            <w:r w:rsidRPr="00622CC3">
              <w:rPr>
                <w:rFonts w:ascii="Times New Roman" w:hAnsi="Times New Roman" w:cs="Times New Roman"/>
                <w:sz w:val="24"/>
                <w:szCs w:val="24"/>
              </w:rPr>
              <w:t>обычно</w:t>
            </w:r>
          </w:p>
        </w:tc>
        <w:tc>
          <w:tcPr>
            <w:tcW w:w="676" w:type="dxa"/>
          </w:tcPr>
          <w:p w:rsidR="00BC3F81" w:rsidRPr="00622CC3" w:rsidRDefault="00BC3F81" w:rsidP="005F13A3">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дом</w:t>
            </w:r>
          </w:p>
        </w:tc>
        <w:tc>
          <w:tcPr>
            <w:tcW w:w="920" w:type="dxa"/>
          </w:tcPr>
          <w:p w:rsidR="00BC3F81" w:rsidRPr="00622CC3" w:rsidRDefault="00BC3F81" w:rsidP="005F13A3">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улица</w:t>
            </w:r>
          </w:p>
        </w:tc>
        <w:tc>
          <w:tcPr>
            <w:tcW w:w="972" w:type="dxa"/>
          </w:tcPr>
          <w:p w:rsidR="00BC3F81" w:rsidRPr="00622CC3" w:rsidRDefault="00BC3F81" w:rsidP="005F13A3">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школа</w:t>
            </w:r>
          </w:p>
        </w:tc>
        <w:tc>
          <w:tcPr>
            <w:tcW w:w="1372" w:type="dxa"/>
          </w:tcPr>
          <w:p w:rsidR="00BC3F81" w:rsidRPr="00622CC3" w:rsidRDefault="00BC3F81" w:rsidP="005F13A3">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нов.</w:t>
            </w:r>
          </w:p>
          <w:p w:rsidR="00BC3F81" w:rsidRPr="00622CC3" w:rsidRDefault="00BC3F81" w:rsidP="005F13A3">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компания</w:t>
            </w:r>
          </w:p>
        </w:tc>
        <w:tc>
          <w:tcPr>
            <w:tcW w:w="1024" w:type="dxa"/>
          </w:tcPr>
          <w:p w:rsidR="00BC3F81" w:rsidRPr="00622CC3" w:rsidRDefault="00BC3F81" w:rsidP="005F13A3">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среди друзей</w:t>
            </w:r>
          </w:p>
        </w:tc>
        <w:tc>
          <w:tcPr>
            <w:tcW w:w="1288" w:type="dxa"/>
          </w:tcPr>
          <w:p w:rsidR="00BC3F81" w:rsidRPr="00622CC3" w:rsidRDefault="00BC3F81" w:rsidP="005F13A3">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другое</w:t>
            </w:r>
          </w:p>
          <w:p w:rsidR="00BC3F81" w:rsidRPr="00622CC3" w:rsidRDefault="00BC3F81" w:rsidP="005F13A3">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(указать)</w:t>
            </w:r>
          </w:p>
        </w:tc>
      </w:tr>
      <w:tr w:rsidR="00BC3F81" w:rsidRPr="00622CC3" w:rsidTr="005F13A3">
        <w:tc>
          <w:tcPr>
            <w:tcW w:w="2376"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1.радость</w:t>
            </w:r>
          </w:p>
        </w:tc>
        <w:tc>
          <w:tcPr>
            <w:tcW w:w="676" w:type="dxa"/>
          </w:tcPr>
          <w:p w:rsidR="00BC3F81" w:rsidRPr="00622CC3" w:rsidRDefault="00BC3F81" w:rsidP="00EC1355">
            <w:pPr>
              <w:pStyle w:val="a4"/>
              <w:spacing w:line="360" w:lineRule="auto"/>
              <w:rPr>
                <w:rFonts w:ascii="Times New Roman" w:hAnsi="Times New Roman" w:cs="Times New Roman"/>
                <w:sz w:val="24"/>
                <w:szCs w:val="24"/>
              </w:rPr>
            </w:pPr>
          </w:p>
        </w:tc>
        <w:tc>
          <w:tcPr>
            <w:tcW w:w="920" w:type="dxa"/>
          </w:tcPr>
          <w:p w:rsidR="00BC3F81" w:rsidRPr="00622CC3" w:rsidRDefault="00BC3F81" w:rsidP="00EC1355">
            <w:pPr>
              <w:pStyle w:val="a4"/>
              <w:spacing w:line="360" w:lineRule="auto"/>
              <w:rPr>
                <w:rFonts w:ascii="Times New Roman" w:hAnsi="Times New Roman" w:cs="Times New Roman"/>
                <w:sz w:val="24"/>
                <w:szCs w:val="24"/>
              </w:rPr>
            </w:pPr>
          </w:p>
        </w:tc>
        <w:tc>
          <w:tcPr>
            <w:tcW w:w="972" w:type="dxa"/>
          </w:tcPr>
          <w:p w:rsidR="00BC3F81" w:rsidRPr="00622CC3" w:rsidRDefault="00BC3F81" w:rsidP="00EC1355">
            <w:pPr>
              <w:pStyle w:val="a4"/>
              <w:spacing w:line="360" w:lineRule="auto"/>
              <w:rPr>
                <w:rFonts w:ascii="Times New Roman" w:hAnsi="Times New Roman" w:cs="Times New Roman"/>
                <w:sz w:val="24"/>
                <w:szCs w:val="24"/>
              </w:rPr>
            </w:pPr>
          </w:p>
        </w:tc>
        <w:tc>
          <w:tcPr>
            <w:tcW w:w="1372" w:type="dxa"/>
          </w:tcPr>
          <w:p w:rsidR="00BC3F81" w:rsidRPr="00622CC3" w:rsidRDefault="00BC3F81" w:rsidP="00EC1355">
            <w:pPr>
              <w:pStyle w:val="a4"/>
              <w:spacing w:line="360" w:lineRule="auto"/>
              <w:rPr>
                <w:rFonts w:ascii="Times New Roman" w:hAnsi="Times New Roman" w:cs="Times New Roman"/>
                <w:sz w:val="24"/>
                <w:szCs w:val="24"/>
              </w:rPr>
            </w:pPr>
          </w:p>
        </w:tc>
        <w:tc>
          <w:tcPr>
            <w:tcW w:w="1024" w:type="dxa"/>
          </w:tcPr>
          <w:p w:rsidR="00BC3F81" w:rsidRPr="00622CC3" w:rsidRDefault="00BC3F81" w:rsidP="00EC1355">
            <w:pPr>
              <w:pStyle w:val="a4"/>
              <w:spacing w:line="360" w:lineRule="auto"/>
              <w:rPr>
                <w:rFonts w:ascii="Times New Roman" w:hAnsi="Times New Roman" w:cs="Times New Roman"/>
                <w:sz w:val="24"/>
                <w:szCs w:val="24"/>
              </w:rPr>
            </w:pPr>
          </w:p>
        </w:tc>
        <w:tc>
          <w:tcPr>
            <w:tcW w:w="1288" w:type="dxa"/>
          </w:tcPr>
          <w:p w:rsidR="00BC3F81" w:rsidRPr="00622CC3" w:rsidRDefault="00BC3F81" w:rsidP="00EC1355">
            <w:pPr>
              <w:pStyle w:val="a4"/>
              <w:spacing w:line="360" w:lineRule="auto"/>
              <w:rPr>
                <w:rFonts w:ascii="Times New Roman" w:hAnsi="Times New Roman" w:cs="Times New Roman"/>
                <w:sz w:val="24"/>
                <w:szCs w:val="24"/>
              </w:rPr>
            </w:pPr>
          </w:p>
        </w:tc>
      </w:tr>
      <w:tr w:rsidR="00BC3F81" w:rsidRPr="00622CC3" w:rsidTr="005F13A3">
        <w:tc>
          <w:tcPr>
            <w:tcW w:w="2376"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2.радость</w:t>
            </w:r>
          </w:p>
        </w:tc>
        <w:tc>
          <w:tcPr>
            <w:tcW w:w="676" w:type="dxa"/>
          </w:tcPr>
          <w:p w:rsidR="00BC3F81" w:rsidRPr="00622CC3" w:rsidRDefault="00BC3F81" w:rsidP="00EC1355">
            <w:pPr>
              <w:pStyle w:val="a4"/>
              <w:spacing w:line="360" w:lineRule="auto"/>
              <w:rPr>
                <w:rFonts w:ascii="Times New Roman" w:hAnsi="Times New Roman" w:cs="Times New Roman"/>
                <w:sz w:val="24"/>
                <w:szCs w:val="24"/>
              </w:rPr>
            </w:pPr>
          </w:p>
        </w:tc>
        <w:tc>
          <w:tcPr>
            <w:tcW w:w="920" w:type="dxa"/>
          </w:tcPr>
          <w:p w:rsidR="00BC3F81" w:rsidRPr="00622CC3" w:rsidRDefault="00BC3F81" w:rsidP="00EC1355">
            <w:pPr>
              <w:pStyle w:val="a4"/>
              <w:spacing w:line="360" w:lineRule="auto"/>
              <w:rPr>
                <w:rFonts w:ascii="Times New Roman" w:hAnsi="Times New Roman" w:cs="Times New Roman"/>
                <w:sz w:val="24"/>
                <w:szCs w:val="24"/>
              </w:rPr>
            </w:pPr>
          </w:p>
        </w:tc>
        <w:tc>
          <w:tcPr>
            <w:tcW w:w="972" w:type="dxa"/>
          </w:tcPr>
          <w:p w:rsidR="00BC3F81" w:rsidRPr="00622CC3" w:rsidRDefault="00BC3F81" w:rsidP="00EC1355">
            <w:pPr>
              <w:pStyle w:val="a4"/>
              <w:spacing w:line="360" w:lineRule="auto"/>
              <w:rPr>
                <w:rFonts w:ascii="Times New Roman" w:hAnsi="Times New Roman" w:cs="Times New Roman"/>
                <w:sz w:val="24"/>
                <w:szCs w:val="24"/>
              </w:rPr>
            </w:pPr>
          </w:p>
        </w:tc>
        <w:tc>
          <w:tcPr>
            <w:tcW w:w="1372" w:type="dxa"/>
          </w:tcPr>
          <w:p w:rsidR="00BC3F81" w:rsidRPr="00622CC3" w:rsidRDefault="00BC3F81" w:rsidP="00EC1355">
            <w:pPr>
              <w:pStyle w:val="a4"/>
              <w:spacing w:line="360" w:lineRule="auto"/>
              <w:rPr>
                <w:rFonts w:ascii="Times New Roman" w:hAnsi="Times New Roman" w:cs="Times New Roman"/>
                <w:sz w:val="24"/>
                <w:szCs w:val="24"/>
              </w:rPr>
            </w:pPr>
          </w:p>
        </w:tc>
        <w:tc>
          <w:tcPr>
            <w:tcW w:w="1024" w:type="dxa"/>
          </w:tcPr>
          <w:p w:rsidR="00BC3F81" w:rsidRPr="00622CC3" w:rsidRDefault="00BC3F81" w:rsidP="00EC1355">
            <w:pPr>
              <w:pStyle w:val="a4"/>
              <w:spacing w:line="360" w:lineRule="auto"/>
              <w:rPr>
                <w:rFonts w:ascii="Times New Roman" w:hAnsi="Times New Roman" w:cs="Times New Roman"/>
                <w:sz w:val="24"/>
                <w:szCs w:val="24"/>
              </w:rPr>
            </w:pPr>
          </w:p>
        </w:tc>
        <w:tc>
          <w:tcPr>
            <w:tcW w:w="1288" w:type="dxa"/>
          </w:tcPr>
          <w:p w:rsidR="00BC3F81" w:rsidRPr="00622CC3" w:rsidRDefault="00BC3F81" w:rsidP="00EC1355">
            <w:pPr>
              <w:pStyle w:val="a4"/>
              <w:spacing w:line="360" w:lineRule="auto"/>
              <w:rPr>
                <w:rFonts w:ascii="Times New Roman" w:hAnsi="Times New Roman" w:cs="Times New Roman"/>
                <w:sz w:val="24"/>
                <w:szCs w:val="24"/>
              </w:rPr>
            </w:pPr>
          </w:p>
        </w:tc>
      </w:tr>
      <w:tr w:rsidR="00BC3F81" w:rsidRPr="00622CC3" w:rsidTr="005F13A3">
        <w:tc>
          <w:tcPr>
            <w:tcW w:w="2376"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3.обида</w:t>
            </w:r>
          </w:p>
        </w:tc>
        <w:tc>
          <w:tcPr>
            <w:tcW w:w="676" w:type="dxa"/>
          </w:tcPr>
          <w:p w:rsidR="00BC3F81" w:rsidRPr="00622CC3" w:rsidRDefault="00BC3F81" w:rsidP="00EC1355">
            <w:pPr>
              <w:pStyle w:val="a4"/>
              <w:spacing w:line="360" w:lineRule="auto"/>
              <w:rPr>
                <w:rFonts w:ascii="Times New Roman" w:hAnsi="Times New Roman" w:cs="Times New Roman"/>
                <w:sz w:val="24"/>
                <w:szCs w:val="24"/>
              </w:rPr>
            </w:pPr>
          </w:p>
        </w:tc>
        <w:tc>
          <w:tcPr>
            <w:tcW w:w="920" w:type="dxa"/>
          </w:tcPr>
          <w:p w:rsidR="00BC3F81" w:rsidRPr="00622CC3" w:rsidRDefault="00BC3F81" w:rsidP="00EC1355">
            <w:pPr>
              <w:pStyle w:val="a4"/>
              <w:spacing w:line="360" w:lineRule="auto"/>
              <w:rPr>
                <w:rFonts w:ascii="Times New Roman" w:hAnsi="Times New Roman" w:cs="Times New Roman"/>
                <w:sz w:val="24"/>
                <w:szCs w:val="24"/>
              </w:rPr>
            </w:pPr>
          </w:p>
        </w:tc>
        <w:tc>
          <w:tcPr>
            <w:tcW w:w="972" w:type="dxa"/>
          </w:tcPr>
          <w:p w:rsidR="00BC3F81" w:rsidRPr="00622CC3" w:rsidRDefault="00BC3F81" w:rsidP="00EC1355">
            <w:pPr>
              <w:pStyle w:val="a4"/>
              <w:spacing w:line="360" w:lineRule="auto"/>
              <w:rPr>
                <w:rFonts w:ascii="Times New Roman" w:hAnsi="Times New Roman" w:cs="Times New Roman"/>
                <w:sz w:val="24"/>
                <w:szCs w:val="24"/>
              </w:rPr>
            </w:pPr>
          </w:p>
        </w:tc>
        <w:tc>
          <w:tcPr>
            <w:tcW w:w="1372" w:type="dxa"/>
          </w:tcPr>
          <w:p w:rsidR="00BC3F81" w:rsidRPr="00622CC3" w:rsidRDefault="00BC3F81" w:rsidP="00EC1355">
            <w:pPr>
              <w:pStyle w:val="a4"/>
              <w:spacing w:line="360" w:lineRule="auto"/>
              <w:rPr>
                <w:rFonts w:ascii="Times New Roman" w:hAnsi="Times New Roman" w:cs="Times New Roman"/>
                <w:sz w:val="24"/>
                <w:szCs w:val="24"/>
              </w:rPr>
            </w:pPr>
          </w:p>
        </w:tc>
        <w:tc>
          <w:tcPr>
            <w:tcW w:w="1024" w:type="dxa"/>
          </w:tcPr>
          <w:p w:rsidR="00BC3F81" w:rsidRPr="00622CC3" w:rsidRDefault="00BC3F81" w:rsidP="00EC1355">
            <w:pPr>
              <w:pStyle w:val="a4"/>
              <w:spacing w:line="360" w:lineRule="auto"/>
              <w:rPr>
                <w:rFonts w:ascii="Times New Roman" w:hAnsi="Times New Roman" w:cs="Times New Roman"/>
                <w:sz w:val="24"/>
                <w:szCs w:val="24"/>
              </w:rPr>
            </w:pPr>
          </w:p>
        </w:tc>
        <w:tc>
          <w:tcPr>
            <w:tcW w:w="1288" w:type="dxa"/>
          </w:tcPr>
          <w:p w:rsidR="00BC3F81" w:rsidRPr="00622CC3" w:rsidRDefault="00BC3F81" w:rsidP="00EC1355">
            <w:pPr>
              <w:pStyle w:val="a4"/>
              <w:spacing w:line="360" w:lineRule="auto"/>
              <w:rPr>
                <w:rFonts w:ascii="Times New Roman" w:hAnsi="Times New Roman" w:cs="Times New Roman"/>
                <w:sz w:val="24"/>
                <w:szCs w:val="24"/>
              </w:rPr>
            </w:pPr>
          </w:p>
        </w:tc>
      </w:tr>
      <w:tr w:rsidR="00BC3F81" w:rsidRPr="00622CC3" w:rsidTr="005F13A3">
        <w:tc>
          <w:tcPr>
            <w:tcW w:w="2376"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lastRenderedPageBreak/>
              <w:t>4…..</w:t>
            </w:r>
          </w:p>
        </w:tc>
        <w:tc>
          <w:tcPr>
            <w:tcW w:w="676" w:type="dxa"/>
          </w:tcPr>
          <w:p w:rsidR="00BC3F81" w:rsidRPr="00622CC3" w:rsidRDefault="00BC3F81" w:rsidP="00EC1355">
            <w:pPr>
              <w:pStyle w:val="a4"/>
              <w:spacing w:line="360" w:lineRule="auto"/>
              <w:rPr>
                <w:rFonts w:ascii="Times New Roman" w:hAnsi="Times New Roman" w:cs="Times New Roman"/>
                <w:sz w:val="24"/>
                <w:szCs w:val="24"/>
              </w:rPr>
            </w:pPr>
          </w:p>
        </w:tc>
        <w:tc>
          <w:tcPr>
            <w:tcW w:w="920" w:type="dxa"/>
          </w:tcPr>
          <w:p w:rsidR="00BC3F81" w:rsidRPr="00622CC3" w:rsidRDefault="00BC3F81" w:rsidP="00EC1355">
            <w:pPr>
              <w:pStyle w:val="a4"/>
              <w:spacing w:line="360" w:lineRule="auto"/>
              <w:rPr>
                <w:rFonts w:ascii="Times New Roman" w:hAnsi="Times New Roman" w:cs="Times New Roman"/>
                <w:sz w:val="24"/>
                <w:szCs w:val="24"/>
              </w:rPr>
            </w:pPr>
          </w:p>
        </w:tc>
        <w:tc>
          <w:tcPr>
            <w:tcW w:w="972" w:type="dxa"/>
          </w:tcPr>
          <w:p w:rsidR="00BC3F81" w:rsidRPr="00622CC3" w:rsidRDefault="00BC3F81" w:rsidP="00EC1355">
            <w:pPr>
              <w:pStyle w:val="a4"/>
              <w:spacing w:line="360" w:lineRule="auto"/>
              <w:rPr>
                <w:rFonts w:ascii="Times New Roman" w:hAnsi="Times New Roman" w:cs="Times New Roman"/>
                <w:sz w:val="24"/>
                <w:szCs w:val="24"/>
              </w:rPr>
            </w:pPr>
          </w:p>
        </w:tc>
        <w:tc>
          <w:tcPr>
            <w:tcW w:w="1372" w:type="dxa"/>
          </w:tcPr>
          <w:p w:rsidR="00BC3F81" w:rsidRPr="00622CC3" w:rsidRDefault="00BC3F81" w:rsidP="00EC1355">
            <w:pPr>
              <w:pStyle w:val="a4"/>
              <w:spacing w:line="360" w:lineRule="auto"/>
              <w:rPr>
                <w:rFonts w:ascii="Times New Roman" w:hAnsi="Times New Roman" w:cs="Times New Roman"/>
                <w:sz w:val="24"/>
                <w:szCs w:val="24"/>
              </w:rPr>
            </w:pPr>
          </w:p>
        </w:tc>
        <w:tc>
          <w:tcPr>
            <w:tcW w:w="1024" w:type="dxa"/>
          </w:tcPr>
          <w:p w:rsidR="00BC3F81" w:rsidRPr="00622CC3" w:rsidRDefault="00BC3F81" w:rsidP="00EC1355">
            <w:pPr>
              <w:pStyle w:val="a4"/>
              <w:spacing w:line="360" w:lineRule="auto"/>
              <w:rPr>
                <w:rFonts w:ascii="Times New Roman" w:hAnsi="Times New Roman" w:cs="Times New Roman"/>
                <w:sz w:val="24"/>
                <w:szCs w:val="24"/>
              </w:rPr>
            </w:pPr>
          </w:p>
        </w:tc>
        <w:tc>
          <w:tcPr>
            <w:tcW w:w="1288" w:type="dxa"/>
          </w:tcPr>
          <w:p w:rsidR="00BC3F81" w:rsidRPr="00622CC3" w:rsidRDefault="00BC3F81" w:rsidP="00EC1355">
            <w:pPr>
              <w:pStyle w:val="a4"/>
              <w:spacing w:line="360" w:lineRule="auto"/>
              <w:rPr>
                <w:rFonts w:ascii="Times New Roman" w:hAnsi="Times New Roman" w:cs="Times New Roman"/>
                <w:sz w:val="24"/>
                <w:szCs w:val="24"/>
              </w:rPr>
            </w:pPr>
          </w:p>
        </w:tc>
      </w:tr>
      <w:tr w:rsidR="00BC3F81" w:rsidRPr="00622CC3" w:rsidTr="005F13A3">
        <w:tc>
          <w:tcPr>
            <w:tcW w:w="2376"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5….</w:t>
            </w:r>
          </w:p>
        </w:tc>
        <w:tc>
          <w:tcPr>
            <w:tcW w:w="676" w:type="dxa"/>
          </w:tcPr>
          <w:p w:rsidR="00BC3F81" w:rsidRPr="00622CC3" w:rsidRDefault="00BC3F81" w:rsidP="00EC1355">
            <w:pPr>
              <w:pStyle w:val="a4"/>
              <w:spacing w:line="360" w:lineRule="auto"/>
              <w:rPr>
                <w:rFonts w:ascii="Times New Roman" w:hAnsi="Times New Roman" w:cs="Times New Roman"/>
                <w:sz w:val="24"/>
                <w:szCs w:val="24"/>
              </w:rPr>
            </w:pPr>
          </w:p>
        </w:tc>
        <w:tc>
          <w:tcPr>
            <w:tcW w:w="920" w:type="dxa"/>
          </w:tcPr>
          <w:p w:rsidR="00BC3F81" w:rsidRPr="00622CC3" w:rsidRDefault="00BC3F81" w:rsidP="00EC1355">
            <w:pPr>
              <w:pStyle w:val="a4"/>
              <w:spacing w:line="360" w:lineRule="auto"/>
              <w:rPr>
                <w:rFonts w:ascii="Times New Roman" w:hAnsi="Times New Roman" w:cs="Times New Roman"/>
                <w:sz w:val="24"/>
                <w:szCs w:val="24"/>
              </w:rPr>
            </w:pPr>
          </w:p>
        </w:tc>
        <w:tc>
          <w:tcPr>
            <w:tcW w:w="972" w:type="dxa"/>
          </w:tcPr>
          <w:p w:rsidR="00BC3F81" w:rsidRPr="00622CC3" w:rsidRDefault="00BC3F81" w:rsidP="00EC1355">
            <w:pPr>
              <w:pStyle w:val="a4"/>
              <w:spacing w:line="360" w:lineRule="auto"/>
              <w:rPr>
                <w:rFonts w:ascii="Times New Roman" w:hAnsi="Times New Roman" w:cs="Times New Roman"/>
                <w:sz w:val="24"/>
                <w:szCs w:val="24"/>
              </w:rPr>
            </w:pPr>
          </w:p>
        </w:tc>
        <w:tc>
          <w:tcPr>
            <w:tcW w:w="1372" w:type="dxa"/>
          </w:tcPr>
          <w:p w:rsidR="00BC3F81" w:rsidRPr="00622CC3" w:rsidRDefault="00BC3F81" w:rsidP="00EC1355">
            <w:pPr>
              <w:pStyle w:val="a4"/>
              <w:spacing w:line="360" w:lineRule="auto"/>
              <w:rPr>
                <w:rFonts w:ascii="Times New Roman" w:hAnsi="Times New Roman" w:cs="Times New Roman"/>
                <w:sz w:val="24"/>
                <w:szCs w:val="24"/>
              </w:rPr>
            </w:pPr>
          </w:p>
        </w:tc>
        <w:tc>
          <w:tcPr>
            <w:tcW w:w="1024" w:type="dxa"/>
          </w:tcPr>
          <w:p w:rsidR="00BC3F81" w:rsidRPr="00622CC3" w:rsidRDefault="00BC3F81" w:rsidP="00EC1355">
            <w:pPr>
              <w:pStyle w:val="a4"/>
              <w:spacing w:line="360" w:lineRule="auto"/>
              <w:rPr>
                <w:rFonts w:ascii="Times New Roman" w:hAnsi="Times New Roman" w:cs="Times New Roman"/>
                <w:sz w:val="24"/>
                <w:szCs w:val="24"/>
              </w:rPr>
            </w:pPr>
          </w:p>
        </w:tc>
        <w:tc>
          <w:tcPr>
            <w:tcW w:w="1288" w:type="dxa"/>
          </w:tcPr>
          <w:p w:rsidR="00BC3F81" w:rsidRPr="00622CC3" w:rsidRDefault="00BC3F81" w:rsidP="00EC1355">
            <w:pPr>
              <w:pStyle w:val="a4"/>
              <w:spacing w:line="360" w:lineRule="auto"/>
              <w:rPr>
                <w:rFonts w:ascii="Times New Roman" w:hAnsi="Times New Roman" w:cs="Times New Roman"/>
                <w:sz w:val="24"/>
                <w:szCs w:val="24"/>
              </w:rPr>
            </w:pPr>
          </w:p>
        </w:tc>
      </w:tr>
      <w:tr w:rsidR="00BC3F81" w:rsidRPr="00622CC3" w:rsidTr="005F13A3">
        <w:trPr>
          <w:trHeight w:val="562"/>
        </w:trPr>
        <w:tc>
          <w:tcPr>
            <w:tcW w:w="2376"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II часть сегодня</w:t>
            </w:r>
          </w:p>
        </w:tc>
        <w:tc>
          <w:tcPr>
            <w:tcW w:w="6252" w:type="dxa"/>
            <w:gridSpan w:val="6"/>
          </w:tcPr>
          <w:p w:rsidR="00BC3F81" w:rsidRPr="00622CC3" w:rsidRDefault="00BC3F81" w:rsidP="00EC1355">
            <w:pPr>
              <w:pStyle w:val="a4"/>
              <w:spacing w:line="360" w:lineRule="auto"/>
              <w:rPr>
                <w:rFonts w:ascii="Times New Roman" w:hAnsi="Times New Roman" w:cs="Times New Roman"/>
                <w:sz w:val="24"/>
                <w:szCs w:val="24"/>
              </w:rPr>
            </w:pPr>
          </w:p>
        </w:tc>
      </w:tr>
      <w:tr w:rsidR="00BC3F81" w:rsidRPr="00622CC3" w:rsidTr="005F13A3">
        <w:tc>
          <w:tcPr>
            <w:tcW w:w="2376"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w:t>
            </w:r>
          </w:p>
        </w:tc>
        <w:tc>
          <w:tcPr>
            <w:tcW w:w="676" w:type="dxa"/>
          </w:tcPr>
          <w:p w:rsidR="00BC3F81" w:rsidRPr="00622CC3" w:rsidRDefault="00BC3F81" w:rsidP="00EC1355">
            <w:pPr>
              <w:pStyle w:val="a4"/>
              <w:spacing w:line="360" w:lineRule="auto"/>
              <w:rPr>
                <w:rFonts w:ascii="Times New Roman" w:hAnsi="Times New Roman" w:cs="Times New Roman"/>
                <w:sz w:val="24"/>
                <w:szCs w:val="24"/>
              </w:rPr>
            </w:pPr>
          </w:p>
        </w:tc>
        <w:tc>
          <w:tcPr>
            <w:tcW w:w="920" w:type="dxa"/>
          </w:tcPr>
          <w:p w:rsidR="00BC3F81" w:rsidRPr="00622CC3" w:rsidRDefault="00BC3F81" w:rsidP="00EC1355">
            <w:pPr>
              <w:pStyle w:val="a4"/>
              <w:spacing w:line="360" w:lineRule="auto"/>
              <w:rPr>
                <w:rFonts w:ascii="Times New Roman" w:hAnsi="Times New Roman" w:cs="Times New Roman"/>
                <w:sz w:val="24"/>
                <w:szCs w:val="24"/>
              </w:rPr>
            </w:pPr>
          </w:p>
        </w:tc>
        <w:tc>
          <w:tcPr>
            <w:tcW w:w="972" w:type="dxa"/>
          </w:tcPr>
          <w:p w:rsidR="00BC3F81" w:rsidRPr="00622CC3" w:rsidRDefault="00BC3F81" w:rsidP="00EC1355">
            <w:pPr>
              <w:pStyle w:val="a4"/>
              <w:spacing w:line="360" w:lineRule="auto"/>
              <w:rPr>
                <w:rFonts w:ascii="Times New Roman" w:hAnsi="Times New Roman" w:cs="Times New Roman"/>
                <w:sz w:val="24"/>
                <w:szCs w:val="24"/>
              </w:rPr>
            </w:pPr>
          </w:p>
        </w:tc>
        <w:tc>
          <w:tcPr>
            <w:tcW w:w="1372" w:type="dxa"/>
          </w:tcPr>
          <w:p w:rsidR="00BC3F81" w:rsidRPr="00622CC3" w:rsidRDefault="00BC3F81" w:rsidP="00EC1355">
            <w:pPr>
              <w:pStyle w:val="a4"/>
              <w:spacing w:line="360" w:lineRule="auto"/>
              <w:rPr>
                <w:rFonts w:ascii="Times New Roman" w:hAnsi="Times New Roman" w:cs="Times New Roman"/>
                <w:sz w:val="24"/>
                <w:szCs w:val="24"/>
              </w:rPr>
            </w:pPr>
          </w:p>
        </w:tc>
        <w:tc>
          <w:tcPr>
            <w:tcW w:w="1024" w:type="dxa"/>
          </w:tcPr>
          <w:p w:rsidR="00BC3F81" w:rsidRPr="00622CC3" w:rsidRDefault="00BC3F81" w:rsidP="00EC1355">
            <w:pPr>
              <w:pStyle w:val="a4"/>
              <w:spacing w:line="360" w:lineRule="auto"/>
              <w:rPr>
                <w:rFonts w:ascii="Times New Roman" w:hAnsi="Times New Roman" w:cs="Times New Roman"/>
                <w:sz w:val="24"/>
                <w:szCs w:val="24"/>
              </w:rPr>
            </w:pPr>
          </w:p>
        </w:tc>
        <w:tc>
          <w:tcPr>
            <w:tcW w:w="1288" w:type="dxa"/>
          </w:tcPr>
          <w:p w:rsidR="00BC3F81" w:rsidRPr="00622CC3" w:rsidRDefault="00BC3F81" w:rsidP="00EC1355">
            <w:pPr>
              <w:pStyle w:val="a4"/>
              <w:spacing w:line="360" w:lineRule="auto"/>
              <w:rPr>
                <w:rFonts w:ascii="Times New Roman" w:hAnsi="Times New Roman" w:cs="Times New Roman"/>
                <w:sz w:val="24"/>
                <w:szCs w:val="24"/>
              </w:rPr>
            </w:pPr>
          </w:p>
        </w:tc>
      </w:tr>
      <w:tr w:rsidR="00BC3F81" w:rsidRPr="00622CC3" w:rsidTr="005F13A3">
        <w:tc>
          <w:tcPr>
            <w:tcW w:w="2376"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w:t>
            </w:r>
          </w:p>
        </w:tc>
        <w:tc>
          <w:tcPr>
            <w:tcW w:w="676" w:type="dxa"/>
          </w:tcPr>
          <w:p w:rsidR="00BC3F81" w:rsidRPr="00622CC3" w:rsidRDefault="00BC3F81" w:rsidP="00EC1355">
            <w:pPr>
              <w:pStyle w:val="a4"/>
              <w:spacing w:line="360" w:lineRule="auto"/>
              <w:rPr>
                <w:rFonts w:ascii="Times New Roman" w:hAnsi="Times New Roman" w:cs="Times New Roman"/>
                <w:sz w:val="24"/>
                <w:szCs w:val="24"/>
              </w:rPr>
            </w:pPr>
          </w:p>
        </w:tc>
        <w:tc>
          <w:tcPr>
            <w:tcW w:w="920" w:type="dxa"/>
          </w:tcPr>
          <w:p w:rsidR="00BC3F81" w:rsidRPr="00622CC3" w:rsidRDefault="00BC3F81" w:rsidP="00EC1355">
            <w:pPr>
              <w:pStyle w:val="a4"/>
              <w:spacing w:line="360" w:lineRule="auto"/>
              <w:rPr>
                <w:rFonts w:ascii="Times New Roman" w:hAnsi="Times New Roman" w:cs="Times New Roman"/>
                <w:sz w:val="24"/>
                <w:szCs w:val="24"/>
              </w:rPr>
            </w:pPr>
          </w:p>
        </w:tc>
        <w:tc>
          <w:tcPr>
            <w:tcW w:w="972" w:type="dxa"/>
          </w:tcPr>
          <w:p w:rsidR="00BC3F81" w:rsidRPr="00622CC3" w:rsidRDefault="00BC3F81" w:rsidP="00EC1355">
            <w:pPr>
              <w:pStyle w:val="a4"/>
              <w:spacing w:line="360" w:lineRule="auto"/>
              <w:rPr>
                <w:rFonts w:ascii="Times New Roman" w:hAnsi="Times New Roman" w:cs="Times New Roman"/>
                <w:sz w:val="24"/>
                <w:szCs w:val="24"/>
              </w:rPr>
            </w:pPr>
          </w:p>
        </w:tc>
        <w:tc>
          <w:tcPr>
            <w:tcW w:w="1372" w:type="dxa"/>
          </w:tcPr>
          <w:p w:rsidR="00BC3F81" w:rsidRPr="00622CC3" w:rsidRDefault="00BC3F81" w:rsidP="00EC1355">
            <w:pPr>
              <w:pStyle w:val="a4"/>
              <w:spacing w:line="360" w:lineRule="auto"/>
              <w:rPr>
                <w:rFonts w:ascii="Times New Roman" w:hAnsi="Times New Roman" w:cs="Times New Roman"/>
                <w:sz w:val="24"/>
                <w:szCs w:val="24"/>
              </w:rPr>
            </w:pPr>
          </w:p>
        </w:tc>
        <w:tc>
          <w:tcPr>
            <w:tcW w:w="1024" w:type="dxa"/>
          </w:tcPr>
          <w:p w:rsidR="00BC3F81" w:rsidRPr="00622CC3" w:rsidRDefault="00BC3F81" w:rsidP="00EC1355">
            <w:pPr>
              <w:pStyle w:val="a4"/>
              <w:spacing w:line="360" w:lineRule="auto"/>
              <w:rPr>
                <w:rFonts w:ascii="Times New Roman" w:hAnsi="Times New Roman" w:cs="Times New Roman"/>
                <w:sz w:val="24"/>
                <w:szCs w:val="24"/>
              </w:rPr>
            </w:pPr>
          </w:p>
        </w:tc>
        <w:tc>
          <w:tcPr>
            <w:tcW w:w="1288" w:type="dxa"/>
          </w:tcPr>
          <w:p w:rsidR="00BC3F81" w:rsidRPr="00622CC3" w:rsidRDefault="00BC3F81" w:rsidP="00EC1355">
            <w:pPr>
              <w:pStyle w:val="a4"/>
              <w:spacing w:line="360" w:lineRule="auto"/>
              <w:rPr>
                <w:rFonts w:ascii="Times New Roman" w:hAnsi="Times New Roman" w:cs="Times New Roman"/>
                <w:sz w:val="24"/>
                <w:szCs w:val="24"/>
              </w:rPr>
            </w:pPr>
          </w:p>
        </w:tc>
      </w:tr>
    </w:tbl>
    <w:p w:rsidR="00BC3F81" w:rsidRPr="00622CC3" w:rsidRDefault="00BC3F81" w:rsidP="00BC3F81">
      <w:pPr>
        <w:pStyle w:val="a4"/>
        <w:spacing w:line="360" w:lineRule="auto"/>
        <w:rPr>
          <w:rFonts w:ascii="Times New Roman" w:hAnsi="Times New Roman" w:cs="Times New Roman"/>
          <w:sz w:val="24"/>
          <w:szCs w:val="24"/>
        </w:rPr>
      </w:pPr>
    </w:p>
    <w:p w:rsidR="005F13A3"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По окончании работы с таблицей участникам предлагается записать столько названий чувств, сколько они смогут вспомнить. Записавший наибольшее количество зачитывает свой список. Педагог-психолог записывает слова на доске, после чего определяется количество совпадений с ответами других.</w:t>
      </w:r>
    </w:p>
    <w:p w:rsidR="005F13A3"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Если кто-то из подростков затрудняется с определением значения каких-либо слов, следует попросить кого-то из присутствующих описать ситуации, в которых человек может испытывать то или иное «непонятное» чувство.</w:t>
      </w:r>
    </w:p>
    <w:p w:rsidR="005F13A3"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Вопросы для обсу</w:t>
      </w:r>
      <w:r w:rsidR="005F13A3" w:rsidRPr="00622CC3">
        <w:rPr>
          <w:rFonts w:ascii="Times New Roman" w:hAnsi="Times New Roman" w:cs="Times New Roman"/>
          <w:sz w:val="24"/>
          <w:szCs w:val="24"/>
        </w:rPr>
        <w:t xml:space="preserve">ждения: </w:t>
      </w:r>
    </w:p>
    <w:p w:rsidR="005F13A3"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 Какие чувства вы испытывали, когда писал</w:t>
      </w:r>
      <w:r w:rsidR="005F13A3" w:rsidRPr="00622CC3">
        <w:rPr>
          <w:rFonts w:ascii="Times New Roman" w:hAnsi="Times New Roman" w:cs="Times New Roman"/>
          <w:sz w:val="24"/>
          <w:szCs w:val="24"/>
        </w:rPr>
        <w:t>и последнюю контрольную работу?</w:t>
      </w:r>
    </w:p>
    <w:p w:rsidR="005F13A3"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2) Что вы чувствовал</w:t>
      </w:r>
      <w:r w:rsidR="005F13A3" w:rsidRPr="00622CC3">
        <w:rPr>
          <w:rFonts w:ascii="Times New Roman" w:hAnsi="Times New Roman" w:cs="Times New Roman"/>
          <w:sz w:val="24"/>
          <w:szCs w:val="24"/>
        </w:rPr>
        <w:t>и, когда приближались каникулы?</w:t>
      </w:r>
    </w:p>
    <w:p w:rsidR="005F13A3"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3) Что вы чувствовали, когда по</w:t>
      </w:r>
      <w:r w:rsidR="005F13A3" w:rsidRPr="00622CC3">
        <w:rPr>
          <w:rFonts w:ascii="Times New Roman" w:hAnsi="Times New Roman" w:cs="Times New Roman"/>
          <w:sz w:val="24"/>
          <w:szCs w:val="24"/>
        </w:rPr>
        <w:t>следний раз что-нибудь сломали?</w:t>
      </w:r>
    </w:p>
    <w:p w:rsidR="005F13A3"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4) Какое, по-вашему мн</w:t>
      </w:r>
      <w:r w:rsidR="005F13A3" w:rsidRPr="00622CC3">
        <w:rPr>
          <w:rFonts w:ascii="Times New Roman" w:hAnsi="Times New Roman" w:cs="Times New Roman"/>
          <w:sz w:val="24"/>
          <w:szCs w:val="24"/>
        </w:rPr>
        <w:t>ению, самое неприятное чувство?</w:t>
      </w:r>
    </w:p>
    <w:p w:rsidR="005F13A3"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5) Какое чувс</w:t>
      </w:r>
      <w:r w:rsidR="005F13A3" w:rsidRPr="00622CC3">
        <w:rPr>
          <w:rFonts w:ascii="Times New Roman" w:hAnsi="Times New Roman" w:cs="Times New Roman"/>
          <w:sz w:val="24"/>
          <w:szCs w:val="24"/>
        </w:rPr>
        <w:t>тво вам нравится больше других?</w:t>
      </w:r>
    </w:p>
    <w:p w:rsidR="00BC3F81"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6) Какое из названных чувств знакомо вам лучше (хуже) всего?</w:t>
      </w:r>
    </w:p>
    <w:p w:rsidR="005F13A3"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5. Упражнение «Меняются те, кто…»</w:t>
      </w:r>
    </w:p>
    <w:p w:rsidR="005F13A3"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Инструкция. Участники сидят по кругу. В центре круга — водящий. Его задача — давать задания участникам, например: «Поменяйтесь местами те, кто сегодня чистил зубы (кто в брюках, у кого светлые волосы, кто любит учиться и т. п.)». </w:t>
      </w:r>
    </w:p>
    <w:p w:rsidR="005F13A3"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6. Упражнение «Испытание»</w:t>
      </w:r>
    </w:p>
    <w:p w:rsidR="005F13A3"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Упражнение направлено на формирование умения контролировать агрессию, не отвечать обидчику сразу.</w:t>
      </w:r>
    </w:p>
    <w:p w:rsidR="005F13A3"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Инструкция. Один из участников садится на стул в центре круга. Его задача — сохранять молчание, чтобы он ни услышал. Остальные участники в течение 1–2 мин говорят ему</w:t>
      </w:r>
      <w:r w:rsidR="005F13A3" w:rsidRPr="00622CC3">
        <w:rPr>
          <w:rFonts w:ascii="Times New Roman" w:hAnsi="Times New Roman" w:cs="Times New Roman"/>
          <w:sz w:val="24"/>
          <w:szCs w:val="24"/>
        </w:rPr>
        <w:t xml:space="preserve"> обидные вещи. Время необходимо </w:t>
      </w:r>
      <w:r w:rsidRPr="00622CC3">
        <w:rPr>
          <w:rFonts w:ascii="Times New Roman" w:hAnsi="Times New Roman" w:cs="Times New Roman"/>
          <w:sz w:val="24"/>
          <w:szCs w:val="24"/>
        </w:rPr>
        <w:t>контролировать и вовремя прерывать упражнение.</w:t>
      </w:r>
    </w:p>
    <w:p w:rsidR="00FA1D3B" w:rsidRPr="00622CC3" w:rsidRDefault="00BC3F81" w:rsidP="00FA1D3B">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Каждому участнику, побывавшему в центре круга, по окончании упражнения необходимо оказать поддержку: «Молодец, ты выдержал, ты умеешь сдерживаться».</w:t>
      </w:r>
    </w:p>
    <w:p w:rsidR="00FA1D3B" w:rsidRPr="00622CC3" w:rsidRDefault="00FA1D3B" w:rsidP="00FA1D3B">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Вопросы для обсуждения: </w:t>
      </w:r>
    </w:p>
    <w:p w:rsidR="00FA1D3B" w:rsidRPr="00622CC3" w:rsidRDefault="00FA1D3B" w:rsidP="00FA1D3B">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 Сложно ли было сдерживаться?</w:t>
      </w:r>
    </w:p>
    <w:p w:rsidR="00FA1D3B" w:rsidRPr="00622CC3" w:rsidRDefault="00BC3F81" w:rsidP="00FA1D3B">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lastRenderedPageBreak/>
        <w:t>2) Какие слов</w:t>
      </w:r>
      <w:r w:rsidR="00FA1D3B" w:rsidRPr="00622CC3">
        <w:rPr>
          <w:rFonts w:ascii="Times New Roman" w:hAnsi="Times New Roman" w:cs="Times New Roman"/>
          <w:sz w:val="24"/>
          <w:szCs w:val="24"/>
        </w:rPr>
        <w:t>а и какой тон задевают сильнее?</w:t>
      </w:r>
    </w:p>
    <w:p w:rsidR="00FA1D3B" w:rsidRPr="00622CC3" w:rsidRDefault="00BC3F81" w:rsidP="00FA1D3B">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3) Что помогало сдерживаться, быть вежливым и не отвечать?</w:t>
      </w:r>
    </w:p>
    <w:p w:rsidR="00BC3F81" w:rsidRPr="00622CC3" w:rsidRDefault="00BC3F81" w:rsidP="00FA1D3B">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7. Упражнение «Цепочка хороших и плохих следствий»</w:t>
      </w:r>
    </w:p>
    <w:p w:rsidR="00FA1D3B"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Инструкция. Участникам предлагается какая-либо ситуация, которую они должны оценить с двух позиций — что в этом хорошего и что в этом плохого. Эти вопросы педагог-психолог поочередно задает каждому из присутствующих, выстраивая таким образом «цепочку хороших и плохих следствий».</w:t>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Например: исходная ситуация «промокли ноги».</w:t>
      </w:r>
      <w:r w:rsidRPr="00622CC3">
        <w:rPr>
          <w:rFonts w:ascii="Times New Roman" w:hAnsi="Times New Roman" w:cs="Times New Roman"/>
          <w:sz w:val="24"/>
          <w:szCs w:val="24"/>
        </w:rPr>
        <w:br/>
      </w:r>
      <w:r w:rsidRPr="00622CC3">
        <w:rPr>
          <w:rFonts w:ascii="Times New Roman" w:hAnsi="Times New Roman" w:cs="Times New Roman"/>
          <w:noProof/>
          <w:sz w:val="24"/>
          <w:szCs w:val="24"/>
        </w:rPr>
        <w:drawing>
          <wp:inline distT="0" distB="0" distL="0" distR="0">
            <wp:extent cx="5889864" cy="6081824"/>
            <wp:effectExtent l="19050" t="0" r="0" b="0"/>
            <wp:docPr id="1" name="Рисунок 1" descr="http://e.profkiosk.ru/service_tbn2/cv7jp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profkiosk.ru/service_tbn2/cv7jpj.jpg"/>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6278" r="3355" b="3110"/>
                    <a:stretch>
                      <a:fillRect/>
                    </a:stretch>
                  </pic:blipFill>
                  <pic:spPr bwMode="auto">
                    <a:xfrm>
                      <a:off x="0" y="0"/>
                      <a:ext cx="5892332" cy="6084373"/>
                    </a:xfrm>
                    <a:prstGeom prst="rect">
                      <a:avLst/>
                    </a:prstGeom>
                    <a:noFill/>
                    <a:ln>
                      <a:noFill/>
                    </a:ln>
                  </pic:spPr>
                </pic:pic>
              </a:graphicData>
            </a:graphic>
          </wp:inline>
        </w:drawing>
      </w:r>
    </w:p>
    <w:p w:rsidR="00FA1D3B" w:rsidRPr="00622CC3" w:rsidRDefault="00BC3F81" w:rsidP="00FA1D3B">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8. Упражнение «Ощущение»</w:t>
      </w:r>
    </w:p>
    <w:p w:rsidR="00BC3F81" w:rsidRPr="00622CC3" w:rsidRDefault="00BC3F81" w:rsidP="00FA1D3B">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Инструкция. Участникам предлагается сложить лист формата А4 таким образом, чтобы на нем образовались 8 ячеек. В ячейках они рисуют свои ощущения гнева, радости, </w:t>
      </w:r>
      <w:r w:rsidRPr="00622CC3">
        <w:rPr>
          <w:rFonts w:ascii="Times New Roman" w:hAnsi="Times New Roman" w:cs="Times New Roman"/>
          <w:sz w:val="24"/>
          <w:szCs w:val="24"/>
        </w:rPr>
        <w:lastRenderedPageBreak/>
        <w:t>спокойствия, депрессии, энергичности, мужественности (женственности), болезни и любого другого состояния на выбор.</w:t>
      </w:r>
    </w:p>
    <w:tbl>
      <w:tblPr>
        <w:tblW w:w="0" w:type="auto"/>
        <w:tblCellSpacing w:w="15" w:type="dxa"/>
        <w:tblCellMar>
          <w:top w:w="15" w:type="dxa"/>
          <w:left w:w="15" w:type="dxa"/>
          <w:bottom w:w="15" w:type="dxa"/>
          <w:right w:w="15" w:type="dxa"/>
        </w:tblCellMar>
        <w:tblLook w:val="04A0"/>
      </w:tblPr>
      <w:tblGrid>
        <w:gridCol w:w="3345"/>
        <w:gridCol w:w="4497"/>
      </w:tblGrid>
      <w:tr w:rsidR="00BC3F81" w:rsidRPr="00622CC3" w:rsidTr="00FA1D3B">
        <w:trPr>
          <w:tblCellSpacing w:w="15" w:type="dxa"/>
        </w:trPr>
        <w:tc>
          <w:tcPr>
            <w:tcW w:w="3300" w:type="dxa"/>
            <w:vAlign w:val="center"/>
            <w:hideMark/>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Гнев</w:t>
            </w:r>
          </w:p>
        </w:tc>
        <w:tc>
          <w:tcPr>
            <w:tcW w:w="4452" w:type="dxa"/>
            <w:vAlign w:val="center"/>
            <w:hideMark/>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Радость</w:t>
            </w:r>
          </w:p>
        </w:tc>
      </w:tr>
      <w:tr w:rsidR="00BC3F81" w:rsidRPr="00622CC3" w:rsidTr="00FA1D3B">
        <w:trPr>
          <w:tblCellSpacing w:w="15" w:type="dxa"/>
        </w:trPr>
        <w:tc>
          <w:tcPr>
            <w:tcW w:w="0" w:type="auto"/>
            <w:vAlign w:val="center"/>
            <w:hideMark/>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Спокойствие</w:t>
            </w:r>
          </w:p>
        </w:tc>
        <w:tc>
          <w:tcPr>
            <w:tcW w:w="4452" w:type="dxa"/>
            <w:vAlign w:val="center"/>
            <w:hideMark/>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Депрессия</w:t>
            </w:r>
          </w:p>
        </w:tc>
      </w:tr>
      <w:tr w:rsidR="00BC3F81" w:rsidRPr="00622CC3" w:rsidTr="00FA1D3B">
        <w:trPr>
          <w:tblCellSpacing w:w="15" w:type="dxa"/>
        </w:trPr>
        <w:tc>
          <w:tcPr>
            <w:tcW w:w="0" w:type="auto"/>
            <w:vAlign w:val="center"/>
            <w:hideMark/>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Энергичность</w:t>
            </w:r>
          </w:p>
        </w:tc>
        <w:tc>
          <w:tcPr>
            <w:tcW w:w="4452" w:type="dxa"/>
            <w:vAlign w:val="center"/>
            <w:hideMark/>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Мужественность (женственность)</w:t>
            </w:r>
          </w:p>
        </w:tc>
      </w:tr>
      <w:tr w:rsidR="00BC3F81" w:rsidRPr="00622CC3" w:rsidTr="00FA1D3B">
        <w:trPr>
          <w:tblCellSpacing w:w="15" w:type="dxa"/>
        </w:trPr>
        <w:tc>
          <w:tcPr>
            <w:tcW w:w="0" w:type="auto"/>
            <w:vAlign w:val="center"/>
            <w:hideMark/>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Болезнь</w:t>
            </w:r>
          </w:p>
        </w:tc>
        <w:tc>
          <w:tcPr>
            <w:tcW w:w="4452" w:type="dxa"/>
            <w:vAlign w:val="center"/>
            <w:hideMark/>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(Любое состояние)</w:t>
            </w:r>
          </w:p>
        </w:tc>
      </w:tr>
    </w:tbl>
    <w:p w:rsidR="00FA1D3B" w:rsidRPr="00622CC3" w:rsidRDefault="00BC3F81" w:rsidP="00FA1D3B">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Рисунки выполняются линиями. Можно использовать одну линию, много линий, можно покрыть ими всю ячейку, если только так удастся передать ощущения. Штрихи могут быть короткими, длинными, тонкими, толстыми, с нажимом на карандаш и совсем без нажима (слабыми). При необходимости можно пользоваться ластиком.</w:t>
      </w:r>
    </w:p>
    <w:p w:rsidR="00FA1D3B" w:rsidRPr="00622CC3" w:rsidRDefault="00BC3F81" w:rsidP="00FA1D3B">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Ограничение: нельзя рисовать картинки, пользоваться какими-либо символами (звезда, сердце, молния, геометрические фигуры и т. д.) — используются только линии.</w:t>
      </w:r>
    </w:p>
    <w:p w:rsidR="00FA1D3B" w:rsidRPr="00622CC3" w:rsidRDefault="00BC3F81" w:rsidP="00FA1D3B">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По окончании работы проходит обсуждение.</w:t>
      </w:r>
    </w:p>
    <w:p w:rsidR="00FA1D3B" w:rsidRPr="00622CC3" w:rsidRDefault="00FA1D3B" w:rsidP="00FA1D3B">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Вопросы для обсуждения: </w:t>
      </w:r>
    </w:p>
    <w:p w:rsidR="00FA1D3B" w:rsidRPr="00622CC3" w:rsidRDefault="00BC3F81" w:rsidP="00FA1D3B">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 Ваш рисунок делает ваше чувство видимым. Опишите, какими лин</w:t>
      </w:r>
      <w:r w:rsidR="00FA1D3B" w:rsidRPr="00622CC3">
        <w:rPr>
          <w:rFonts w:ascii="Times New Roman" w:hAnsi="Times New Roman" w:cs="Times New Roman"/>
          <w:sz w:val="24"/>
          <w:szCs w:val="24"/>
        </w:rPr>
        <w:t>иями вы выразили ваши ощущения?</w:t>
      </w:r>
    </w:p>
    <w:p w:rsidR="00FA1D3B" w:rsidRPr="00622CC3" w:rsidRDefault="00BC3F81" w:rsidP="00FA1D3B">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2) Сравните свои рисунки гнева, радо</w:t>
      </w:r>
      <w:r w:rsidR="00FA1D3B" w:rsidRPr="00622CC3">
        <w:rPr>
          <w:rFonts w:ascii="Times New Roman" w:hAnsi="Times New Roman" w:cs="Times New Roman"/>
          <w:sz w:val="24"/>
          <w:szCs w:val="24"/>
        </w:rPr>
        <w:t>сти и т. д. Чем они отличаются?</w:t>
      </w:r>
    </w:p>
    <w:p w:rsidR="00FA1D3B" w:rsidRPr="00622CC3" w:rsidRDefault="00BC3F81" w:rsidP="00FA1D3B">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3) Какие рисунки похожи друг на друга? Почему?</w:t>
      </w:r>
    </w:p>
    <w:p w:rsidR="00FA1D3B" w:rsidRPr="00622CC3" w:rsidRDefault="00BC3F81" w:rsidP="00FA1D3B">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9. Упражнение «Согласен — не согласен»</w:t>
      </w:r>
    </w:p>
    <w:p w:rsidR="00FA1D3B" w:rsidRPr="00622CC3" w:rsidRDefault="00BC3F81" w:rsidP="00FA1D3B">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Инструкция. Таблички с надписями «согласен», «не согласен», «не уверен» развешиваются в три угла помещения. Участникам предлагается выслушать поочередно утверждения и выразить ту позицию, которой они придерживаются, — встать рядом с табличкой, отражающей их мнение. Важно долго не думать, действовать по первому импульсу.</w:t>
      </w:r>
    </w:p>
    <w:p w:rsidR="00FA1D3B" w:rsidRPr="00622CC3" w:rsidRDefault="00BC3F81" w:rsidP="00FA1D3B">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После того как все участники займут позиции, им предлагается поочередно обосновать свою точку зрения. Важно не допускать споров, дискуссий, деструктивных конфликтов — необходимо только высказать свое мнение и выслушать других.</w:t>
      </w:r>
    </w:p>
    <w:p w:rsidR="00FA1D3B" w:rsidRPr="00622CC3" w:rsidRDefault="00BC3F81" w:rsidP="00FA1D3B">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Когда все участники выскажутся по поводу первого утверждения, педагог-психолог переходит к следующему.</w:t>
      </w:r>
    </w:p>
    <w:p w:rsidR="00FA1D3B" w:rsidRPr="00622CC3" w:rsidRDefault="00BC3F81" w:rsidP="00FA1D3B">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Утверждения для упражнения:</w:t>
      </w:r>
    </w:p>
    <w:p w:rsidR="00FA1D3B" w:rsidRPr="00622CC3" w:rsidRDefault="00BC3F81" w:rsidP="00FA1D3B">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В этой жизни надо все попробоват</w:t>
      </w:r>
      <w:r w:rsidR="00FA1D3B" w:rsidRPr="00622CC3">
        <w:rPr>
          <w:rFonts w:ascii="Times New Roman" w:hAnsi="Times New Roman" w:cs="Times New Roman"/>
          <w:sz w:val="24"/>
          <w:szCs w:val="24"/>
        </w:rPr>
        <w:t>ь.</w:t>
      </w:r>
    </w:p>
    <w:p w:rsidR="00FA1D3B" w:rsidRPr="00622CC3" w:rsidRDefault="00BC3F81" w:rsidP="00FA1D3B">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Жить нужно так, к</w:t>
      </w:r>
      <w:r w:rsidR="00FA1D3B" w:rsidRPr="00622CC3">
        <w:rPr>
          <w:rFonts w:ascii="Times New Roman" w:hAnsi="Times New Roman" w:cs="Times New Roman"/>
          <w:sz w:val="24"/>
          <w:szCs w:val="24"/>
        </w:rPr>
        <w:t>ак будто каждый день последний.</w:t>
      </w:r>
    </w:p>
    <w:p w:rsidR="00FA1D3B" w:rsidRPr="00622CC3" w:rsidRDefault="00BC3F81" w:rsidP="00FA1D3B">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 </w:t>
      </w:r>
      <w:r w:rsidR="00FA1D3B" w:rsidRPr="00622CC3">
        <w:rPr>
          <w:rFonts w:ascii="Times New Roman" w:hAnsi="Times New Roman" w:cs="Times New Roman"/>
          <w:sz w:val="24"/>
          <w:szCs w:val="24"/>
        </w:rPr>
        <w:t>Личность начинается с рождения.</w:t>
      </w:r>
    </w:p>
    <w:p w:rsidR="00FA1D3B" w:rsidRPr="00622CC3" w:rsidRDefault="00BC3F81" w:rsidP="00FA1D3B">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В </w:t>
      </w:r>
      <w:r w:rsidR="00FA1D3B" w:rsidRPr="00622CC3">
        <w:rPr>
          <w:rFonts w:ascii="Times New Roman" w:hAnsi="Times New Roman" w:cs="Times New Roman"/>
          <w:sz w:val="24"/>
          <w:szCs w:val="24"/>
        </w:rPr>
        <w:t>этой жизни все зависит от меня.</w:t>
      </w:r>
    </w:p>
    <w:p w:rsidR="00FA1D3B" w:rsidRPr="00622CC3" w:rsidRDefault="00BC3F81" w:rsidP="00FA1D3B">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lastRenderedPageBreak/>
        <w:t>• В конфликте «отцов и детей» виноваты взрослые.</w:t>
      </w:r>
    </w:p>
    <w:p w:rsidR="00FA1D3B" w:rsidRPr="00622CC3" w:rsidRDefault="00BC3F81" w:rsidP="00FA1D3B">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Вопросы для рефлексии:</w:t>
      </w:r>
    </w:p>
    <w:p w:rsidR="00741C6D" w:rsidRPr="00622CC3" w:rsidRDefault="00BC3F81" w:rsidP="00FA1D3B">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1) Что чувствовали, когда слышали </w:t>
      </w:r>
      <w:r w:rsidR="00741C6D" w:rsidRPr="00622CC3">
        <w:rPr>
          <w:rFonts w:ascii="Times New Roman" w:hAnsi="Times New Roman" w:cs="Times New Roman"/>
          <w:sz w:val="24"/>
          <w:szCs w:val="24"/>
        </w:rPr>
        <w:t>мнение, противоположное своему?</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2) Как предупредить конфликты?</w:t>
      </w:r>
    </w:p>
    <w:p w:rsidR="00BC3F81"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10. Релаксация</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Инструкция. Детям предлагается удобно расположиться. Спина выпрямлена, голова поднята — таким образом легкие будут лучше наполняться кислородом, а мозг — лучше работать. Включается спокойная музыка.</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Слово педагога-психолога: Сейчас мы совершим путешествие к морю. Используя свою фантазию, создадим тот мир, который хотим увидеть.</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Сделайте четыре глубоких вдоха… Дышите тихо-тихо, чтобы никто вас не услышал. Задержите на мгновен</w:t>
      </w:r>
      <w:r w:rsidR="00741C6D" w:rsidRPr="00622CC3">
        <w:rPr>
          <w:rFonts w:ascii="Times New Roman" w:hAnsi="Times New Roman" w:cs="Times New Roman"/>
          <w:sz w:val="24"/>
          <w:szCs w:val="24"/>
        </w:rPr>
        <w:t>ие дыхание… медленно выдохните.</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Ваше тело успокаивается, расслабляется, голова начинает работать еще лучше. Представьте, что вы находитесь на прекрасном морском берегу. Ласково светит солнышко. Мягко обдувает прохладный морской ветерок. Погода замечательная. Вы ложитесь на песок и чувствуете его тепло. Закрываете глаза, слушаете звуки моря, плеск волн, крики морских чаек… Они лениво летают в синем небе. Вам хорошо и спокойно. Вы смотрите на белые пушистые облака, на морских чаек, чувствуете запах свежего солоноватого морского воздуха, слушаете ритм моря, чувствуете теплоту песка. Все вокруг спокойно, вам очень хорошо. Вы лежите на песке и наслаждаетесь красотой дня… (Пауза.) А теперь, если вы готовы, постепенно поднимайтесь с песка, садитесь на берегу и, не торопясь, возвращайтесь в нашу комнату…</w:t>
      </w:r>
    </w:p>
    <w:p w:rsidR="00741C6D" w:rsidRPr="00622CC3" w:rsidRDefault="00741C6D"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Вопросы для обсуждения: </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 Какие э</w:t>
      </w:r>
      <w:r w:rsidR="00741C6D" w:rsidRPr="00622CC3">
        <w:rPr>
          <w:rFonts w:ascii="Times New Roman" w:hAnsi="Times New Roman" w:cs="Times New Roman"/>
          <w:sz w:val="24"/>
          <w:szCs w:val="24"/>
        </w:rPr>
        <w:t>моции и ощущения вы испытывали?</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2) Как изменилось состояние посл</w:t>
      </w:r>
      <w:r w:rsidR="00741C6D" w:rsidRPr="00622CC3">
        <w:rPr>
          <w:rFonts w:ascii="Times New Roman" w:hAnsi="Times New Roman" w:cs="Times New Roman"/>
          <w:sz w:val="24"/>
          <w:szCs w:val="24"/>
        </w:rPr>
        <w:t>е релаксации?</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3) Как релаксация может помочь в трудных жизненных ситуациях?</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11. Упражнение «Живая анкета»</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Инструкция. Участникам по кругу предлагается</w:t>
      </w:r>
      <w:r w:rsidR="00741C6D" w:rsidRPr="00622CC3">
        <w:rPr>
          <w:rFonts w:ascii="Times New Roman" w:hAnsi="Times New Roman" w:cs="Times New Roman"/>
          <w:sz w:val="24"/>
          <w:szCs w:val="24"/>
        </w:rPr>
        <w:t xml:space="preserve"> ответить на следующие вопросы:</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 Было ли что-то неожид</w:t>
      </w:r>
      <w:r w:rsidR="00741C6D" w:rsidRPr="00622CC3">
        <w:rPr>
          <w:rFonts w:ascii="Times New Roman" w:hAnsi="Times New Roman" w:cs="Times New Roman"/>
          <w:sz w:val="24"/>
          <w:szCs w:val="24"/>
        </w:rPr>
        <w:t>анное для тебя на этом занятии?</w:t>
      </w:r>
    </w:p>
    <w:p w:rsidR="00BC3F81"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2) Что тебе понравилось? Что не понравилось?</w:t>
      </w:r>
    </w:p>
    <w:p w:rsidR="00741C6D" w:rsidRPr="00622CC3" w:rsidRDefault="00741C6D" w:rsidP="00BC3F81">
      <w:pPr>
        <w:pStyle w:val="a4"/>
        <w:spacing w:line="360" w:lineRule="auto"/>
        <w:rPr>
          <w:rFonts w:ascii="Times New Roman" w:hAnsi="Times New Roman" w:cs="Times New Roman"/>
          <w:sz w:val="24"/>
          <w:szCs w:val="24"/>
        </w:rPr>
      </w:pPr>
    </w:p>
    <w:p w:rsidR="00BC3F81" w:rsidRPr="00622CC3" w:rsidRDefault="00BC3F81" w:rsidP="00741C6D">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БЛОК III. ТРЕНИНГ УВЕРЕННОСТИ В СЕБЕ «Я СМОГУ, Я СДЕЛАЮ»</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Ход тренинга</w:t>
      </w:r>
    </w:p>
    <w:p w:rsidR="00BC3F81"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 Приветствие «Комплимент»</w:t>
      </w:r>
    </w:p>
    <w:p w:rsidR="00741C6D"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lastRenderedPageBreak/>
        <w:t>Инструкция. В центр круга по очереди выходит пара участников. Задача — по очереди сказать друг другу комплименты, найти то, что можно похвалить в партнере. Комплимент произносится громко, в глаза, красиво. Нельзя повторяться, копировать партнера, комментировать его комплименты. Можно благодарить за комплименты.</w:t>
      </w:r>
    </w:p>
    <w:p w:rsidR="00BC3F81"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2. Упражнение «Мой портрет в лучах солнца»</w:t>
      </w:r>
    </w:p>
    <w:p w:rsidR="00741C6D"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Инструкция педагога-психолога: Нарисуйте солнце, в центре солнечного круга напишите свое имя или нарисуйте свой портрет. Вдоль лучей напишите свои достоинства, все хорошее, что вы о себе знаете. Постарайтесь, чтобы лучей было как можно больше. Это будет ответ на вопрос «Почему я заслуживаю уважения?».</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Вопросы для обсуждения: </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Чей рисунок наиболее точно отражает</w:t>
      </w:r>
      <w:r w:rsidR="00741C6D" w:rsidRPr="00622CC3">
        <w:rPr>
          <w:rFonts w:ascii="Times New Roman" w:hAnsi="Times New Roman" w:cs="Times New Roman"/>
          <w:sz w:val="24"/>
          <w:szCs w:val="24"/>
        </w:rPr>
        <w:t xml:space="preserve"> положительные качества автора?</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У кого л</w:t>
      </w:r>
      <w:r w:rsidR="00741C6D" w:rsidRPr="00622CC3">
        <w:rPr>
          <w:rFonts w:ascii="Times New Roman" w:hAnsi="Times New Roman" w:cs="Times New Roman"/>
          <w:sz w:val="24"/>
          <w:szCs w:val="24"/>
        </w:rPr>
        <w:t>учей (достоинств) больше всего?</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Кто не смог нап</w:t>
      </w:r>
      <w:r w:rsidR="00741C6D" w:rsidRPr="00622CC3">
        <w:rPr>
          <w:rFonts w:ascii="Times New Roman" w:hAnsi="Times New Roman" w:cs="Times New Roman"/>
          <w:sz w:val="24"/>
          <w:szCs w:val="24"/>
        </w:rPr>
        <w:t>исать больше 5 качеств? Почему?</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Что чувствовали, когда выполняли данное упражнение?</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3. Упражнение «Город уверенности»</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Инструкция педагога-психолога: (Участники сидят в кругу.) Давайте все вместе напишем рассказ о городе, в котором собрались и живут самые уверенные из всех на земле люди. Один из вас первым скажет одну-две фразы, с которых начнется наш рассказ. Далее будем двигаться по кругу, по часовой стрелке, и каждый по очереди продолжит повествование.</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Примечание. Желательно рассказ записать на бумаге или на магнитофон. После окончания упражнения участники могут прослушать рассказ еще раз и проанализировать его.</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Вопросы для обсуждения: </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Какими каче</w:t>
      </w:r>
      <w:r w:rsidR="00741C6D" w:rsidRPr="00622CC3">
        <w:rPr>
          <w:rFonts w:ascii="Times New Roman" w:hAnsi="Times New Roman" w:cs="Times New Roman"/>
          <w:sz w:val="24"/>
          <w:szCs w:val="24"/>
        </w:rPr>
        <w:t>ствами обладают уверенные люди?</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Можно ли приобрести качества уверенного человека, или он</w:t>
      </w:r>
      <w:r w:rsidR="00741C6D" w:rsidRPr="00622CC3">
        <w:rPr>
          <w:rFonts w:ascii="Times New Roman" w:hAnsi="Times New Roman" w:cs="Times New Roman"/>
          <w:sz w:val="24"/>
          <w:szCs w:val="24"/>
        </w:rPr>
        <w:t>и формируются только в детстве?</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Кто отметил у себя качества уверенного человека, прозвучавшие в расск</w:t>
      </w:r>
      <w:r w:rsidR="00741C6D" w:rsidRPr="00622CC3">
        <w:rPr>
          <w:rFonts w:ascii="Times New Roman" w:hAnsi="Times New Roman" w:cs="Times New Roman"/>
          <w:sz w:val="24"/>
          <w:szCs w:val="24"/>
        </w:rPr>
        <w:t>азе?</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Кто не нашел у себя ни одного из названных качеств?</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4. Упражнение «Круг уверенности»</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Слово педагога-психолога: Представьте себе невидимый круг на полу примерно в полуметре от себя. Войдите в круг и вспомните ситуацию, когда вы чувствовали себя уверенно, когда вам везло или когда у вас все получалось. В той ситуации максимально проявились ваши способности. Все было хорошо, удача сопутствовала вам. Если трудно вспомнить свою историю, вы можете воспользоваться историей героя кинофильма или </w:t>
      </w:r>
      <w:r w:rsidRPr="00622CC3">
        <w:rPr>
          <w:rFonts w:ascii="Times New Roman" w:hAnsi="Times New Roman" w:cs="Times New Roman"/>
          <w:sz w:val="24"/>
          <w:szCs w:val="24"/>
        </w:rPr>
        <w:lastRenderedPageBreak/>
        <w:t>книги, которыми вы восхищаетесь. Удивительная способность вашего мозга — это то, что для него нет разницы между историей реальной и воображаемой. Фантазируйте смело — никто не будет знать об этом!</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Инструкция. Круг можно вырезать из бумаги или нарисовать мелом. Каждому участнику предлагается выйти и рассказать свою историю всей группе. При этом школьников нужно настроить на то, чтобы они переступили через свой страх, собрались с мыслями и доказали себе, что могут быть уверенными. Очень важно показать участникам, что над их историями никто не будет смеяться и осуждать.</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В конце каждой истории участнику можно задавать вопросы как от группы, так и от педагога-психолога, например:</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Что ты чувствовал, когда вспом</w:t>
      </w:r>
      <w:r w:rsidR="00741C6D" w:rsidRPr="00622CC3">
        <w:rPr>
          <w:rFonts w:ascii="Times New Roman" w:hAnsi="Times New Roman" w:cs="Times New Roman"/>
          <w:sz w:val="24"/>
          <w:szCs w:val="24"/>
        </w:rPr>
        <w:t>инал (рассказывал) эту историю?</w:t>
      </w:r>
    </w:p>
    <w:p w:rsidR="00741C6D" w:rsidRPr="00622CC3" w:rsidRDefault="00741C6D"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Какие мысли у тебя возникали?</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Какие выводы появились у тебя в голове?</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5. Упражнение «Слепой и поводырь»</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Инструкция педагога-психолога: Разбейтесь по двое. Один из участников в паре надевает повязку на глаза так, чтобы ничего не видеть. Второй будет поводырем. Задача поводыря — провести «слепого» по помещению так, чтобы он чувствовал себя спокойно и уверенно. Упражнение выполняется молча. (После выполнения упражнения участники меняются ролями.)</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Примечание. Классическая игра для всех возрастных групп. Она позволяет участнику почувствовать, насколько он может доверять другому человеку и насколько он может брать на себя ответственность. У участников, играющих в паре, могут измениться прежние впечатления друг от друга и улучшиться отношения. Так как это парное упражнение, оно должно проводиться в группе, где агрессивность не слишком высока, иначе участники начинают толкать, обижать «слепых» и упражнение теряет смысл.</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Вопросы для обсуждения: </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Как ты чу</w:t>
      </w:r>
      <w:r w:rsidR="00741C6D" w:rsidRPr="00622CC3">
        <w:rPr>
          <w:rFonts w:ascii="Times New Roman" w:hAnsi="Times New Roman" w:cs="Times New Roman"/>
          <w:sz w:val="24"/>
          <w:szCs w:val="24"/>
        </w:rPr>
        <w:t>вствовал себя в роли «слепого»?</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Вел ли тебя тв</w:t>
      </w:r>
      <w:r w:rsidR="00741C6D" w:rsidRPr="00622CC3">
        <w:rPr>
          <w:rFonts w:ascii="Times New Roman" w:hAnsi="Times New Roman" w:cs="Times New Roman"/>
          <w:sz w:val="24"/>
          <w:szCs w:val="24"/>
        </w:rPr>
        <w:t>ой поводырь бережно и уверенно?</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Знал ли т</w:t>
      </w:r>
      <w:r w:rsidR="00741C6D" w:rsidRPr="00622CC3">
        <w:rPr>
          <w:rFonts w:ascii="Times New Roman" w:hAnsi="Times New Roman" w:cs="Times New Roman"/>
          <w:sz w:val="24"/>
          <w:szCs w:val="24"/>
        </w:rPr>
        <w:t>ы все время, где ты?</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 Как </w:t>
      </w:r>
      <w:r w:rsidR="00741C6D" w:rsidRPr="00622CC3">
        <w:rPr>
          <w:rFonts w:ascii="Times New Roman" w:hAnsi="Times New Roman" w:cs="Times New Roman"/>
          <w:sz w:val="24"/>
          <w:szCs w:val="24"/>
        </w:rPr>
        <w:t>ты себя ощущал в роли поводыря?</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Что ты делал, чтобы вызвать и ук</w:t>
      </w:r>
      <w:r w:rsidR="00741C6D" w:rsidRPr="00622CC3">
        <w:rPr>
          <w:rFonts w:ascii="Times New Roman" w:hAnsi="Times New Roman" w:cs="Times New Roman"/>
          <w:sz w:val="24"/>
          <w:szCs w:val="24"/>
        </w:rPr>
        <w:t>репить доверие своего партнера?</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Когда тебе было лучше — когда ты вел или когда тебя вели?</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6. Упражнение «Самореклама»</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lastRenderedPageBreak/>
        <w:t>Инструкция педагога-психолога: Сейчас мы проведем конкурс на самый лучший рекламный проект. Каждый из вас должен создать себе рекламу. На листах бумаги вы оформите свой рекламный проект, который обязательно должен включать в себя рисунок, изображение и небольшой текст. Не стесняйтесь хвалить себя, рассказывайте о том, какие вы умные, интересные, красивые и т. д. Помните: победит тот рекламный проект, чей автор лучше всего, ярче и доступнее прорекламирует себя.</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Примечание. По завершении каждый из участников представляет свой проект, отвечает на вопросы группы. Затем все участники голосуют за самую лучшую и интересную саморекламу.</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7. Упражнение «Встреча»</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Инструкция педагога-психолога: Сядьте поудобнее, сосредоточьте свое внимание на собственном дыхании. Дышите спокойно, глубоко и медленно. Постарайтесь замедлить свои внутренние ритмы. Подумайте о том, какой великолепный механизм подарила нам природа — наше дыхание. Благодаря дыханию все клетки нашего организма насыщаются кислородом. Дыхание — это наша жизнь. И что бы ни происходило у нас — проблемы, трудности, неудачи, — наше дыхание всегда с нами… А сейчас представьте, что вы находитесь в своем доме, в комнате, где вы обычно отдыхаете, где вам бывает особенно хорошо и уютно… Расслабьтесь, почувствуйте, как вам спокойно… Подумайте о том, что сейчас у вас</w:t>
      </w:r>
      <w:r w:rsidR="00741C6D" w:rsidRPr="00622CC3">
        <w:rPr>
          <w:rFonts w:ascii="Times New Roman" w:hAnsi="Times New Roman" w:cs="Times New Roman"/>
          <w:sz w:val="24"/>
          <w:szCs w:val="24"/>
        </w:rPr>
        <w:t xml:space="preserve"> произойдет важная встреча.</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Эту встречу вы ждали давно, и много от нее получите… Представьте, что вы встаете и идете к двери своего дома, открываете ее и начинаете медленно спускаться вниз по лестнице… Доходите до первого этажа и выходите на улицу… А там — солнечный день. Навстречу вам идет человек (девушка или парень), похожий на вас. Ваша встреча — с ним. Он — это вы, но вы — другой, более совершенный, свободный раскованный. Он — это ваш идеальный образ, это тот человек, которым вы хотите и можете быть… Подойдите к нему поближе, внимательно рассмотрите его. Как он одет?.. Как он держится?.. Подумайте, какой основной вопрос вы хотели бы ему задать?.. Задайте этот вопрос и постарайтесь услышать ответ… А теперь поворачивайтесь, входите в подъезд своего дома и возвращайтесь к себе в квартиру. Ваша встреча произошла.</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Вопросы для обсуждения: </w:t>
      </w:r>
    </w:p>
    <w:p w:rsidR="00741C6D" w:rsidRPr="00622CC3" w:rsidRDefault="00741C6D"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Какой образ себя вы увидели?</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В чем главном этот идеальный человек отличается от вас самих: во внешности, в ма</w:t>
      </w:r>
      <w:r w:rsidR="00741C6D" w:rsidRPr="00622CC3">
        <w:rPr>
          <w:rFonts w:ascii="Times New Roman" w:hAnsi="Times New Roman" w:cs="Times New Roman"/>
          <w:sz w:val="24"/>
          <w:szCs w:val="24"/>
        </w:rPr>
        <w:t>нере держать себя, в характере?</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Какой вопрос вы задали своему образу? Какой ответ получили?</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8. Упражнение «Падение»</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lastRenderedPageBreak/>
        <w:t>Инструкция. Пять-шесть пар подростков берутся крепко за руки, стоя лицом к лицу. Пары становятся плечом к плечу. Им предстоит поймать падающего добровольца. Первая пара приседает до уровня его ботинок, остальные располагаются по возрастающей. Перед выполнением упражнения педагог-психолог должен настроить добровольца: «Сейчас по моей команде ты упадешь назад. Не бойся, группа стоит сзади и поймает тебя. Не бойся, они справятся! Конечно, они поймают тебя не сразу, а дадут немного пролететь. Ты готов?.. Падай!» По завершении следует обсудить, какие чувства вызвало задание у участников.</w:t>
      </w:r>
    </w:p>
    <w:p w:rsidR="00BC3F81"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9. Упражнение «Я хочу вам подарить»</w:t>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Инструкция педагога-психолога: Представьте, что у всех вас день рождения в один день и необходимо всем подарить подарки. Сейчас каждый участник будет дарить подарок соседу справа, и так дальше по кругу. Постарайтесь, чтобы ваш подарок был по-настоящему нужен тому, кому вы будете его дарить, чтобы он действительно помог человеку измениться. Помните, вы ничем не ограничены. Дарить можно все что угодно: от картины кисти великого художника Леонардо да Винчи до конкретных личностных качеств.</w:t>
      </w:r>
    </w:p>
    <w:p w:rsidR="00741C6D"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Примечание. Участники могут дарить подарки тем участникам, которых они сами выбрали.</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Вопросы для обсуждения: </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Кому понравилс</w:t>
      </w:r>
      <w:r w:rsidR="00741C6D" w:rsidRPr="00622CC3">
        <w:rPr>
          <w:rFonts w:ascii="Times New Roman" w:hAnsi="Times New Roman" w:cs="Times New Roman"/>
          <w:sz w:val="24"/>
          <w:szCs w:val="24"/>
        </w:rPr>
        <w:t>я (не понравился) подарок? Чем?</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Чем вы руководствовались, даря подарок определенному человеку?</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10. Упражнение «Живая анкета»</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Инструкция. Участникам по кругу предлагается ответить на следующие вопросы:</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Было ли что-то неожиданное дл</w:t>
      </w:r>
      <w:r w:rsidR="00741C6D" w:rsidRPr="00622CC3">
        <w:rPr>
          <w:rFonts w:ascii="Times New Roman" w:hAnsi="Times New Roman" w:cs="Times New Roman"/>
          <w:sz w:val="24"/>
          <w:szCs w:val="24"/>
        </w:rPr>
        <w:t>я тебя на этом занятии?</w:t>
      </w:r>
    </w:p>
    <w:p w:rsidR="00BC3F81"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Что тебе понравилось? Что не понравилось?</w:t>
      </w:r>
    </w:p>
    <w:p w:rsidR="00741C6D" w:rsidRPr="00622CC3" w:rsidRDefault="00741C6D" w:rsidP="00BC3F81">
      <w:pPr>
        <w:pStyle w:val="a4"/>
        <w:spacing w:line="360" w:lineRule="auto"/>
        <w:rPr>
          <w:rFonts w:ascii="Times New Roman" w:hAnsi="Times New Roman" w:cs="Times New Roman"/>
          <w:sz w:val="24"/>
          <w:szCs w:val="24"/>
        </w:rPr>
      </w:pPr>
    </w:p>
    <w:p w:rsidR="00741C6D" w:rsidRPr="00622CC3" w:rsidRDefault="00BC3F81" w:rsidP="00741C6D">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БЛОК IV. ТРЕНИНГ КОММУНИКАТИВНЫХ НАВЫКОВ </w:t>
      </w:r>
    </w:p>
    <w:p w:rsidR="00BC3F81" w:rsidRPr="00622CC3" w:rsidRDefault="00BC3F81" w:rsidP="00741C6D">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«СРЕДИ ЛЮДЕЙ»</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Ход тренинга</w:t>
      </w:r>
    </w:p>
    <w:p w:rsidR="00BC3F81"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I. Приветствие «Назови свое имя»</w:t>
      </w:r>
    </w:p>
    <w:p w:rsidR="00741C6D"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Инструкция. Приветствие проводится сидя в кругу. Каждый участник называет свое имя, свое положительное качество (то, что особо ценит в себе), начинающееся на первую букву имени, а также высказывает пожелание относительно того, как его называть в группе.</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Вопросы для обсуждения: </w:t>
      </w:r>
    </w:p>
    <w:p w:rsidR="00741C6D" w:rsidRPr="00622CC3" w:rsidRDefault="00741C6D"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Что ты ценишь в себе?</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lastRenderedPageBreak/>
        <w:t>• Трудно ли было найти в себе хорошее качество? Что ты при этом чувствовал?</w:t>
      </w:r>
    </w:p>
    <w:p w:rsidR="00BC3F81"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Комментарий для педагога-психолога. Подросткам иногда трудно не то что назвать качество на нужную букву, а вообще найти в себе что-то положительное. Поэтому важно вовремя поддержать подростка, оказать ему помощь и привлечь для этого других участников группы.</w:t>
      </w:r>
    </w:p>
    <w:p w:rsidR="00741C6D" w:rsidRPr="00622CC3" w:rsidRDefault="00741C6D" w:rsidP="00BC3F81">
      <w:pPr>
        <w:pStyle w:val="a4"/>
        <w:spacing w:line="360" w:lineRule="auto"/>
        <w:rPr>
          <w:rFonts w:ascii="Times New Roman" w:hAnsi="Times New Roman" w:cs="Times New Roman"/>
          <w:sz w:val="24"/>
          <w:szCs w:val="24"/>
        </w:rPr>
      </w:pP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II. Упражнение «Я и мир вокруг меня»</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Цели: осознание значимых сфер своей жизни, прояснение взаимоотношений с окружающим миром.</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Инструкция. Участникам предлагается нарисовать на листе бумаги, оставляя середину пустой, всё, что их окружает в жизни, с кем и с чем приходится общаться, взаимодействовать. По окончании в центре каждый рисует себя.</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Вопросы для обсуждения: </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Нравится ли тебе твой рисунок?</w:t>
      </w:r>
      <w:r w:rsidR="00741C6D" w:rsidRPr="00622CC3">
        <w:rPr>
          <w:rFonts w:ascii="Times New Roman" w:hAnsi="Times New Roman" w:cs="Times New Roman"/>
          <w:sz w:val="24"/>
          <w:szCs w:val="24"/>
        </w:rPr>
        <w:t xml:space="preserve"> Нравится ли тебе твой портрет?</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 Что из нарисованного для тебя наиболее </w:t>
      </w:r>
      <w:r w:rsidR="00741C6D" w:rsidRPr="00622CC3">
        <w:rPr>
          <w:rFonts w:ascii="Times New Roman" w:hAnsi="Times New Roman" w:cs="Times New Roman"/>
          <w:sz w:val="24"/>
          <w:szCs w:val="24"/>
        </w:rPr>
        <w:t>важно, а что — наименее?</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 Есть ли разделяющая граница </w:t>
      </w:r>
      <w:r w:rsidR="00741C6D" w:rsidRPr="00622CC3">
        <w:rPr>
          <w:rFonts w:ascii="Times New Roman" w:hAnsi="Times New Roman" w:cs="Times New Roman"/>
          <w:sz w:val="24"/>
          <w:szCs w:val="24"/>
        </w:rPr>
        <w:t>между тобой и окружающим миром?</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К чему из о</w:t>
      </w:r>
      <w:r w:rsidR="00741C6D" w:rsidRPr="00622CC3">
        <w:rPr>
          <w:rFonts w:ascii="Times New Roman" w:hAnsi="Times New Roman" w:cs="Times New Roman"/>
          <w:sz w:val="24"/>
          <w:szCs w:val="24"/>
        </w:rPr>
        <w:t>кружения ты обращен на рисунке?</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Как ты взаимодействуешь с т</w:t>
      </w:r>
      <w:r w:rsidR="00741C6D" w:rsidRPr="00622CC3">
        <w:rPr>
          <w:rFonts w:ascii="Times New Roman" w:hAnsi="Times New Roman" w:cs="Times New Roman"/>
          <w:sz w:val="24"/>
          <w:szCs w:val="24"/>
        </w:rPr>
        <w:t>ем, что нарисовано вокруг тебя?</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Что это для тебя значит?</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Модификация упражнения: Отметьте на своем рисунке знаком плюс положительные связи (с кем и с чем вам приятно взаимодействовать), знаком минус — отрицательные (с кем или с чем неприятно взаимодействовать).</w:t>
      </w:r>
    </w:p>
    <w:p w:rsidR="00BC3F81"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III. Тест «Приятно ли с вами общаться?»</w:t>
      </w:r>
    </w:p>
    <w:p w:rsidR="00741C6D"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Тест предназначен для того, чтобы испытуемый мог выяснить, насколько он приятен в общении. На каждый вопрос дается ответ либо «да», либо «нет».</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Вопросы</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 Вы любит</w:t>
      </w:r>
      <w:r w:rsidR="00741C6D" w:rsidRPr="00622CC3">
        <w:rPr>
          <w:rFonts w:ascii="Times New Roman" w:hAnsi="Times New Roman" w:cs="Times New Roman"/>
          <w:sz w:val="24"/>
          <w:szCs w:val="24"/>
        </w:rPr>
        <w:t>е больше слушать, чем говорить?</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2. Вы всегда можете найти тему для разгово</w:t>
      </w:r>
      <w:r w:rsidR="00741C6D" w:rsidRPr="00622CC3">
        <w:rPr>
          <w:rFonts w:ascii="Times New Roman" w:hAnsi="Times New Roman" w:cs="Times New Roman"/>
          <w:sz w:val="24"/>
          <w:szCs w:val="24"/>
        </w:rPr>
        <w:t>ра даже с незнакомым человеком?</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3. Вы всегда внимательно слушает</w:t>
      </w:r>
      <w:r w:rsidR="00741C6D" w:rsidRPr="00622CC3">
        <w:rPr>
          <w:rFonts w:ascii="Times New Roman" w:hAnsi="Times New Roman" w:cs="Times New Roman"/>
          <w:sz w:val="24"/>
          <w:szCs w:val="24"/>
        </w:rPr>
        <w:t>е собеседника?</w:t>
      </w:r>
    </w:p>
    <w:p w:rsidR="00741C6D" w:rsidRPr="00622CC3" w:rsidRDefault="00741C6D"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4. Любите ли вы давать советы?</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5. Если тема разговора вам неинтересна, станете</w:t>
      </w:r>
      <w:r w:rsidR="00741C6D" w:rsidRPr="00622CC3">
        <w:rPr>
          <w:rFonts w:ascii="Times New Roman" w:hAnsi="Times New Roman" w:cs="Times New Roman"/>
          <w:sz w:val="24"/>
          <w:szCs w:val="24"/>
        </w:rPr>
        <w:t> ли показывать это собеседнику?</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6. Раздр</w:t>
      </w:r>
      <w:r w:rsidR="00741C6D" w:rsidRPr="00622CC3">
        <w:rPr>
          <w:rFonts w:ascii="Times New Roman" w:hAnsi="Times New Roman" w:cs="Times New Roman"/>
          <w:sz w:val="24"/>
          <w:szCs w:val="24"/>
        </w:rPr>
        <w:t>ажаетесь, когда вас не слушают?</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7. У вас есть собстве</w:t>
      </w:r>
      <w:r w:rsidR="00741C6D" w:rsidRPr="00622CC3">
        <w:rPr>
          <w:rFonts w:ascii="Times New Roman" w:hAnsi="Times New Roman" w:cs="Times New Roman"/>
          <w:sz w:val="24"/>
          <w:szCs w:val="24"/>
        </w:rPr>
        <w:t>нное мнение по каждому вопросу?</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8. Если тема разговора вам незнакома, </w:t>
      </w:r>
      <w:r w:rsidR="00741C6D" w:rsidRPr="00622CC3">
        <w:rPr>
          <w:rFonts w:ascii="Times New Roman" w:hAnsi="Times New Roman" w:cs="Times New Roman"/>
          <w:sz w:val="24"/>
          <w:szCs w:val="24"/>
        </w:rPr>
        <w:t>станете ли ее развивать?</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9. Вы</w:t>
      </w:r>
      <w:r w:rsidR="00741C6D" w:rsidRPr="00622CC3">
        <w:rPr>
          <w:rFonts w:ascii="Times New Roman" w:hAnsi="Times New Roman" w:cs="Times New Roman"/>
          <w:sz w:val="24"/>
          <w:szCs w:val="24"/>
        </w:rPr>
        <w:t> любите быть в центре внимания?</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lastRenderedPageBreak/>
        <w:t>10. Есть ли хотя бы три предмета, по которым вы обладает</w:t>
      </w:r>
      <w:r w:rsidR="00741C6D" w:rsidRPr="00622CC3">
        <w:rPr>
          <w:rFonts w:ascii="Times New Roman" w:hAnsi="Times New Roman" w:cs="Times New Roman"/>
          <w:sz w:val="24"/>
          <w:szCs w:val="24"/>
        </w:rPr>
        <w:t>е достаточно прочными знаниями?</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11. Вы хороший оратор?</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Ключ к тесту</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За положительный ответ на вопросы 1–3, 6–11 засчитывается по одному баллу и подсчитывается общее количество.</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1–3 балла. Трудно сказать, то ли вы молчун, из которого не вытянешь ни слова, то ли настолько общительны, что вас стараются избегать, но факт остается фактом: общаться с вами далеко не всегда приятно. Вам следовало бы над этим задуматься.</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4–9 баллов. Вы, может быть, и не слишком общительный человек, но почти всегда внимательный и приятный собеседник, хотя можете быть и весьма рассеянным, когда не в духе, но вы не требуете в такие минуты особого внимания к вашей персоне от окружающих.</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9–11 баллов. Вы, наверное, один из </w:t>
      </w:r>
      <w:r w:rsidR="00741C6D" w:rsidRPr="00622CC3">
        <w:rPr>
          <w:rFonts w:ascii="Times New Roman" w:hAnsi="Times New Roman" w:cs="Times New Roman"/>
          <w:sz w:val="24"/>
          <w:szCs w:val="24"/>
        </w:rPr>
        <w:t>самых приятных в общении людей.</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Вряд ли друзья могут без вас обойтись. Это прекрасно. Возникает только один вопрос: вам действительно приятна все время ваша роль или иногда приходится играть, как на сцене?</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IV. Упражнение «Переключатели»</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Инструкция. Участники группы встают в ряд друг за другом. Педагог-психолог считает до трех. На счет три участники должны подпрыгнуть и повернуться лицом к одной из стен. Задача заключается в том, чтобы повернуться в одну сторону. Задание выполняется молча, договариваться друг с другом нельзя.</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Вопросы для обсуждения: </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Что помогло (помешало) спр</w:t>
      </w:r>
      <w:r w:rsidR="00741C6D" w:rsidRPr="00622CC3">
        <w:rPr>
          <w:rFonts w:ascii="Times New Roman" w:hAnsi="Times New Roman" w:cs="Times New Roman"/>
          <w:sz w:val="24"/>
          <w:szCs w:val="24"/>
        </w:rPr>
        <w:t>авиться с поставленной задачей?</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Что могло бы помочь выполнить ее?</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Комментарий для педагога-психолога. При обсуждении следует акцентировать внимание на необходимости ориентироваться друг на друга, согласовывать свои действия с действиями других, вникать в логику других, на том, что не стоит оказывать давление в ситуациях, которые предполагают сотрудничество как наиболее эффективный способ взаимодействия.</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V. Обучение навыкам общения</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Примечание. Социальные навыки являются связующим звеном между личностью и обществом. Пока навык не усвоен, подросток вступает в каждую ситуацию социального взаимодействия как в новую, что каждый раз требует от него значительных усилий. На данном этапе тренинга отрабатываются базовые навыки, которые позволят начать </w:t>
      </w:r>
      <w:r w:rsidRPr="00622CC3">
        <w:rPr>
          <w:rFonts w:ascii="Times New Roman" w:hAnsi="Times New Roman" w:cs="Times New Roman"/>
          <w:sz w:val="24"/>
          <w:szCs w:val="24"/>
        </w:rPr>
        <w:lastRenderedPageBreak/>
        <w:t>беседу, правильно задать вопрос, высказать просьбу, отстоять свое мнение, конструктивно принять критику, обвинение, убедить других, преодолеть давление и прийти к компромиссу, сказать нет.</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 Упражнение «Начинаем беседу»</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Слово педагога-психолога: Каждому из вас хотя бы раз в день приходится с кем-то здороваться, начинать и поддерживать беседу. Давайте подумаем, как много ситуаций и в школе, и на улице мы в силах решить, если умеем правильно начать и закончить разговор?..</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Правильно начав разговор, по окончании мы можем добиться какой-то цели и расстаться с собеседником довольными друг другом. Существуют конкретные шаги, или план действий, придерживаясь которого можно начать беседу. Предлагаю их рассмотреть, обсудить, а затем отработать в конкретных ситуациях.</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План действи</w:t>
      </w:r>
      <w:r w:rsidR="00741C6D" w:rsidRPr="00622CC3">
        <w:rPr>
          <w:rFonts w:ascii="Times New Roman" w:hAnsi="Times New Roman" w:cs="Times New Roman"/>
          <w:sz w:val="24"/>
          <w:szCs w:val="24"/>
        </w:rPr>
        <w:t>й при начале беседы, разговора:</w:t>
      </w:r>
    </w:p>
    <w:p w:rsidR="00741C6D" w:rsidRPr="00622CC3" w:rsidRDefault="00741C6D"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 Поздоровайся с собеседником.</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2) Поговори о чем-нибудь нейтральном или, наоборот, интересном для собеседника</w:t>
      </w:r>
      <w:r w:rsidR="00741C6D" w:rsidRPr="00622CC3">
        <w:rPr>
          <w:rFonts w:ascii="Times New Roman" w:hAnsi="Times New Roman" w:cs="Times New Roman"/>
          <w:sz w:val="24"/>
          <w:szCs w:val="24"/>
        </w:rPr>
        <w:t>, чтобы втянуть его в разговор.</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3) Реши, слушает ли он тебя (смотрит на тебя или в сторону, кивает ли гол</w:t>
      </w:r>
      <w:r w:rsidR="00741C6D" w:rsidRPr="00622CC3">
        <w:rPr>
          <w:rFonts w:ascii="Times New Roman" w:hAnsi="Times New Roman" w:cs="Times New Roman"/>
          <w:sz w:val="24"/>
          <w:szCs w:val="24"/>
        </w:rPr>
        <w:t>овой, говорит ли «м-м, да-да»).</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4) Перейди к главной теме.</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Комментарий для педагога-психолога. Зачастую 2-й и 3-й пункты подростки пропускают — поздоровавшись, они сразу переходят к главной теме, забывают сказать одну или несколько вводных фраз, чтобы установить контакт, и не обращают внимания на то, слушают ли их.</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Ролевые ситуации для отработки навыка: </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Договориться о том, чтобы купить машину з</w:t>
      </w:r>
      <w:r w:rsidR="00741C6D" w:rsidRPr="00622CC3">
        <w:rPr>
          <w:rFonts w:ascii="Times New Roman" w:hAnsi="Times New Roman" w:cs="Times New Roman"/>
          <w:sz w:val="24"/>
          <w:szCs w:val="24"/>
        </w:rPr>
        <w:t>а определенную плату.</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Отпрос</w:t>
      </w:r>
      <w:r w:rsidR="00741C6D" w:rsidRPr="00622CC3">
        <w:rPr>
          <w:rFonts w:ascii="Times New Roman" w:hAnsi="Times New Roman" w:cs="Times New Roman"/>
          <w:sz w:val="24"/>
          <w:szCs w:val="24"/>
        </w:rPr>
        <w:t>иться у родителей на дискотеку.</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П</w:t>
      </w:r>
      <w:r w:rsidR="00741C6D" w:rsidRPr="00622CC3">
        <w:rPr>
          <w:rFonts w:ascii="Times New Roman" w:hAnsi="Times New Roman" w:cs="Times New Roman"/>
          <w:sz w:val="24"/>
          <w:szCs w:val="24"/>
        </w:rPr>
        <w:t>ознакомиться с новым человеком.</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Договориться с учителем о пропуске урока.</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Примечание. Ситуации разыгрываются в парах, по ролям. Например, один подросток играет роль продавца машины, а второй — покупателя, который хочет снизить цену. Задача — договориться о цене. Важно следить за тем, чтобы беседа строилась в соответствии с вышерассмотренным планом. Для начала при отработке навыка вторым собеседником может выступить педагог-психолог.</w:t>
      </w:r>
    </w:p>
    <w:p w:rsidR="00BC3F81"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2. Упражнение «Принимаем критику»</w:t>
      </w:r>
    </w:p>
    <w:p w:rsidR="00741C6D"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lastRenderedPageBreak/>
        <w:t>Слово педагога-психолога: Услышав критику в свой адрес, нелегко остаться спокойным и попросить разъяснений. Приходится признать, что в каждой критике есть доля правды. Надо принять какую-то часть слов о себе. Критика всегда связана с каким-то разочарованием в нас. Важно признать факт своего несовершенства — да, я не могу быть идеальным. Если я признаю, что я не идеал, то этим разрешаю себе совершать ошибки и позволяю другим людям видеть себя несовершенным. Я могу не нравиться кому-то, и, если я принимаю это, мне удается правильно понять критику.</w:t>
      </w:r>
    </w:p>
    <w:p w:rsidR="00741C6D" w:rsidRPr="00622CC3" w:rsidRDefault="00741C6D"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План действий при критике:</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1) Пойми, что тебе </w:t>
      </w:r>
      <w:r w:rsidR="00741C6D" w:rsidRPr="00622CC3">
        <w:rPr>
          <w:rFonts w:ascii="Times New Roman" w:hAnsi="Times New Roman" w:cs="Times New Roman"/>
          <w:sz w:val="24"/>
          <w:szCs w:val="24"/>
        </w:rPr>
        <w:t>говорят, и оставайся спокойным.</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2) Попроси разъяснения: «Что вы имеете в виду?» При этом желательно повторить фразу, по поводу которой требуются</w:t>
      </w:r>
      <w:r w:rsidR="00741C6D" w:rsidRPr="00622CC3">
        <w:rPr>
          <w:rFonts w:ascii="Times New Roman" w:hAnsi="Times New Roman" w:cs="Times New Roman"/>
          <w:sz w:val="24"/>
          <w:szCs w:val="24"/>
        </w:rPr>
        <w:t xml:space="preserve"> разъяснения.</w:t>
      </w:r>
    </w:p>
    <w:p w:rsidR="00741C6D" w:rsidRPr="00622CC3" w:rsidRDefault="00741C6D"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3) Отметь реакцию партнера.</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4) Скажи, с чем согласен, а с чем — нет и почему. Старайся при этом чувствовать себя свободно.</w:t>
      </w:r>
    </w:p>
    <w:p w:rsidR="00741C6D" w:rsidRPr="00622CC3" w:rsidRDefault="00BC3F81" w:rsidP="00741C6D">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xml:space="preserve">Ролевые ситуации: </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Учитель ругает ученика за небрежн</w:t>
      </w:r>
      <w:r w:rsidR="00741C6D" w:rsidRPr="00622CC3">
        <w:rPr>
          <w:rFonts w:ascii="Times New Roman" w:hAnsi="Times New Roman" w:cs="Times New Roman"/>
          <w:sz w:val="24"/>
          <w:szCs w:val="24"/>
        </w:rPr>
        <w:t>ое выполнение работы в тетради.</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Друг называет тебя жадным.</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3. Упражнение «Отстаиваем свое мнение»</w:t>
      </w:r>
    </w:p>
    <w:p w:rsidR="00741C6D" w:rsidRPr="00622CC3" w:rsidRDefault="00741C6D"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План действий:</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 Подумай, что случилось, из-за чего ты почувствовал себя недовольным. Ты чувствуешь моральное давление, тебя не замечают, с т</w:t>
      </w:r>
      <w:r w:rsidR="00741C6D" w:rsidRPr="00622CC3">
        <w:rPr>
          <w:rFonts w:ascii="Times New Roman" w:hAnsi="Times New Roman" w:cs="Times New Roman"/>
          <w:sz w:val="24"/>
          <w:szCs w:val="24"/>
        </w:rPr>
        <w:t>обой плохо обращаются, дразнят?</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2) Подумай о способах, которыми ты сможешь отстоять свои права, и выбери лучший. Выбери правильное время и место. Выскажи свое мне</w:t>
      </w:r>
      <w:r w:rsidR="00741C6D" w:rsidRPr="00622CC3">
        <w:rPr>
          <w:rFonts w:ascii="Times New Roman" w:hAnsi="Times New Roman" w:cs="Times New Roman"/>
          <w:sz w:val="24"/>
          <w:szCs w:val="24"/>
        </w:rPr>
        <w:t>ние, стараясь не давать оценки.</w:t>
      </w:r>
    </w:p>
    <w:p w:rsidR="00741C6D" w:rsidRPr="00622CC3" w:rsidRDefault="00741C6D"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3) Выслушай ответное мнение.</w:t>
      </w:r>
    </w:p>
    <w:p w:rsidR="00BC3F81"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4) Последовательно отстаивай свое мнение разумными способами.</w:t>
      </w:r>
    </w:p>
    <w:p w:rsidR="00741C6D"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xml:space="preserve">Ролевые ситуации: </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Обратиться к учителю с требованием отм</w:t>
      </w:r>
      <w:r w:rsidR="00741C6D" w:rsidRPr="00622CC3">
        <w:rPr>
          <w:rFonts w:ascii="Times New Roman" w:hAnsi="Times New Roman" w:cs="Times New Roman"/>
          <w:sz w:val="24"/>
          <w:szCs w:val="24"/>
        </w:rPr>
        <w:t>енить несправедливое наказание.</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Убедить родителей, что твоя п</w:t>
      </w:r>
      <w:r w:rsidR="00741C6D" w:rsidRPr="00622CC3">
        <w:rPr>
          <w:rFonts w:ascii="Times New Roman" w:hAnsi="Times New Roman" w:cs="Times New Roman"/>
          <w:sz w:val="24"/>
          <w:szCs w:val="24"/>
        </w:rPr>
        <w:t>рическа — это твое личное дело.</w:t>
      </w:r>
    </w:p>
    <w:p w:rsidR="00BC3F81"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Попросить сестру прекратить пользоваться твоей косметикой.</w:t>
      </w:r>
    </w:p>
    <w:p w:rsidR="00741C6D"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4. Упражнение «Преодолеваем обвинение»</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План действий:</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lastRenderedPageBreak/>
        <w:t>1) Разберись, в чем тебя обвиняет собеседник. Является ли это обвинение справедливым или нет? Ты действительно нарушил его права, испортил имущество и т. п., или он говорит н</w:t>
      </w:r>
      <w:r w:rsidR="00741C6D" w:rsidRPr="00622CC3">
        <w:rPr>
          <w:rFonts w:ascii="Times New Roman" w:hAnsi="Times New Roman" w:cs="Times New Roman"/>
          <w:sz w:val="24"/>
          <w:szCs w:val="24"/>
        </w:rPr>
        <w:t>а основании сплетен или ошибки?</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2) Было ли обвинение высказано к</w:t>
      </w:r>
      <w:r w:rsidR="00741C6D" w:rsidRPr="00622CC3">
        <w:rPr>
          <w:rFonts w:ascii="Times New Roman" w:hAnsi="Times New Roman" w:cs="Times New Roman"/>
          <w:sz w:val="24"/>
          <w:szCs w:val="24"/>
        </w:rPr>
        <w:t>онструктивным способом или нет?</w:t>
      </w:r>
    </w:p>
    <w:p w:rsidR="00BC3F81"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3) Подумай, как можно ответить на обвинение. Выбери наилучший способ:</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отрицать свою вину и привести аргументы, д</w:t>
      </w:r>
      <w:r w:rsidR="00741C6D" w:rsidRPr="00622CC3">
        <w:rPr>
          <w:rFonts w:ascii="Times New Roman" w:hAnsi="Times New Roman" w:cs="Times New Roman"/>
          <w:sz w:val="24"/>
          <w:szCs w:val="24"/>
        </w:rPr>
        <w:t>оказывающие ошибку собеседника;</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ис</w:t>
      </w:r>
      <w:r w:rsidR="00741C6D" w:rsidRPr="00622CC3">
        <w:rPr>
          <w:rFonts w:ascii="Times New Roman" w:hAnsi="Times New Roman" w:cs="Times New Roman"/>
          <w:sz w:val="24"/>
          <w:szCs w:val="24"/>
        </w:rPr>
        <w:t>править его понимание проблемы;</w:t>
      </w:r>
    </w:p>
    <w:p w:rsidR="00741C6D" w:rsidRPr="00622CC3" w:rsidRDefault="00741C6D"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объяснить свое поведение;</w:t>
      </w:r>
    </w:p>
    <w:p w:rsidR="00BC3F81"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признать свою ошибку, извиниться, предложить возместить ущерб.</w:t>
      </w:r>
    </w:p>
    <w:p w:rsidR="00BC3F81"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Ролевые ситуации: </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Сосед обвиняет те</w:t>
      </w:r>
      <w:r w:rsidR="00741C6D" w:rsidRPr="00622CC3">
        <w:rPr>
          <w:rFonts w:ascii="Times New Roman" w:hAnsi="Times New Roman" w:cs="Times New Roman"/>
          <w:sz w:val="24"/>
          <w:szCs w:val="24"/>
        </w:rPr>
        <w:t>бя в том, что ты разбил стекло.</w:t>
      </w:r>
    </w:p>
    <w:p w:rsidR="00741C6D" w:rsidRPr="00622CC3" w:rsidRDefault="00741C6D"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Друг обвиняет тебя во лжи.</w:t>
      </w:r>
    </w:p>
    <w:p w:rsidR="00BC3F81"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Родители ругают тебя за плохую оценку.</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VI. Упражнение «Контакты»</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Слово педагога-психолога: Умение устанавливать контакты совершенно необходимо для приятного и продуктивного общения. Но человек не рождается с этим умением, оно — результат длительной и настойчивой работы над собой. Именно этим мы сейчас и займемся. Проведем серию встреч с разными людьми. Ваша задача — используя уже освоенные приемы и способы общения, легко и свободно войти в контакт с партнером, начать разговор или поддержать его, а затем приятно расстаться с ним.</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Инструкция. Упражнение проводится в парах. Эффективнее будет, если каждая из них по очереди будет разыгрывать ситуацию перед остальными участниками. Это позволит проанализировать ситуацию со стороны, обсудить и отметить плюсы и минусы каждой пары. Время на установление контакта, приветствие и проведение беседы 2–3 мин. По сигналу педагога-психолога участники в течение 1 мин должны закончить беседу, попрощаться и перейти к обсуждению.</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Ситуации: </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Перед тобой человек, которого ты видишь в первый раз. Тебе он очень понравился, и ты хотел бы с ним познакомиться. Некоторое время ты раздумываешь, а затем обращаешься к нему…</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В вагоне метро (поезда) ты случайно оказался рядом с известным киноактером. Ты обожаешь его и, конечно же, хотел бы с ним поговорить. Для тебя это такая большая удача…</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lastRenderedPageBreak/>
        <w:t>• Тебе очень нужна довольно крупная сумма денег (решил купить себе планшет [новый телефон, дорогую видеоигру, приставку]). Нужно поговорить с родителями. И вот ты наконец решился подойти к отцу (маме)…</w:t>
      </w:r>
    </w:p>
    <w:p w:rsidR="00BC3F81"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Ты узнал, что один из твоих одноклассников дурно отзывается о тебе в компании. Надо с ним поговорить. Конечно, это не очень приятный разговор, но лучше сразу все выяснить, чем строить догадки и переживать по этому поводу. Такой случай представился. Вы одни, никого нет рядом…</w:t>
      </w:r>
    </w:p>
    <w:p w:rsidR="00741C6D"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Комментарий для педагога-психолога. При проигрывании ситуаций следует обратить внимание участников на то, как они вступают в контакт, начиная встречу; какие приемы и способы коммуникации используют; как поддерживают разговор и заканчивают беседу.</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VII. Игра «Путаница»</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Цели: повысить тонус группы, способствовать сплоченности, развитию коммуникативных способностей, взаимоотношений в группе.</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Игра позволит подросткам сменить вид деятельности, отдохнуть, развеселиться.</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Инструкция. В игре участвует вся группа. Проводится по аналогии с одноименной детской игрой.</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VIII. Упражнение «Чемодан»</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Инструкция. Один из участников выходит в круг. Задача остальных — «собрать» ему в дальнюю дорогу «чемодан». В «чемодан» складывается то, что, по мнению группы, поможет данном</w:t>
      </w:r>
      <w:r w:rsidR="00741C6D" w:rsidRPr="00622CC3">
        <w:rPr>
          <w:rFonts w:ascii="Times New Roman" w:hAnsi="Times New Roman" w:cs="Times New Roman"/>
          <w:sz w:val="24"/>
          <w:szCs w:val="24"/>
        </w:rPr>
        <w:t>у участнику в общении с людьми.</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Другими словами — те положительные качества, которые группа особенно ценит в этом человеке. Также «отъезжающему» обязательно напоминается о том, что будет мешать ему в дороге, — отрицательные качества, с которыми необходимо поработать, чтобы жизнь стала более приятной и продуктивной.</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Для проведения этой большой работы необходимо выбрать «секретаря». Его задача — записывать для каждого участника все положительные и отрицательные качества, названные группой. Мнение того или иного члена группы должно быть поддержано большинством. Только после прямого голосования оно вписывается в лист участника. При наличии возражений, сомнений лучше воздержаться от записи спорного качества, но, если кто-то настаивает, можно записать такое качество, обязательно указав автора особого мнения.</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Для «хорошего чемодана» необходимо не менее 5–7 характеристик как положительных, так и отрицательных. У участника, которому собирается «чемодан», есть право задать любой вопрос, в случае если что-то непонятно.</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IX. Упражнение «Прощание»</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lastRenderedPageBreak/>
        <w:t xml:space="preserve">Слово педагога-психолога: Наше занятие подошло к концу. Всё ли вы успели сказать друг другу? Может быть, вы забыли поделиться с группой своими переживаниями? </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Или есть кто-то, чье мнение о себе вы хотели бы узнать? У вас есть этот шанс сейчас. Сделайте то, что вы не успели сделать на предыдущих занятиях. Не откладывайте свое решение на завтра. Действуйте здесь и сейчас.</w:t>
      </w:r>
    </w:p>
    <w:p w:rsidR="00BC3F81"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X. Упражнение «Откровенно говоря…»</w:t>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Инструкция. Участникам предлагается письменно закончить предложения, тем самым высказав свое отношение к прошедшему занятию. Ответы зачитываются по кругу.</w:t>
      </w: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Откровенно говоря…</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Во</w:t>
      </w:r>
      <w:r w:rsidR="00741C6D" w:rsidRPr="00622CC3">
        <w:rPr>
          <w:rFonts w:ascii="Times New Roman" w:hAnsi="Times New Roman" w:cs="Times New Roman"/>
          <w:sz w:val="24"/>
          <w:szCs w:val="24"/>
        </w:rPr>
        <w:t> время занятий я понял(а), что…</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Самым поле</w:t>
      </w:r>
      <w:r w:rsidR="00741C6D" w:rsidRPr="00622CC3">
        <w:rPr>
          <w:rFonts w:ascii="Times New Roman" w:hAnsi="Times New Roman" w:cs="Times New Roman"/>
          <w:sz w:val="24"/>
          <w:szCs w:val="24"/>
        </w:rPr>
        <w:t>зным для меня было…</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Я был(а) </w:t>
      </w:r>
      <w:r w:rsidR="00741C6D" w:rsidRPr="00622CC3">
        <w:rPr>
          <w:rFonts w:ascii="Times New Roman" w:hAnsi="Times New Roman" w:cs="Times New Roman"/>
          <w:sz w:val="24"/>
          <w:szCs w:val="24"/>
        </w:rPr>
        <w:t>бы более откровенным(ой), если…</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Своими основным</w:t>
      </w:r>
      <w:r w:rsidR="00741C6D" w:rsidRPr="00622CC3">
        <w:rPr>
          <w:rFonts w:ascii="Times New Roman" w:hAnsi="Times New Roman" w:cs="Times New Roman"/>
          <w:sz w:val="24"/>
          <w:szCs w:val="24"/>
        </w:rPr>
        <w:t>и ошибками на занятии я считаю…</w:t>
      </w:r>
    </w:p>
    <w:p w:rsidR="00741C6D" w:rsidRPr="00622CC3" w:rsidRDefault="00741C6D"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Мне не понравилось…</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Больше всего м</w:t>
      </w:r>
      <w:r w:rsidR="00741C6D" w:rsidRPr="00622CC3">
        <w:rPr>
          <w:rFonts w:ascii="Times New Roman" w:hAnsi="Times New Roman" w:cs="Times New Roman"/>
          <w:sz w:val="24"/>
          <w:szCs w:val="24"/>
        </w:rPr>
        <w:t>не понравилось, как работал(а)…</w:t>
      </w:r>
    </w:p>
    <w:p w:rsidR="00BC3F81"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На следующем занятии я хотел(а) бы…</w:t>
      </w:r>
    </w:p>
    <w:p w:rsidR="00BC3F81" w:rsidRPr="00622CC3" w:rsidRDefault="00BC3F81" w:rsidP="00BC3F81">
      <w:pPr>
        <w:pStyle w:val="a4"/>
        <w:spacing w:line="360" w:lineRule="auto"/>
        <w:rPr>
          <w:rFonts w:ascii="Times New Roman" w:hAnsi="Times New Roman" w:cs="Times New Roman"/>
          <w:sz w:val="24"/>
          <w:szCs w:val="24"/>
        </w:rPr>
      </w:pPr>
    </w:p>
    <w:p w:rsidR="00D15428" w:rsidRDefault="00BC3F81" w:rsidP="00741C6D">
      <w:pPr>
        <w:pStyle w:val="a4"/>
        <w:spacing w:line="360" w:lineRule="auto"/>
        <w:jc w:val="center"/>
        <w:rPr>
          <w:rFonts w:ascii="Times New Roman" w:hAnsi="Times New Roman" w:cs="Times New Roman"/>
          <w:sz w:val="28"/>
          <w:szCs w:val="28"/>
        </w:rPr>
      </w:pPr>
      <w:r w:rsidRPr="00D15428">
        <w:rPr>
          <w:rFonts w:ascii="Times New Roman" w:hAnsi="Times New Roman" w:cs="Times New Roman"/>
          <w:sz w:val="28"/>
          <w:szCs w:val="28"/>
        </w:rPr>
        <w:t xml:space="preserve">Программа профилактики суицидального поведения для обучающихся </w:t>
      </w:r>
    </w:p>
    <w:p w:rsidR="00BC3F81" w:rsidRPr="00D15428" w:rsidRDefault="00BC3F81" w:rsidP="00741C6D">
      <w:pPr>
        <w:pStyle w:val="a4"/>
        <w:spacing w:line="360" w:lineRule="auto"/>
        <w:jc w:val="center"/>
        <w:rPr>
          <w:rFonts w:ascii="Times New Roman" w:hAnsi="Times New Roman" w:cs="Times New Roman"/>
          <w:sz w:val="28"/>
          <w:szCs w:val="28"/>
        </w:rPr>
      </w:pPr>
      <w:r w:rsidRPr="00D15428">
        <w:rPr>
          <w:rFonts w:ascii="Times New Roman" w:hAnsi="Times New Roman" w:cs="Times New Roman"/>
          <w:sz w:val="28"/>
          <w:szCs w:val="28"/>
        </w:rPr>
        <w:t>5–11-х классов</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В условиях современного общества растет процентный показатель детских и подростковых самоубийств, что порождает необходимость детального изучения причин, мотивов, ситуаций проявления суицидальных попыток и способов их профилактики. Педагогу-психологу приходится сталкиваться с суицидальными мыслями и желаниями детей разного возраста. Это подводит к осознанию важности анализа отношения ребенка к жизни и смерти, его желания покончить с собой в контексте профилактической и психокоррекционной работы с детьми.</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Одна из главных целей образования — создание и поддержание психологических условий, обеспечивающих полноценное психическое и личностное развитие каждого ребенка. В рамках ее реализации разработана программа профилактики суицидального поведения для </w:t>
      </w:r>
      <w:r w:rsidR="00CD6F82">
        <w:rPr>
          <w:rFonts w:ascii="Times New Roman" w:hAnsi="Times New Roman" w:cs="Times New Roman"/>
          <w:sz w:val="24"/>
          <w:szCs w:val="24"/>
        </w:rPr>
        <w:t>об</w:t>
      </w:r>
      <w:r w:rsidRPr="00622CC3">
        <w:rPr>
          <w:rFonts w:ascii="Times New Roman" w:hAnsi="Times New Roman" w:cs="Times New Roman"/>
          <w:sz w:val="24"/>
          <w:szCs w:val="24"/>
        </w:rPr>
        <w:t>уча</w:t>
      </w:r>
      <w:r w:rsidR="00CD6F82">
        <w:rPr>
          <w:rFonts w:ascii="Times New Roman" w:hAnsi="Times New Roman" w:cs="Times New Roman"/>
          <w:sz w:val="24"/>
          <w:szCs w:val="24"/>
        </w:rPr>
        <w:t>ю</w:t>
      </w:r>
      <w:r w:rsidRPr="00622CC3">
        <w:rPr>
          <w:rFonts w:ascii="Times New Roman" w:hAnsi="Times New Roman" w:cs="Times New Roman"/>
          <w:sz w:val="24"/>
          <w:szCs w:val="24"/>
        </w:rPr>
        <w:t>щихся 5–11-х классов.</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Цель программы: профилактика суицидального поведения детей и подростков.</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Задачи:</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lastRenderedPageBreak/>
        <w:t xml:space="preserve">• выявить </w:t>
      </w:r>
      <w:r w:rsidR="00CD6F82">
        <w:rPr>
          <w:rFonts w:ascii="Times New Roman" w:hAnsi="Times New Roman" w:cs="Times New Roman"/>
          <w:sz w:val="24"/>
          <w:szCs w:val="24"/>
        </w:rPr>
        <w:t>об</w:t>
      </w:r>
      <w:r w:rsidRPr="00622CC3">
        <w:rPr>
          <w:rFonts w:ascii="Times New Roman" w:hAnsi="Times New Roman" w:cs="Times New Roman"/>
          <w:sz w:val="24"/>
          <w:szCs w:val="24"/>
        </w:rPr>
        <w:t>уча</w:t>
      </w:r>
      <w:r w:rsidR="00CD6F82">
        <w:rPr>
          <w:rFonts w:ascii="Times New Roman" w:hAnsi="Times New Roman" w:cs="Times New Roman"/>
          <w:sz w:val="24"/>
          <w:szCs w:val="24"/>
        </w:rPr>
        <w:t>ю</w:t>
      </w:r>
      <w:r w:rsidRPr="00622CC3">
        <w:rPr>
          <w:rFonts w:ascii="Times New Roman" w:hAnsi="Times New Roman" w:cs="Times New Roman"/>
          <w:sz w:val="24"/>
          <w:szCs w:val="24"/>
        </w:rPr>
        <w:t>щихся, входящих в суицидальную группу риска — с суицидальным поведением, суицидальными мыслями,</w:t>
      </w:r>
      <w:r w:rsidR="00741C6D" w:rsidRPr="00622CC3">
        <w:rPr>
          <w:rFonts w:ascii="Times New Roman" w:hAnsi="Times New Roman" w:cs="Times New Roman"/>
          <w:sz w:val="24"/>
          <w:szCs w:val="24"/>
        </w:rPr>
        <w:t xml:space="preserve"> имеющими попытки самоубийства;</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 оказать профилактическую, консультационную и коррекционную помощь </w:t>
      </w:r>
      <w:r w:rsidR="00CD6F82">
        <w:rPr>
          <w:rFonts w:ascii="Times New Roman" w:hAnsi="Times New Roman" w:cs="Times New Roman"/>
          <w:sz w:val="24"/>
          <w:szCs w:val="24"/>
        </w:rPr>
        <w:t>об</w:t>
      </w:r>
      <w:r w:rsidRPr="00622CC3">
        <w:rPr>
          <w:rFonts w:ascii="Times New Roman" w:hAnsi="Times New Roman" w:cs="Times New Roman"/>
          <w:sz w:val="24"/>
          <w:szCs w:val="24"/>
        </w:rPr>
        <w:t>уча</w:t>
      </w:r>
      <w:r w:rsidR="00CD6F82">
        <w:rPr>
          <w:rFonts w:ascii="Times New Roman" w:hAnsi="Times New Roman" w:cs="Times New Roman"/>
          <w:sz w:val="24"/>
          <w:szCs w:val="24"/>
        </w:rPr>
        <w:t>ю</w:t>
      </w:r>
      <w:r w:rsidRPr="00622CC3">
        <w:rPr>
          <w:rFonts w:ascii="Times New Roman" w:hAnsi="Times New Roman" w:cs="Times New Roman"/>
          <w:sz w:val="24"/>
          <w:szCs w:val="24"/>
        </w:rPr>
        <w:t>щимся, скло</w:t>
      </w:r>
      <w:r w:rsidR="00741C6D" w:rsidRPr="00622CC3">
        <w:rPr>
          <w:rFonts w:ascii="Times New Roman" w:hAnsi="Times New Roman" w:cs="Times New Roman"/>
          <w:sz w:val="24"/>
          <w:szCs w:val="24"/>
        </w:rPr>
        <w:t>нным к суицидальному поведению;</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 провести соответствующую просветительскую работу среди учителей, </w:t>
      </w:r>
      <w:r w:rsidR="00CD6F82">
        <w:rPr>
          <w:rFonts w:ascii="Times New Roman" w:hAnsi="Times New Roman" w:cs="Times New Roman"/>
          <w:sz w:val="24"/>
          <w:szCs w:val="24"/>
        </w:rPr>
        <w:t>об</w:t>
      </w:r>
      <w:r w:rsidRPr="00622CC3">
        <w:rPr>
          <w:rFonts w:ascii="Times New Roman" w:hAnsi="Times New Roman" w:cs="Times New Roman"/>
          <w:sz w:val="24"/>
          <w:szCs w:val="24"/>
        </w:rPr>
        <w:t>уча</w:t>
      </w:r>
      <w:r w:rsidR="00CD6F82">
        <w:rPr>
          <w:rFonts w:ascii="Times New Roman" w:hAnsi="Times New Roman" w:cs="Times New Roman"/>
          <w:sz w:val="24"/>
          <w:szCs w:val="24"/>
        </w:rPr>
        <w:t>ю</w:t>
      </w:r>
      <w:r w:rsidRPr="00622CC3">
        <w:rPr>
          <w:rFonts w:ascii="Times New Roman" w:hAnsi="Times New Roman" w:cs="Times New Roman"/>
          <w:sz w:val="24"/>
          <w:szCs w:val="24"/>
        </w:rPr>
        <w:t>щихся и их родителей.</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Программа включает четыре этапа: просветительский, психодиагностический, коррекционно-развивающий и этап психологического сопровождения. Рассмотрим их подробнее.</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 Просветительский этап — беседы, лекции с учащимися, семинары для учителей, родительские собрания, проводимые педагогом-психологом с целью предоставления участникам мероприятия наиболее значимой информации по проблеме детского суицида.</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Психологическая работа на данном этапе начинается с выступления педагога-психолога на классных часах и проведения беседы с учащимися по теме «Предотвращение самоубийства детей. Как помочь другу?» (приложение). Сразу отметим, что данную беседу следует проводить не во всех классах подряд, а только там, где она действительно необходима.</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После ряда бесед педагог-психолог самостоятельно или совместно с </w:t>
      </w:r>
      <w:r w:rsidR="00CD6F82">
        <w:rPr>
          <w:rFonts w:ascii="Times New Roman" w:hAnsi="Times New Roman" w:cs="Times New Roman"/>
          <w:sz w:val="24"/>
          <w:szCs w:val="24"/>
        </w:rPr>
        <w:t>об</w:t>
      </w:r>
      <w:r w:rsidRPr="00622CC3">
        <w:rPr>
          <w:rFonts w:ascii="Times New Roman" w:hAnsi="Times New Roman" w:cs="Times New Roman"/>
          <w:sz w:val="24"/>
          <w:szCs w:val="24"/>
        </w:rPr>
        <w:t>уча</w:t>
      </w:r>
      <w:r w:rsidR="00CD6F82">
        <w:rPr>
          <w:rFonts w:ascii="Times New Roman" w:hAnsi="Times New Roman" w:cs="Times New Roman"/>
          <w:sz w:val="24"/>
          <w:szCs w:val="24"/>
        </w:rPr>
        <w:t>ю</w:t>
      </w:r>
      <w:r w:rsidRPr="00622CC3">
        <w:rPr>
          <w:rFonts w:ascii="Times New Roman" w:hAnsi="Times New Roman" w:cs="Times New Roman"/>
          <w:sz w:val="24"/>
          <w:szCs w:val="24"/>
        </w:rPr>
        <w:t>щимися оформляет информационный стенд «Если друг попал в беду» с указанием адресов и телефонов соответствующих служб в том городе, где находится ребенок (подросток), попавший в затруднительную ситуацию.</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Можно также провести семинарское занятие с учителями «Предупреждение суицида среди </w:t>
      </w:r>
      <w:r w:rsidR="00CD6F82">
        <w:rPr>
          <w:rFonts w:ascii="Times New Roman" w:hAnsi="Times New Roman" w:cs="Times New Roman"/>
          <w:sz w:val="24"/>
          <w:szCs w:val="24"/>
        </w:rPr>
        <w:t>об</w:t>
      </w:r>
      <w:r w:rsidRPr="00622CC3">
        <w:rPr>
          <w:rFonts w:ascii="Times New Roman" w:hAnsi="Times New Roman" w:cs="Times New Roman"/>
          <w:sz w:val="24"/>
          <w:szCs w:val="24"/>
        </w:rPr>
        <w:t>уча</w:t>
      </w:r>
      <w:r w:rsidR="00CD6F82">
        <w:rPr>
          <w:rFonts w:ascii="Times New Roman" w:hAnsi="Times New Roman" w:cs="Times New Roman"/>
          <w:sz w:val="24"/>
          <w:szCs w:val="24"/>
        </w:rPr>
        <w:t>ю</w:t>
      </w:r>
      <w:r w:rsidRPr="00622CC3">
        <w:rPr>
          <w:rFonts w:ascii="Times New Roman" w:hAnsi="Times New Roman" w:cs="Times New Roman"/>
          <w:sz w:val="24"/>
          <w:szCs w:val="24"/>
        </w:rPr>
        <w:t>щихся. Основные признаки суицидального поведения». В процессе данного семинара учителя знакомятся с типами суицидального поведения, мотивами попыток самоубийства, узнают, кто из детей входит в группу риска по проблеме суицида (наиболее склонен к его совершению), каковы типичные поступки, жалобы и проявления суицидента.</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При необходимости педагог-психолог посещает родительские собрания для беседы на тему: «Предупреждение суицида среди детей. Помощь родителей в преодолении трудностей ребенка». Родителям важно знать признаки (словесные, поведенческие, ситуационные), мотивы и факторы суицидального поведения, наиболее распространенные причины суицида среди детей и подростков.</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lastRenderedPageBreak/>
        <w:t xml:space="preserve">2. Психодиагностический этап — выявление </w:t>
      </w:r>
      <w:r w:rsidR="00CD6F82">
        <w:rPr>
          <w:rFonts w:ascii="Times New Roman" w:hAnsi="Times New Roman" w:cs="Times New Roman"/>
          <w:sz w:val="24"/>
          <w:szCs w:val="24"/>
        </w:rPr>
        <w:t>об</w:t>
      </w:r>
      <w:r w:rsidRPr="00622CC3">
        <w:rPr>
          <w:rFonts w:ascii="Times New Roman" w:hAnsi="Times New Roman" w:cs="Times New Roman"/>
          <w:sz w:val="24"/>
          <w:szCs w:val="24"/>
        </w:rPr>
        <w:t>уча</w:t>
      </w:r>
      <w:r w:rsidR="00CD6F82">
        <w:rPr>
          <w:rFonts w:ascii="Times New Roman" w:hAnsi="Times New Roman" w:cs="Times New Roman"/>
          <w:sz w:val="24"/>
          <w:szCs w:val="24"/>
        </w:rPr>
        <w:t>ю</w:t>
      </w:r>
      <w:r w:rsidRPr="00622CC3">
        <w:rPr>
          <w:rFonts w:ascii="Times New Roman" w:hAnsi="Times New Roman" w:cs="Times New Roman"/>
          <w:sz w:val="24"/>
          <w:szCs w:val="24"/>
        </w:rPr>
        <w:t>щихся, входящих в группу суицидального риска (с суицидальным поведением, суицидальными мыслями и попытками самоубийства).</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3. Коррекционно-развивающий этап — групповые и индивидуальные коррекционно-развивающие занятия с </w:t>
      </w:r>
      <w:r w:rsidR="00CD6F82">
        <w:rPr>
          <w:rFonts w:ascii="Times New Roman" w:hAnsi="Times New Roman" w:cs="Times New Roman"/>
          <w:sz w:val="24"/>
          <w:szCs w:val="24"/>
        </w:rPr>
        <w:t>об</w:t>
      </w:r>
      <w:r w:rsidRPr="00622CC3">
        <w:rPr>
          <w:rFonts w:ascii="Times New Roman" w:hAnsi="Times New Roman" w:cs="Times New Roman"/>
          <w:sz w:val="24"/>
          <w:szCs w:val="24"/>
        </w:rPr>
        <w:t>уча</w:t>
      </w:r>
      <w:r w:rsidR="00CD6F82">
        <w:rPr>
          <w:rFonts w:ascii="Times New Roman" w:hAnsi="Times New Roman" w:cs="Times New Roman"/>
          <w:sz w:val="24"/>
          <w:szCs w:val="24"/>
        </w:rPr>
        <w:t>ю</w:t>
      </w:r>
      <w:r w:rsidRPr="00622CC3">
        <w:rPr>
          <w:rFonts w:ascii="Times New Roman" w:hAnsi="Times New Roman" w:cs="Times New Roman"/>
          <w:sz w:val="24"/>
          <w:szCs w:val="24"/>
        </w:rPr>
        <w:t>щимися с целью развития личности, укрепления и совершенствования психологического здоровья, нормализации межличностных отношений, развития чувства собственного достоинства, преодоления неуверенности в себе.</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4. Этап психологического сопровождения — сопровождение </w:t>
      </w:r>
      <w:r w:rsidR="00F53660">
        <w:rPr>
          <w:rFonts w:ascii="Times New Roman" w:hAnsi="Times New Roman" w:cs="Times New Roman"/>
          <w:sz w:val="24"/>
          <w:szCs w:val="24"/>
        </w:rPr>
        <w:t>об</w:t>
      </w:r>
      <w:r w:rsidRPr="00622CC3">
        <w:rPr>
          <w:rFonts w:ascii="Times New Roman" w:hAnsi="Times New Roman" w:cs="Times New Roman"/>
          <w:sz w:val="24"/>
          <w:szCs w:val="24"/>
        </w:rPr>
        <w:t>уча</w:t>
      </w:r>
      <w:r w:rsidR="00F53660">
        <w:rPr>
          <w:rFonts w:ascii="Times New Roman" w:hAnsi="Times New Roman" w:cs="Times New Roman"/>
          <w:sz w:val="24"/>
          <w:szCs w:val="24"/>
        </w:rPr>
        <w:t>ю</w:t>
      </w:r>
      <w:r w:rsidRPr="00622CC3">
        <w:rPr>
          <w:rFonts w:ascii="Times New Roman" w:hAnsi="Times New Roman" w:cs="Times New Roman"/>
          <w:sz w:val="24"/>
          <w:szCs w:val="24"/>
        </w:rPr>
        <w:t>щихся с суицидальным поведением или суицидальными попытками до момента окончания ими школы.</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По данным французских психиатров, после того, как обследованные совершали попытку самоубийства и были проконсультированы, 22% все же заявляли, что вновь попытаются свести счеты с жизнью.</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Педагогу-психологу рекомендуется завести специальную картотеку со списком детей, склонных к суицидальному поведению, и периодически проводить с ними профилактическую работу.</w:t>
      </w:r>
    </w:p>
    <w:p w:rsidR="00BC3F81"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Работа по программе проводится в соответствии с циклограммой (таблица).</w:t>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Циклограмма деятельности педагога-психолога в рамках программы профилактики суицидального поведения подростков</w:t>
      </w:r>
    </w:p>
    <w:tbl>
      <w:tblPr>
        <w:tblW w:w="0" w:type="auto"/>
        <w:tblCellSpacing w:w="15" w:type="dxa"/>
        <w:tblCellMar>
          <w:top w:w="15" w:type="dxa"/>
          <w:left w:w="15" w:type="dxa"/>
          <w:bottom w:w="15" w:type="dxa"/>
          <w:right w:w="15" w:type="dxa"/>
        </w:tblCellMar>
        <w:tblLook w:val="04A0"/>
      </w:tblPr>
      <w:tblGrid>
        <w:gridCol w:w="7785"/>
        <w:gridCol w:w="1661"/>
      </w:tblGrid>
      <w:tr w:rsidR="00BC3F81" w:rsidRPr="00622CC3" w:rsidTr="00EC1355">
        <w:trPr>
          <w:tblHeader/>
          <w:tblCellSpacing w:w="15" w:type="dxa"/>
        </w:trPr>
        <w:tc>
          <w:tcPr>
            <w:tcW w:w="0" w:type="auto"/>
            <w:vAlign w:val="center"/>
            <w:hideMark/>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Мероприятие</w:t>
            </w:r>
          </w:p>
        </w:tc>
        <w:tc>
          <w:tcPr>
            <w:tcW w:w="0" w:type="auto"/>
            <w:vAlign w:val="center"/>
            <w:hideMark/>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Период проведения</w:t>
            </w:r>
          </w:p>
        </w:tc>
      </w:tr>
      <w:tr w:rsidR="00BC3F81" w:rsidRPr="00622CC3" w:rsidTr="00EC1355">
        <w:trPr>
          <w:tblCellSpacing w:w="15" w:type="dxa"/>
        </w:trPr>
        <w:tc>
          <w:tcPr>
            <w:tcW w:w="0" w:type="auto"/>
            <w:gridSpan w:val="2"/>
            <w:vAlign w:val="center"/>
            <w:hideMark/>
          </w:tcPr>
          <w:p w:rsidR="00BC3F81" w:rsidRPr="00622CC3" w:rsidRDefault="00BC3F81" w:rsidP="00EC1355">
            <w:pPr>
              <w:pStyle w:val="a4"/>
              <w:spacing w:line="360" w:lineRule="auto"/>
              <w:rPr>
                <w:rFonts w:ascii="Times New Roman" w:hAnsi="Times New Roman" w:cs="Times New Roman"/>
                <w:sz w:val="24"/>
                <w:szCs w:val="24"/>
              </w:rPr>
            </w:pPr>
            <w:bookmarkStart w:id="9" w:name="T_01"/>
            <w:bookmarkEnd w:id="9"/>
            <w:r w:rsidRPr="00622CC3">
              <w:rPr>
                <w:rFonts w:ascii="Times New Roman" w:hAnsi="Times New Roman" w:cs="Times New Roman"/>
                <w:sz w:val="24"/>
                <w:szCs w:val="24"/>
              </w:rPr>
              <w:t>Сентябрь</w:t>
            </w:r>
          </w:p>
        </w:tc>
      </w:tr>
      <w:tr w:rsidR="00BC3F81" w:rsidRPr="00622CC3" w:rsidTr="00EC1355">
        <w:trPr>
          <w:tblCellSpacing w:w="15" w:type="dxa"/>
        </w:trPr>
        <w:tc>
          <w:tcPr>
            <w:tcW w:w="0" w:type="auto"/>
            <w:vAlign w:val="center"/>
            <w:hideMark/>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Собеседование с классными руководителями</w:t>
            </w:r>
          </w:p>
        </w:tc>
        <w:tc>
          <w:tcPr>
            <w:tcW w:w="0" w:type="auto"/>
            <w:vMerge w:val="restart"/>
            <w:vAlign w:val="center"/>
            <w:hideMark/>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1-я неделя</w:t>
            </w:r>
          </w:p>
        </w:tc>
      </w:tr>
      <w:tr w:rsidR="00BC3F81" w:rsidRPr="00622CC3" w:rsidTr="00EC1355">
        <w:trPr>
          <w:tblCellSpacing w:w="15" w:type="dxa"/>
        </w:trPr>
        <w:tc>
          <w:tcPr>
            <w:tcW w:w="0" w:type="auto"/>
            <w:vAlign w:val="center"/>
            <w:hideMark/>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Выявление классов с детьми, входящими в группу риска</w:t>
            </w:r>
          </w:p>
        </w:tc>
        <w:tc>
          <w:tcPr>
            <w:tcW w:w="0" w:type="auto"/>
            <w:vMerge/>
            <w:vAlign w:val="center"/>
            <w:hideMark/>
          </w:tcPr>
          <w:p w:rsidR="00BC3F81" w:rsidRPr="00622CC3" w:rsidRDefault="00BC3F81" w:rsidP="00EC1355">
            <w:pPr>
              <w:pStyle w:val="a4"/>
              <w:spacing w:line="360" w:lineRule="auto"/>
              <w:rPr>
                <w:rFonts w:ascii="Times New Roman" w:hAnsi="Times New Roman" w:cs="Times New Roman"/>
                <w:sz w:val="24"/>
                <w:szCs w:val="24"/>
              </w:rPr>
            </w:pPr>
          </w:p>
        </w:tc>
      </w:tr>
      <w:tr w:rsidR="00BC3F81" w:rsidRPr="00622CC3" w:rsidTr="00EC1355">
        <w:trPr>
          <w:tblCellSpacing w:w="15" w:type="dxa"/>
        </w:trPr>
        <w:tc>
          <w:tcPr>
            <w:tcW w:w="0" w:type="auto"/>
            <w:vAlign w:val="center"/>
            <w:hideMark/>
          </w:tcPr>
          <w:p w:rsidR="00BC3F81" w:rsidRPr="00622CC3" w:rsidRDefault="00BC3F81" w:rsidP="00F53660">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Беседа с </w:t>
            </w:r>
            <w:r w:rsidR="00F53660">
              <w:rPr>
                <w:rFonts w:ascii="Times New Roman" w:hAnsi="Times New Roman" w:cs="Times New Roman"/>
                <w:sz w:val="24"/>
                <w:szCs w:val="24"/>
              </w:rPr>
              <w:t>обу</w:t>
            </w:r>
            <w:r w:rsidRPr="00622CC3">
              <w:rPr>
                <w:rFonts w:ascii="Times New Roman" w:hAnsi="Times New Roman" w:cs="Times New Roman"/>
                <w:sz w:val="24"/>
                <w:szCs w:val="24"/>
              </w:rPr>
              <w:t>ча</w:t>
            </w:r>
            <w:r w:rsidR="00F53660">
              <w:rPr>
                <w:rFonts w:ascii="Times New Roman" w:hAnsi="Times New Roman" w:cs="Times New Roman"/>
                <w:sz w:val="24"/>
                <w:szCs w:val="24"/>
              </w:rPr>
              <w:t>ю</w:t>
            </w:r>
            <w:r w:rsidRPr="00622CC3">
              <w:rPr>
                <w:rFonts w:ascii="Times New Roman" w:hAnsi="Times New Roman" w:cs="Times New Roman"/>
                <w:sz w:val="24"/>
                <w:szCs w:val="24"/>
              </w:rPr>
              <w:t>щимися на тему: «Предотвращение самоубийства. Как помочь другу?» (приложение)</w:t>
            </w:r>
          </w:p>
        </w:tc>
        <w:tc>
          <w:tcPr>
            <w:tcW w:w="0" w:type="auto"/>
            <w:vMerge w:val="restart"/>
            <w:vAlign w:val="center"/>
            <w:hideMark/>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2-я неделя</w:t>
            </w:r>
          </w:p>
        </w:tc>
      </w:tr>
      <w:tr w:rsidR="00BC3F81" w:rsidRPr="00622CC3" w:rsidTr="00EC1355">
        <w:trPr>
          <w:tblCellSpacing w:w="15" w:type="dxa"/>
        </w:trPr>
        <w:tc>
          <w:tcPr>
            <w:tcW w:w="0" w:type="auto"/>
            <w:vAlign w:val="center"/>
            <w:hideMark/>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Семинар для педагогов на тему: «Предупреждение суицида среди учащихся. Основные признаки суицидального поведения»</w:t>
            </w:r>
          </w:p>
        </w:tc>
        <w:tc>
          <w:tcPr>
            <w:tcW w:w="0" w:type="auto"/>
            <w:vMerge/>
            <w:vAlign w:val="center"/>
            <w:hideMark/>
          </w:tcPr>
          <w:p w:rsidR="00BC3F81" w:rsidRPr="00622CC3" w:rsidRDefault="00BC3F81" w:rsidP="00EC1355">
            <w:pPr>
              <w:pStyle w:val="a4"/>
              <w:spacing w:line="360" w:lineRule="auto"/>
              <w:rPr>
                <w:rFonts w:ascii="Times New Roman" w:hAnsi="Times New Roman" w:cs="Times New Roman"/>
                <w:sz w:val="24"/>
                <w:szCs w:val="24"/>
              </w:rPr>
            </w:pPr>
          </w:p>
        </w:tc>
      </w:tr>
      <w:tr w:rsidR="00BC3F81" w:rsidRPr="00622CC3" w:rsidTr="00EC1355">
        <w:trPr>
          <w:tblCellSpacing w:w="15" w:type="dxa"/>
        </w:trPr>
        <w:tc>
          <w:tcPr>
            <w:tcW w:w="0" w:type="auto"/>
            <w:vAlign w:val="center"/>
            <w:hideMark/>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Родительское собрание на тему: «Предупреждение суицида среди детей. Помощь родителей по преодолению трудностей ребенка»</w:t>
            </w:r>
          </w:p>
        </w:tc>
        <w:tc>
          <w:tcPr>
            <w:tcW w:w="0" w:type="auto"/>
            <w:vAlign w:val="center"/>
            <w:hideMark/>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3-я неделя</w:t>
            </w:r>
          </w:p>
        </w:tc>
      </w:tr>
      <w:tr w:rsidR="00BC3F81" w:rsidRPr="00622CC3" w:rsidTr="00EC1355">
        <w:trPr>
          <w:tblCellSpacing w:w="15" w:type="dxa"/>
        </w:trPr>
        <w:tc>
          <w:tcPr>
            <w:tcW w:w="0" w:type="auto"/>
            <w:vAlign w:val="center"/>
            <w:hideMark/>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Подготовка к скрининг-диагностике</w:t>
            </w:r>
          </w:p>
        </w:tc>
        <w:tc>
          <w:tcPr>
            <w:tcW w:w="0" w:type="auto"/>
            <w:vAlign w:val="center"/>
            <w:hideMark/>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4-я неделя</w:t>
            </w:r>
          </w:p>
        </w:tc>
      </w:tr>
      <w:tr w:rsidR="00BC3F81" w:rsidRPr="00622CC3" w:rsidTr="00EC1355">
        <w:trPr>
          <w:tblCellSpacing w:w="15" w:type="dxa"/>
        </w:trPr>
        <w:tc>
          <w:tcPr>
            <w:tcW w:w="0" w:type="auto"/>
            <w:gridSpan w:val="2"/>
            <w:vAlign w:val="center"/>
            <w:hideMark/>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Октябрь</w:t>
            </w:r>
          </w:p>
        </w:tc>
      </w:tr>
      <w:tr w:rsidR="00BC3F81" w:rsidRPr="00622CC3" w:rsidTr="00EC1355">
        <w:trPr>
          <w:tblCellSpacing w:w="15" w:type="dxa"/>
        </w:trPr>
        <w:tc>
          <w:tcPr>
            <w:tcW w:w="0" w:type="auto"/>
            <w:vAlign w:val="center"/>
            <w:hideMark/>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lastRenderedPageBreak/>
              <w:t>Проведение скрининг-диагностики руководителями выбранных классов</w:t>
            </w:r>
          </w:p>
        </w:tc>
        <w:tc>
          <w:tcPr>
            <w:tcW w:w="0" w:type="auto"/>
            <w:vAlign w:val="center"/>
            <w:hideMark/>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1-я неделя</w:t>
            </w:r>
          </w:p>
        </w:tc>
      </w:tr>
      <w:tr w:rsidR="00BC3F81" w:rsidRPr="00622CC3" w:rsidTr="00EC1355">
        <w:trPr>
          <w:tblCellSpacing w:w="15" w:type="dxa"/>
        </w:trPr>
        <w:tc>
          <w:tcPr>
            <w:tcW w:w="0" w:type="auto"/>
            <w:vAlign w:val="center"/>
            <w:hideMark/>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Обсуждение с классными руководителями результатов скрининг-диагностики каждого ребенка</w:t>
            </w:r>
          </w:p>
        </w:tc>
        <w:tc>
          <w:tcPr>
            <w:tcW w:w="0" w:type="auto"/>
            <w:vMerge w:val="restart"/>
            <w:vAlign w:val="center"/>
            <w:hideMark/>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2-я неделя</w:t>
            </w:r>
          </w:p>
        </w:tc>
      </w:tr>
      <w:tr w:rsidR="00BC3F81" w:rsidRPr="00622CC3" w:rsidTr="00EC1355">
        <w:trPr>
          <w:tblCellSpacing w:w="15" w:type="dxa"/>
        </w:trPr>
        <w:tc>
          <w:tcPr>
            <w:tcW w:w="0" w:type="auto"/>
            <w:vAlign w:val="center"/>
            <w:hideMark/>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Формирование списка детей, входящих в группу суицидального риска</w:t>
            </w:r>
          </w:p>
        </w:tc>
        <w:tc>
          <w:tcPr>
            <w:tcW w:w="0" w:type="auto"/>
            <w:vMerge/>
            <w:vAlign w:val="center"/>
            <w:hideMark/>
          </w:tcPr>
          <w:p w:rsidR="00BC3F81" w:rsidRPr="00622CC3" w:rsidRDefault="00BC3F81" w:rsidP="00EC1355">
            <w:pPr>
              <w:pStyle w:val="a4"/>
              <w:spacing w:line="360" w:lineRule="auto"/>
              <w:rPr>
                <w:rFonts w:ascii="Times New Roman" w:hAnsi="Times New Roman" w:cs="Times New Roman"/>
                <w:sz w:val="24"/>
                <w:szCs w:val="24"/>
              </w:rPr>
            </w:pPr>
          </w:p>
        </w:tc>
      </w:tr>
      <w:tr w:rsidR="00BC3F81" w:rsidRPr="00622CC3" w:rsidTr="00EC1355">
        <w:trPr>
          <w:tblCellSpacing w:w="15" w:type="dxa"/>
        </w:trPr>
        <w:tc>
          <w:tcPr>
            <w:tcW w:w="0" w:type="auto"/>
            <w:vAlign w:val="center"/>
            <w:hideMark/>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Индивидуальное консультирование родителей (законных представителей) учащихся, входящих в группу суицидального риска</w:t>
            </w:r>
          </w:p>
        </w:tc>
        <w:tc>
          <w:tcPr>
            <w:tcW w:w="0" w:type="auto"/>
            <w:vMerge w:val="restart"/>
            <w:vAlign w:val="center"/>
            <w:hideMark/>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3-я неделя</w:t>
            </w:r>
          </w:p>
        </w:tc>
      </w:tr>
      <w:tr w:rsidR="00BC3F81" w:rsidRPr="00622CC3" w:rsidTr="00EC1355">
        <w:trPr>
          <w:tblCellSpacing w:w="15" w:type="dxa"/>
        </w:trPr>
        <w:tc>
          <w:tcPr>
            <w:tcW w:w="0" w:type="auto"/>
            <w:vAlign w:val="center"/>
            <w:hideMark/>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Получение от родителей согласия на проведение психологической работы с учащимся</w:t>
            </w:r>
          </w:p>
        </w:tc>
        <w:tc>
          <w:tcPr>
            <w:tcW w:w="0" w:type="auto"/>
            <w:vMerge/>
            <w:vAlign w:val="center"/>
            <w:hideMark/>
          </w:tcPr>
          <w:p w:rsidR="00BC3F81" w:rsidRPr="00622CC3" w:rsidRDefault="00BC3F81" w:rsidP="00EC1355">
            <w:pPr>
              <w:pStyle w:val="a4"/>
              <w:spacing w:line="360" w:lineRule="auto"/>
              <w:rPr>
                <w:rFonts w:ascii="Times New Roman" w:hAnsi="Times New Roman" w:cs="Times New Roman"/>
                <w:sz w:val="24"/>
                <w:szCs w:val="24"/>
              </w:rPr>
            </w:pPr>
          </w:p>
        </w:tc>
      </w:tr>
      <w:tr w:rsidR="00BC3F81" w:rsidRPr="00622CC3" w:rsidTr="00EC1355">
        <w:trPr>
          <w:tblCellSpacing w:w="15" w:type="dxa"/>
        </w:trPr>
        <w:tc>
          <w:tcPr>
            <w:tcW w:w="0" w:type="auto"/>
            <w:vAlign w:val="center"/>
            <w:hideMark/>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xml:space="preserve">Индивидуальные консультации для </w:t>
            </w:r>
            <w:r w:rsidR="00F53660">
              <w:rPr>
                <w:rFonts w:ascii="Times New Roman" w:hAnsi="Times New Roman" w:cs="Times New Roman"/>
                <w:sz w:val="24"/>
                <w:szCs w:val="24"/>
              </w:rPr>
              <w:t>об</w:t>
            </w:r>
            <w:r w:rsidRPr="00622CC3">
              <w:rPr>
                <w:rFonts w:ascii="Times New Roman" w:hAnsi="Times New Roman" w:cs="Times New Roman"/>
                <w:sz w:val="24"/>
                <w:szCs w:val="24"/>
              </w:rPr>
              <w:t>уча</w:t>
            </w:r>
            <w:r w:rsidR="00F53660">
              <w:rPr>
                <w:rFonts w:ascii="Times New Roman" w:hAnsi="Times New Roman" w:cs="Times New Roman"/>
                <w:sz w:val="24"/>
                <w:szCs w:val="24"/>
              </w:rPr>
              <w:t>ю</w:t>
            </w:r>
            <w:r w:rsidRPr="00622CC3">
              <w:rPr>
                <w:rFonts w:ascii="Times New Roman" w:hAnsi="Times New Roman" w:cs="Times New Roman"/>
                <w:sz w:val="24"/>
                <w:szCs w:val="24"/>
              </w:rPr>
              <w:t>щихся, входящих в группу суицидального риска</w:t>
            </w:r>
          </w:p>
        </w:tc>
        <w:tc>
          <w:tcPr>
            <w:tcW w:w="0" w:type="auto"/>
            <w:vAlign w:val="center"/>
            <w:hideMark/>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4-я неделя</w:t>
            </w:r>
          </w:p>
        </w:tc>
      </w:tr>
      <w:tr w:rsidR="00BC3F81" w:rsidRPr="00622CC3" w:rsidTr="00EC1355">
        <w:trPr>
          <w:tblCellSpacing w:w="15" w:type="dxa"/>
        </w:trPr>
        <w:tc>
          <w:tcPr>
            <w:tcW w:w="0" w:type="auto"/>
            <w:gridSpan w:val="2"/>
            <w:vAlign w:val="center"/>
            <w:hideMark/>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Ноябрь</w:t>
            </w:r>
          </w:p>
        </w:tc>
      </w:tr>
      <w:tr w:rsidR="00BC3F81" w:rsidRPr="00622CC3" w:rsidTr="00EC1355">
        <w:trPr>
          <w:tblCellSpacing w:w="15" w:type="dxa"/>
        </w:trPr>
        <w:tc>
          <w:tcPr>
            <w:tcW w:w="0" w:type="auto"/>
            <w:vAlign w:val="center"/>
            <w:hideMark/>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Разработка схем углубленной диагностики детей, входящих в группу суицидального риска</w:t>
            </w:r>
          </w:p>
        </w:tc>
        <w:tc>
          <w:tcPr>
            <w:tcW w:w="0" w:type="auto"/>
            <w:vAlign w:val="center"/>
            <w:hideMark/>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1-я неделя</w:t>
            </w:r>
          </w:p>
        </w:tc>
      </w:tr>
      <w:tr w:rsidR="00BC3F81" w:rsidRPr="00622CC3" w:rsidTr="00EC1355">
        <w:trPr>
          <w:tblCellSpacing w:w="15" w:type="dxa"/>
        </w:trPr>
        <w:tc>
          <w:tcPr>
            <w:tcW w:w="0" w:type="auto"/>
            <w:vAlign w:val="center"/>
            <w:hideMark/>
          </w:tcPr>
          <w:p w:rsidR="00BC3F81" w:rsidRPr="00622CC3" w:rsidRDefault="00BC3F81" w:rsidP="00EC1355">
            <w:pPr>
              <w:pStyle w:val="a4"/>
              <w:spacing w:line="360" w:lineRule="auto"/>
              <w:rPr>
                <w:rFonts w:ascii="Times New Roman" w:hAnsi="Times New Roman" w:cs="Times New Roman"/>
                <w:sz w:val="24"/>
                <w:szCs w:val="24"/>
              </w:rPr>
            </w:pPr>
            <w:bookmarkStart w:id="10" w:name="T_02"/>
            <w:bookmarkEnd w:id="10"/>
            <w:r w:rsidRPr="00622CC3">
              <w:rPr>
                <w:rFonts w:ascii="Times New Roman" w:hAnsi="Times New Roman" w:cs="Times New Roman"/>
                <w:sz w:val="24"/>
                <w:szCs w:val="24"/>
              </w:rPr>
              <w:t>Углубленная диагностика детей, входящих в группу суицидального риска</w:t>
            </w:r>
          </w:p>
        </w:tc>
        <w:tc>
          <w:tcPr>
            <w:tcW w:w="0" w:type="auto"/>
            <w:vMerge w:val="restart"/>
            <w:vAlign w:val="center"/>
            <w:hideMark/>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2-я неделя</w:t>
            </w:r>
          </w:p>
        </w:tc>
      </w:tr>
      <w:tr w:rsidR="00BC3F81" w:rsidRPr="00622CC3" w:rsidTr="00EC1355">
        <w:trPr>
          <w:tblCellSpacing w:w="15" w:type="dxa"/>
        </w:trPr>
        <w:tc>
          <w:tcPr>
            <w:tcW w:w="0" w:type="auto"/>
            <w:vAlign w:val="center"/>
            <w:hideMark/>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Обработка и интерпретация результатов исследования каждого ребенка</w:t>
            </w:r>
          </w:p>
        </w:tc>
        <w:tc>
          <w:tcPr>
            <w:tcW w:w="0" w:type="auto"/>
            <w:vMerge/>
            <w:vAlign w:val="center"/>
            <w:hideMark/>
          </w:tcPr>
          <w:p w:rsidR="00BC3F81" w:rsidRPr="00622CC3" w:rsidRDefault="00BC3F81" w:rsidP="00EC1355">
            <w:pPr>
              <w:pStyle w:val="a4"/>
              <w:spacing w:line="360" w:lineRule="auto"/>
              <w:rPr>
                <w:rFonts w:ascii="Times New Roman" w:hAnsi="Times New Roman" w:cs="Times New Roman"/>
                <w:sz w:val="24"/>
                <w:szCs w:val="24"/>
              </w:rPr>
            </w:pPr>
          </w:p>
        </w:tc>
      </w:tr>
      <w:tr w:rsidR="00BC3F81" w:rsidRPr="00622CC3" w:rsidTr="00EC1355">
        <w:trPr>
          <w:tblCellSpacing w:w="15" w:type="dxa"/>
        </w:trPr>
        <w:tc>
          <w:tcPr>
            <w:tcW w:w="0" w:type="auto"/>
            <w:vAlign w:val="center"/>
            <w:hideMark/>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Разработка рекомендаций</w:t>
            </w:r>
          </w:p>
        </w:tc>
        <w:tc>
          <w:tcPr>
            <w:tcW w:w="0" w:type="auto"/>
            <w:vMerge/>
            <w:vAlign w:val="center"/>
            <w:hideMark/>
          </w:tcPr>
          <w:p w:rsidR="00BC3F81" w:rsidRPr="00622CC3" w:rsidRDefault="00BC3F81" w:rsidP="00EC1355">
            <w:pPr>
              <w:pStyle w:val="a4"/>
              <w:spacing w:line="360" w:lineRule="auto"/>
              <w:rPr>
                <w:rFonts w:ascii="Times New Roman" w:hAnsi="Times New Roman" w:cs="Times New Roman"/>
                <w:sz w:val="24"/>
                <w:szCs w:val="24"/>
              </w:rPr>
            </w:pPr>
          </w:p>
        </w:tc>
      </w:tr>
      <w:tr w:rsidR="00BC3F81" w:rsidRPr="00622CC3" w:rsidTr="00EC1355">
        <w:trPr>
          <w:tblCellSpacing w:w="15" w:type="dxa"/>
        </w:trPr>
        <w:tc>
          <w:tcPr>
            <w:tcW w:w="0" w:type="auto"/>
            <w:vAlign w:val="center"/>
            <w:hideMark/>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Индивидуальные консультации с </w:t>
            </w:r>
            <w:r w:rsidR="00F53660">
              <w:rPr>
                <w:rFonts w:ascii="Times New Roman" w:hAnsi="Times New Roman" w:cs="Times New Roman"/>
                <w:sz w:val="24"/>
                <w:szCs w:val="24"/>
              </w:rPr>
              <w:t>об</w:t>
            </w:r>
            <w:r w:rsidRPr="00622CC3">
              <w:rPr>
                <w:rFonts w:ascii="Times New Roman" w:hAnsi="Times New Roman" w:cs="Times New Roman"/>
                <w:sz w:val="24"/>
                <w:szCs w:val="24"/>
              </w:rPr>
              <w:t>уча</w:t>
            </w:r>
            <w:r w:rsidR="00F53660">
              <w:rPr>
                <w:rFonts w:ascii="Times New Roman" w:hAnsi="Times New Roman" w:cs="Times New Roman"/>
                <w:sz w:val="24"/>
                <w:szCs w:val="24"/>
              </w:rPr>
              <w:t>ю</w:t>
            </w:r>
            <w:r w:rsidRPr="00622CC3">
              <w:rPr>
                <w:rFonts w:ascii="Times New Roman" w:hAnsi="Times New Roman" w:cs="Times New Roman"/>
                <w:sz w:val="24"/>
                <w:szCs w:val="24"/>
              </w:rPr>
              <w:t>щимися, входящими в группу суицидального риска, по результатам диагностики</w:t>
            </w:r>
          </w:p>
        </w:tc>
        <w:tc>
          <w:tcPr>
            <w:tcW w:w="0" w:type="auto"/>
            <w:vMerge w:val="restart"/>
            <w:vAlign w:val="center"/>
            <w:hideMark/>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3-я неделя</w:t>
            </w:r>
          </w:p>
        </w:tc>
      </w:tr>
      <w:tr w:rsidR="00BC3F81" w:rsidRPr="00622CC3" w:rsidTr="00EC1355">
        <w:trPr>
          <w:tblCellSpacing w:w="15" w:type="dxa"/>
        </w:trPr>
        <w:tc>
          <w:tcPr>
            <w:tcW w:w="0" w:type="auto"/>
            <w:vAlign w:val="center"/>
            <w:hideMark/>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Индивидуальные консультации с родителями по результатам диагностики детей</w:t>
            </w:r>
          </w:p>
        </w:tc>
        <w:tc>
          <w:tcPr>
            <w:tcW w:w="0" w:type="auto"/>
            <w:vMerge/>
            <w:vAlign w:val="center"/>
            <w:hideMark/>
          </w:tcPr>
          <w:p w:rsidR="00BC3F81" w:rsidRPr="00622CC3" w:rsidRDefault="00BC3F81" w:rsidP="00EC1355">
            <w:pPr>
              <w:pStyle w:val="a4"/>
              <w:spacing w:line="360" w:lineRule="auto"/>
              <w:rPr>
                <w:rFonts w:ascii="Times New Roman" w:hAnsi="Times New Roman" w:cs="Times New Roman"/>
                <w:sz w:val="24"/>
                <w:szCs w:val="24"/>
              </w:rPr>
            </w:pPr>
          </w:p>
        </w:tc>
      </w:tr>
      <w:tr w:rsidR="00BC3F81" w:rsidRPr="00622CC3" w:rsidTr="00EC1355">
        <w:trPr>
          <w:tblCellSpacing w:w="15" w:type="dxa"/>
        </w:trPr>
        <w:tc>
          <w:tcPr>
            <w:tcW w:w="0" w:type="auto"/>
            <w:vAlign w:val="center"/>
            <w:hideMark/>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Подготовка к проведению групповых практических занятий</w:t>
            </w:r>
          </w:p>
        </w:tc>
        <w:tc>
          <w:tcPr>
            <w:tcW w:w="0" w:type="auto"/>
            <w:vAlign w:val="center"/>
            <w:hideMark/>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4-я неделя</w:t>
            </w:r>
          </w:p>
        </w:tc>
      </w:tr>
      <w:tr w:rsidR="00BC3F81" w:rsidRPr="00622CC3" w:rsidTr="00EC1355">
        <w:trPr>
          <w:tblCellSpacing w:w="15" w:type="dxa"/>
        </w:trPr>
        <w:tc>
          <w:tcPr>
            <w:tcW w:w="0" w:type="auto"/>
            <w:gridSpan w:val="2"/>
            <w:vAlign w:val="center"/>
            <w:hideMark/>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Декабрь</w:t>
            </w:r>
          </w:p>
        </w:tc>
      </w:tr>
      <w:tr w:rsidR="00BC3F81" w:rsidRPr="00622CC3" w:rsidTr="00EC1355">
        <w:trPr>
          <w:tblCellSpacing w:w="15" w:type="dxa"/>
        </w:trPr>
        <w:tc>
          <w:tcPr>
            <w:tcW w:w="0" w:type="auto"/>
            <w:vAlign w:val="center"/>
            <w:hideMark/>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Групповые практические занятия для детей с суицидальным поведением на тему: «Мы выбираем жизнь!»</w:t>
            </w:r>
          </w:p>
        </w:tc>
        <w:tc>
          <w:tcPr>
            <w:tcW w:w="0" w:type="auto"/>
            <w:vMerge w:val="restart"/>
            <w:vAlign w:val="center"/>
            <w:hideMark/>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В течение месяца</w:t>
            </w:r>
          </w:p>
        </w:tc>
      </w:tr>
      <w:tr w:rsidR="00BC3F81" w:rsidRPr="00622CC3" w:rsidTr="00EC1355">
        <w:trPr>
          <w:tblCellSpacing w:w="15" w:type="dxa"/>
        </w:trPr>
        <w:tc>
          <w:tcPr>
            <w:tcW w:w="0" w:type="auto"/>
            <w:vAlign w:val="center"/>
            <w:hideMark/>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Индивидуальные коррекционные занятия (по необходимости)</w:t>
            </w:r>
          </w:p>
        </w:tc>
        <w:tc>
          <w:tcPr>
            <w:tcW w:w="0" w:type="auto"/>
            <w:vMerge/>
            <w:vAlign w:val="center"/>
            <w:hideMark/>
          </w:tcPr>
          <w:p w:rsidR="00BC3F81" w:rsidRPr="00622CC3" w:rsidRDefault="00BC3F81" w:rsidP="00EC1355">
            <w:pPr>
              <w:pStyle w:val="a4"/>
              <w:spacing w:line="360" w:lineRule="auto"/>
              <w:rPr>
                <w:rFonts w:ascii="Times New Roman" w:hAnsi="Times New Roman" w:cs="Times New Roman"/>
                <w:sz w:val="24"/>
                <w:szCs w:val="24"/>
              </w:rPr>
            </w:pPr>
          </w:p>
        </w:tc>
      </w:tr>
      <w:tr w:rsidR="00BC3F81" w:rsidRPr="00622CC3" w:rsidTr="00EC1355">
        <w:trPr>
          <w:tblCellSpacing w:w="15" w:type="dxa"/>
        </w:trPr>
        <w:tc>
          <w:tcPr>
            <w:tcW w:w="0" w:type="auto"/>
            <w:gridSpan w:val="2"/>
            <w:vAlign w:val="center"/>
            <w:hideMark/>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Январь</w:t>
            </w:r>
          </w:p>
        </w:tc>
      </w:tr>
      <w:tr w:rsidR="00BC3F81" w:rsidRPr="00622CC3" w:rsidTr="00EC1355">
        <w:trPr>
          <w:tblCellSpacing w:w="15" w:type="dxa"/>
        </w:trPr>
        <w:tc>
          <w:tcPr>
            <w:tcW w:w="0" w:type="auto"/>
            <w:vAlign w:val="center"/>
            <w:hideMark/>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xml:space="preserve">Повторная диагностика </w:t>
            </w:r>
            <w:r w:rsidR="00F53660">
              <w:rPr>
                <w:rFonts w:ascii="Times New Roman" w:hAnsi="Times New Roman" w:cs="Times New Roman"/>
                <w:sz w:val="24"/>
                <w:szCs w:val="24"/>
              </w:rPr>
              <w:t>об</w:t>
            </w:r>
            <w:r w:rsidRPr="00622CC3">
              <w:rPr>
                <w:rFonts w:ascii="Times New Roman" w:hAnsi="Times New Roman" w:cs="Times New Roman"/>
                <w:sz w:val="24"/>
                <w:szCs w:val="24"/>
              </w:rPr>
              <w:t>уча</w:t>
            </w:r>
            <w:r w:rsidR="00F53660">
              <w:rPr>
                <w:rFonts w:ascii="Times New Roman" w:hAnsi="Times New Roman" w:cs="Times New Roman"/>
                <w:sz w:val="24"/>
                <w:szCs w:val="24"/>
              </w:rPr>
              <w:t>ю</w:t>
            </w:r>
            <w:r w:rsidRPr="00622CC3">
              <w:rPr>
                <w:rFonts w:ascii="Times New Roman" w:hAnsi="Times New Roman" w:cs="Times New Roman"/>
                <w:sz w:val="24"/>
                <w:szCs w:val="24"/>
              </w:rPr>
              <w:t>щихся, входящих в группу суицидального риска, для определения результатов коррекционной работы</w:t>
            </w:r>
          </w:p>
        </w:tc>
        <w:tc>
          <w:tcPr>
            <w:tcW w:w="0" w:type="auto"/>
            <w:vAlign w:val="center"/>
            <w:hideMark/>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В течение месяца</w:t>
            </w:r>
          </w:p>
        </w:tc>
      </w:tr>
    </w:tbl>
    <w:p w:rsidR="00BC3F81" w:rsidRPr="00622CC3" w:rsidRDefault="00BC3F81" w:rsidP="00547FF1">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В рамках реализации одной из главных целей общего образования, а именно — создания и поддержания психологических условий, обеспечивающих полноценное </w:t>
      </w:r>
      <w:r w:rsidRPr="00622CC3">
        <w:rPr>
          <w:rFonts w:ascii="Times New Roman" w:hAnsi="Times New Roman" w:cs="Times New Roman"/>
          <w:sz w:val="24"/>
          <w:szCs w:val="24"/>
        </w:rPr>
        <w:lastRenderedPageBreak/>
        <w:t xml:space="preserve">психическое и личностное развитие каждого ребенка, программа профилактики суицидального поведения для </w:t>
      </w:r>
      <w:r w:rsidR="00547FF1">
        <w:rPr>
          <w:rFonts w:ascii="Times New Roman" w:hAnsi="Times New Roman" w:cs="Times New Roman"/>
          <w:sz w:val="24"/>
          <w:szCs w:val="24"/>
        </w:rPr>
        <w:t>об</w:t>
      </w:r>
      <w:r w:rsidRPr="00622CC3">
        <w:rPr>
          <w:rFonts w:ascii="Times New Roman" w:hAnsi="Times New Roman" w:cs="Times New Roman"/>
          <w:sz w:val="24"/>
          <w:szCs w:val="24"/>
        </w:rPr>
        <w:t>уча</w:t>
      </w:r>
      <w:r w:rsidR="00547FF1">
        <w:rPr>
          <w:rFonts w:ascii="Times New Roman" w:hAnsi="Times New Roman" w:cs="Times New Roman"/>
          <w:sz w:val="24"/>
          <w:szCs w:val="24"/>
        </w:rPr>
        <w:t>ю</w:t>
      </w:r>
      <w:r w:rsidRPr="00622CC3">
        <w:rPr>
          <w:rFonts w:ascii="Times New Roman" w:hAnsi="Times New Roman" w:cs="Times New Roman"/>
          <w:sz w:val="24"/>
          <w:szCs w:val="24"/>
        </w:rPr>
        <w:t xml:space="preserve">щихся </w:t>
      </w:r>
      <w:r w:rsidR="00547FF1">
        <w:rPr>
          <w:rFonts w:ascii="Times New Roman" w:hAnsi="Times New Roman" w:cs="Times New Roman"/>
          <w:sz w:val="24"/>
          <w:szCs w:val="24"/>
        </w:rPr>
        <w:t>также включает:</w:t>
      </w:r>
    </w:p>
    <w:p w:rsidR="00BC3F81"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 Проведение скрининг-диагностики классными руководителями.</w:t>
      </w:r>
    </w:p>
    <w:p w:rsidR="00BC3F81"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2. Обсуждение с классными руководителями (а также социальным педагогом) результатов скрининг-диагностики каждого ребенка. Формирование списка детей, входящих в группу суицидального риска. Обычно этот список не превышает 5–7 человек, в каких-то классах детей со склонностью к суицидальному поведению может вовсе не быть.</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3. Индивидуальное консультирование родителей (законных представителей) учащихся, входящих в группу суицидального риска. Получение от родителей согласия на проведение психологической работы с </w:t>
      </w:r>
      <w:r w:rsidR="00025764">
        <w:rPr>
          <w:rFonts w:ascii="Times New Roman" w:hAnsi="Times New Roman" w:cs="Times New Roman"/>
          <w:sz w:val="24"/>
          <w:szCs w:val="24"/>
        </w:rPr>
        <w:t>об</w:t>
      </w:r>
      <w:r w:rsidRPr="00622CC3">
        <w:rPr>
          <w:rFonts w:ascii="Times New Roman" w:hAnsi="Times New Roman" w:cs="Times New Roman"/>
          <w:sz w:val="24"/>
          <w:szCs w:val="24"/>
        </w:rPr>
        <w:t>уча</w:t>
      </w:r>
      <w:r w:rsidR="00025764">
        <w:rPr>
          <w:rFonts w:ascii="Times New Roman" w:hAnsi="Times New Roman" w:cs="Times New Roman"/>
          <w:sz w:val="24"/>
          <w:szCs w:val="24"/>
        </w:rPr>
        <w:t>ю</w:t>
      </w:r>
      <w:r w:rsidRPr="00622CC3">
        <w:rPr>
          <w:rFonts w:ascii="Times New Roman" w:hAnsi="Times New Roman" w:cs="Times New Roman"/>
          <w:sz w:val="24"/>
          <w:szCs w:val="24"/>
        </w:rPr>
        <w:t>щимся.</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Подобного рода работа проводится с детьми до 14 лет только с письменного разрешения родителей, с детьми 15 лет и старше</w:t>
      </w:r>
      <w:r w:rsidR="00025764">
        <w:rPr>
          <w:rFonts w:ascii="Times New Roman" w:hAnsi="Times New Roman" w:cs="Times New Roman"/>
          <w:sz w:val="24"/>
          <w:szCs w:val="24"/>
        </w:rPr>
        <w:t> — с их собственного согласия, п</w:t>
      </w:r>
      <w:r w:rsidRPr="00622CC3">
        <w:rPr>
          <w:rFonts w:ascii="Times New Roman" w:hAnsi="Times New Roman" w:cs="Times New Roman"/>
          <w:sz w:val="24"/>
          <w:szCs w:val="24"/>
        </w:rPr>
        <w:t>оэтому одна из основных з</w:t>
      </w:r>
      <w:r w:rsidR="00025764">
        <w:rPr>
          <w:rFonts w:ascii="Times New Roman" w:hAnsi="Times New Roman" w:cs="Times New Roman"/>
          <w:sz w:val="24"/>
          <w:szCs w:val="24"/>
        </w:rPr>
        <w:t xml:space="preserve">адач педагога-психолога на данном </w:t>
      </w:r>
      <w:r w:rsidRPr="00622CC3">
        <w:rPr>
          <w:rFonts w:ascii="Times New Roman" w:hAnsi="Times New Roman" w:cs="Times New Roman"/>
          <w:sz w:val="24"/>
          <w:szCs w:val="24"/>
        </w:rPr>
        <w:t xml:space="preserve">этапе — в доступной и понятной для ребенка и его родителей форме объяснить цель работы, для чего она проводится, какие методы будут применяться в работе с ребенком и т. п. Но главное — сделать акцент на том, что вся работа будет проводиться только на благо и в интересах ребенка с целью </w:t>
      </w:r>
      <w:r w:rsidR="00456BDA">
        <w:rPr>
          <w:rFonts w:ascii="Times New Roman" w:hAnsi="Times New Roman" w:cs="Times New Roman"/>
          <w:sz w:val="24"/>
          <w:szCs w:val="24"/>
        </w:rPr>
        <w:t xml:space="preserve"> оказания помощи </w:t>
      </w:r>
      <w:r w:rsidRPr="00622CC3">
        <w:rPr>
          <w:rFonts w:ascii="Times New Roman" w:hAnsi="Times New Roman" w:cs="Times New Roman"/>
          <w:sz w:val="24"/>
          <w:szCs w:val="24"/>
        </w:rPr>
        <w:t>в возникших трудностях и предупре</w:t>
      </w:r>
      <w:r w:rsidR="00456BDA">
        <w:rPr>
          <w:rFonts w:ascii="Times New Roman" w:hAnsi="Times New Roman" w:cs="Times New Roman"/>
          <w:sz w:val="24"/>
          <w:szCs w:val="24"/>
        </w:rPr>
        <w:t>ждения появления</w:t>
      </w:r>
      <w:r w:rsidRPr="00622CC3">
        <w:rPr>
          <w:rFonts w:ascii="Times New Roman" w:hAnsi="Times New Roman" w:cs="Times New Roman"/>
          <w:sz w:val="24"/>
          <w:szCs w:val="24"/>
        </w:rPr>
        <w:t xml:space="preserve"> новых возможных проблем.</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4. Индивидуальные консультации для </w:t>
      </w:r>
      <w:r w:rsidR="00456BDA">
        <w:rPr>
          <w:rFonts w:ascii="Times New Roman" w:hAnsi="Times New Roman" w:cs="Times New Roman"/>
          <w:sz w:val="24"/>
          <w:szCs w:val="24"/>
        </w:rPr>
        <w:t>об</w:t>
      </w:r>
      <w:r w:rsidRPr="00622CC3">
        <w:rPr>
          <w:rFonts w:ascii="Times New Roman" w:hAnsi="Times New Roman" w:cs="Times New Roman"/>
          <w:sz w:val="24"/>
          <w:szCs w:val="24"/>
        </w:rPr>
        <w:t>уча</w:t>
      </w:r>
      <w:r w:rsidR="00456BDA">
        <w:rPr>
          <w:rFonts w:ascii="Times New Roman" w:hAnsi="Times New Roman" w:cs="Times New Roman"/>
          <w:sz w:val="24"/>
          <w:szCs w:val="24"/>
        </w:rPr>
        <w:t>ю</w:t>
      </w:r>
      <w:r w:rsidRPr="00622CC3">
        <w:rPr>
          <w:rFonts w:ascii="Times New Roman" w:hAnsi="Times New Roman" w:cs="Times New Roman"/>
          <w:sz w:val="24"/>
          <w:szCs w:val="24"/>
        </w:rPr>
        <w:t>щихся, входящих в группу суицидального риска. На данном этапе педагог-психолог выясняет причины неблагополучного эмоционального состояния ребенка, наличие у него проблем, а также нуждается ли он в помощи взрослых и конкретно в психологической помощи.</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5. Разработка схем углубленной диагностики детей, входящих в группу суицидального риска.</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6. Углубленная диагностика детей, входящих в группу суицидального риска. Обработка и интерпретация результатов исследования каждого ребенка. Разработка рекомендаций.</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IV. Психолого-педагогическая профилактика суицидального поведения в начальной школе</w:t>
      </w:r>
      <w:r w:rsidR="00025764">
        <w:rPr>
          <w:rFonts w:ascii="Times New Roman" w:hAnsi="Times New Roman" w:cs="Times New Roman"/>
          <w:sz w:val="24"/>
          <w:szCs w:val="24"/>
        </w:rPr>
        <w:t>.</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Проблема детского суицида актуальна для современной школы, а значит, взрослые должны знать не только особенности и причины суицидального поведения детей, но и обладать достаточным уровнем профессиональной компетентности в вопросах педагогической профилактики детских суицидов. Особенно это актуально в начальной </w:t>
      </w:r>
      <w:r w:rsidRPr="00622CC3">
        <w:rPr>
          <w:rFonts w:ascii="Times New Roman" w:hAnsi="Times New Roman" w:cs="Times New Roman"/>
          <w:sz w:val="24"/>
          <w:szCs w:val="24"/>
        </w:rPr>
        <w:lastRenderedPageBreak/>
        <w:t>школе, где проблемы только зарождаются, достигая своего апогея в подростковом и юношеском возрасте.</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Суицидальное поведение помимо суицида включает в себя: суицидальные покушения, попытки и проявления. К покушениям относят все суицидальные акты, не завершившиеся летально по причине, не зависящей от суицидента (обрыв веревки, своевременно проведенные реанимационные мероприятия и т. д.). Суицидальными попытками считают демонстративно-установочные действия, при которых человек чаще всего знает о безопасности совершаемого им акта. К суицидальным проявлениям относят мысли, высказывания, намеки, не сопровождающиеся, однако, какими-либо действиями, направленными на лишение себя жизни.</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Личностный смысл самоубийства может быть разным, поэтому ученые выделяют несколько видов суицидов:</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 Протест или месть. Человек считает, что его никто не любит, никто не понимает. Агрессию обидчиков он переносит на себя.</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2. Призыв. Человек считает, что он никому не нужен, и своим поступком он как бы выражает призыв к окружающим о помощи. Цель суицида — изменить ситуацию с помощью других людей.</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3. Избегание. Человек испытывает страдание и считает, что дальше ему будет еще хуже, и он не в силах этого вынести. Смерть рассматривается как способ избежать страданий.</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4. Самонаказание. Человек совершил поступок, который он не может себе простить. Происходит как бы раздвоение личности на «судью и подсудимого». Наказывая себя, он искупает свою вину.</w:t>
      </w:r>
    </w:p>
    <w:p w:rsidR="00BC3F81"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5. Отказ. Человек отказывается от жизни, если он потерял что-то важное для себя и никогда не вернет того, что было.</w:t>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p w:rsidR="00BC3F81" w:rsidRPr="00025764" w:rsidRDefault="00BC3F81" w:rsidP="00A14232">
      <w:pPr>
        <w:pStyle w:val="a4"/>
        <w:spacing w:line="360" w:lineRule="auto"/>
        <w:jc w:val="center"/>
        <w:rPr>
          <w:rFonts w:ascii="Times New Roman" w:hAnsi="Times New Roman" w:cs="Times New Roman"/>
          <w:i/>
          <w:sz w:val="16"/>
          <w:szCs w:val="24"/>
        </w:rPr>
      </w:pPr>
      <w:r w:rsidRPr="00025764">
        <w:rPr>
          <w:rFonts w:ascii="Times New Roman" w:hAnsi="Times New Roman" w:cs="Times New Roman"/>
          <w:i/>
          <w:sz w:val="16"/>
          <w:szCs w:val="24"/>
        </w:rPr>
        <w:t>«СУИЦИДАЛЬНЫЕ ПОСТУПКИ ДО 10 ЛЕТ СОВЕРШАЮТСЯ НЕЧАСТО. ЧЕМ МЕНЬШЕ ВОЗ</w:t>
      </w:r>
      <w:r w:rsidR="00025764" w:rsidRPr="00025764">
        <w:rPr>
          <w:rFonts w:ascii="Times New Roman" w:hAnsi="Times New Roman" w:cs="Times New Roman"/>
          <w:i/>
          <w:sz w:val="16"/>
          <w:szCs w:val="24"/>
        </w:rPr>
        <w:t>РАСТ РЕБЕНКА, ТЕМ БОЛЕЕ ТРАВМА</w:t>
      </w:r>
      <w:r w:rsidRPr="00025764">
        <w:rPr>
          <w:rFonts w:ascii="Times New Roman" w:hAnsi="Times New Roman" w:cs="Times New Roman"/>
          <w:i/>
          <w:sz w:val="16"/>
          <w:szCs w:val="24"/>
        </w:rPr>
        <w:t>ТИЧНЫМИ БЫВАЮТ ПОПЫТКИ».</w:t>
      </w:r>
    </w:p>
    <w:p w:rsidR="00BC3F81" w:rsidRPr="00622CC3" w:rsidRDefault="00BC3F81" w:rsidP="00A14232">
      <w:pPr>
        <w:pStyle w:val="a4"/>
        <w:spacing w:line="360" w:lineRule="auto"/>
        <w:jc w:val="center"/>
        <w:rPr>
          <w:rFonts w:ascii="Times New Roman" w:hAnsi="Times New Roman" w:cs="Times New Roman"/>
          <w:sz w:val="24"/>
          <w:szCs w:val="24"/>
        </w:rPr>
      </w:pPr>
      <w:r w:rsidRPr="00025764">
        <w:rPr>
          <w:rFonts w:ascii="Times New Roman" w:hAnsi="Times New Roman" w:cs="Times New Roman"/>
          <w:i/>
          <w:sz w:val="16"/>
          <w:szCs w:val="24"/>
        </w:rPr>
        <w:t>Е.М. ВРОНО</w:t>
      </w:r>
    </w:p>
    <w:p w:rsidR="00A14232" w:rsidRPr="00622CC3" w:rsidRDefault="00A14232" w:rsidP="00BC3F81">
      <w:pPr>
        <w:pStyle w:val="a4"/>
        <w:spacing w:line="360" w:lineRule="auto"/>
        <w:rPr>
          <w:rFonts w:ascii="Times New Roman" w:hAnsi="Times New Roman" w:cs="Times New Roman"/>
          <w:sz w:val="24"/>
          <w:szCs w:val="24"/>
        </w:rPr>
      </w:pP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Специфика представлений о смерти у детей такова, что у них нет понимания о том, что смерть необратима. Ребенок считает, что какое-то время его не будет, а потом он опять вернется.</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Выявление формирующихся аутоагрессивных тенденций</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Самоубийство — это всегда результат аутоагрессивности, т. е. направление агрессии на себя, саморазрушение. Тенденции к аутоагрессивности формируются </w:t>
      </w:r>
      <w:r w:rsidRPr="00622CC3">
        <w:rPr>
          <w:rFonts w:ascii="Times New Roman" w:hAnsi="Times New Roman" w:cs="Times New Roman"/>
          <w:sz w:val="24"/>
          <w:szCs w:val="24"/>
        </w:rPr>
        <w:lastRenderedPageBreak/>
        <w:t>в детском возрасте, поэтому педагогам начальных классов необходимо знать способы раннего выявления формирующихся аутоагрессивных тенденций.</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В своей работе «Раннее выявление тенденций аутоагрессивности и диагностика суицидальной опасности» А.А. Биркин анализирует эти способы. Негативную роль в появлении аутоагрессии ребенка играют перенесенные заболевания (инфекционные, поражающие центральную нервную систему, неврологические, а </w:t>
      </w:r>
      <w:r w:rsidR="00A14232" w:rsidRPr="00622CC3">
        <w:rPr>
          <w:rFonts w:ascii="Times New Roman" w:hAnsi="Times New Roman" w:cs="Times New Roman"/>
          <w:sz w:val="24"/>
          <w:szCs w:val="24"/>
        </w:rPr>
        <w:t>также черепно-мозговые травмы).</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В этих случаях необходимо проконсультироваться у врачей, у которых наблюдается ребенок, может ли то или иное его заболевание повлиять на формирование суицидального поведения. Следует проанализировать реакции ребенка на конфликты, споры и ссо</w:t>
      </w:r>
      <w:r w:rsidR="00A14232" w:rsidRPr="00622CC3">
        <w:rPr>
          <w:rFonts w:ascii="Times New Roman" w:hAnsi="Times New Roman" w:cs="Times New Roman"/>
          <w:sz w:val="24"/>
          <w:szCs w:val="24"/>
        </w:rPr>
        <w:t>ры, возникающие в семье, школе.</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Не звучат ли при этом у него высказывания следующего содержания: «мне все надоело», «мне надоело жить в таких условиях», «лучше не жить, чем жить с вами» (эта фраза — особенно острый сигнал и повод для немедленного обращения к психологу, психотерапевту или психиатру).</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Особенности поведения — также предмет внимательного наблюдения взрослого. А именно: как ребенок реализует свои желания, и в частности те, которые осуществляются с трудом. Если он пытается при этом нанести себе вред (падает на пол, бьется головой,</w:t>
      </w:r>
      <w:r w:rsidRPr="00622CC3">
        <w:rPr>
          <w:rFonts w:ascii="Times New Roman" w:hAnsi="Times New Roman" w:cs="Times New Roman"/>
          <w:sz w:val="24"/>
          <w:szCs w:val="24"/>
        </w:rPr>
        <w:br/>
        <w:t>раздирает кожу на теле и т. п.), то это значит, что в стереотипе поведения преобладают аутоагрессивные тенденции. Такой способ реагирования может привести к демонстративно-шантажному виду поведения.</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Анализируя особенности речи ребенка, следует замечать, насколько он склонен к самообвинению, как часто называет себя «идиотом», «дураком», «уродом» и т. п. — все это признаки сформированной заниженной самооценки, которая является первой ступенью аутоагрессии.</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Наблюдая за детской игрой, следует учитывать, на что направлена активность: на созидание или разрушение. Если в игре ребенок чаще ведет себя деструктивно (энергия направлена на разрушение) — ломает игрушки (даже самые любимые), сюжет игры связан с катастрофами, уничтожением, то высока вероятность, что при возникновении внутриличностных проблем, им субъективно воспринимаемых как непреодолимые, ребенок направит имеющуюся энергию разрушения на себя. Необходимо знать, что смотрит по телевизору и что читает ребенок, какие у него есть любимые герои, какую музыку он слушает.</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lastRenderedPageBreak/>
        <w:t>Таким образом, наблюдение за младшими школьниками дает взрослым представление о степени сформированностиаутоагрессивных тенденций. При этом любое аутоагрессивное действие ребенка следует рассматривать как опасное для его жизни и здоровья.</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Роль семьи в формировании суицидального поведения ребенка</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Определяющую роль в формировании суицидального поведения играют взаимоотношения внутри семьи младшего школьника.</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Семейные факторы риска суицидального поведения детей:</w:t>
      </w:r>
    </w:p>
    <w:p w:rsidR="00A14232" w:rsidRPr="00622CC3" w:rsidRDefault="00A14232"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развод родителей;</w:t>
      </w:r>
    </w:p>
    <w:p w:rsidR="00A14232" w:rsidRPr="00622CC3" w:rsidRDefault="00A14232"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смерть близкого человека;</w:t>
      </w:r>
    </w:p>
    <w:p w:rsidR="00A14232" w:rsidRPr="00622CC3" w:rsidRDefault="00A14232"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конфликты с родителями;</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завышенные</w:t>
      </w:r>
      <w:r w:rsidR="00A14232" w:rsidRPr="00622CC3">
        <w:rPr>
          <w:rFonts w:ascii="Times New Roman" w:hAnsi="Times New Roman" w:cs="Times New Roman"/>
          <w:sz w:val="24"/>
          <w:szCs w:val="24"/>
        </w:rPr>
        <w:t xml:space="preserve"> ожидания родителей от ребенка;</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отсутствие внимания</w:t>
      </w:r>
      <w:r w:rsidR="00A14232" w:rsidRPr="00622CC3">
        <w:rPr>
          <w:rFonts w:ascii="Times New Roman" w:hAnsi="Times New Roman" w:cs="Times New Roman"/>
          <w:sz w:val="24"/>
          <w:szCs w:val="24"/>
        </w:rPr>
        <w:t xml:space="preserve"> и заботы со стороны родителей;</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жестоко</w:t>
      </w:r>
      <w:r w:rsidR="00A14232" w:rsidRPr="00622CC3">
        <w:rPr>
          <w:rFonts w:ascii="Times New Roman" w:hAnsi="Times New Roman" w:cs="Times New Roman"/>
          <w:sz w:val="24"/>
          <w:szCs w:val="24"/>
        </w:rPr>
        <w:t>е обращение с ребенком в семье;</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отчужденность в детско-родительских отношениях.</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Корень нарушений отношений в семье — неразвитость отношений привязанности между матерью и ребенком: «Неразвитость или незрелость эмоциональных отношений с ближайшим семейным окружением является одним из механизмов развития личностных аномалий. Неразвитость отношений привязанности между матерью и ребенком в дальнейшем преобразуется в стабильное отвержение ребенком собственного “Я”». </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Чем младше ребенок, тем больше он зависит от семейного психологического климата. Проблема жестокого отношения играет немаловажную роль в принятии решения уйти из жизни. Психологическая сущность жестокости — «насилие над потребностями, намерениями, чувствами, установками… ребенка, унижение его или принуждение к действиям, противоречащим его устремлениям».</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В младшем школьном возрасте ребенок в силу возрастных особенностей не может оказать сопротивление, защититься от психологического и физическог</w:t>
      </w:r>
      <w:r w:rsidR="00A14232" w:rsidRPr="00622CC3">
        <w:rPr>
          <w:rFonts w:ascii="Times New Roman" w:hAnsi="Times New Roman" w:cs="Times New Roman"/>
          <w:sz w:val="24"/>
          <w:szCs w:val="24"/>
        </w:rPr>
        <w:t>о насилия со стороны родителей.</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Проведенное Н.Ю. Синягиной исследование обучающихся младшей школы и их родителей, направленное на выявление характера их общения друг с другом, показало, что «основная причина недовольства родителей своими детьми и, как следствие, подзатыльников, ругани, избиения их — неудовлетворение учебной деятельностью ребенка (отмечают 59% опрошенных родителей). Хвалят своих детей за выполнение домашнего задания 38,5% родителей, а ругают и даже могут избить — 30,8%».</w:t>
      </w:r>
      <w:bookmarkStart w:id="11" w:name="T_04"/>
      <w:bookmarkEnd w:id="11"/>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Отчужденность в детско-родительских отношениях проявляется в следующем:</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lastRenderedPageBreak/>
        <w:t>• в семье нет совместных занятий с ребенком, отсутствуют совм</w:t>
      </w:r>
      <w:r w:rsidR="00A14232" w:rsidRPr="00622CC3">
        <w:rPr>
          <w:rFonts w:ascii="Times New Roman" w:hAnsi="Times New Roman" w:cs="Times New Roman"/>
          <w:sz w:val="24"/>
          <w:szCs w:val="24"/>
        </w:rPr>
        <w:t>естные формы проведения досуга;</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ребенка не привлекают</w:t>
      </w:r>
      <w:r w:rsidR="00A14232" w:rsidRPr="00622CC3">
        <w:rPr>
          <w:rFonts w:ascii="Times New Roman" w:hAnsi="Times New Roman" w:cs="Times New Roman"/>
          <w:sz w:val="24"/>
          <w:szCs w:val="24"/>
        </w:rPr>
        <w:t xml:space="preserve"> к обсуждению семейных проблем;</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мнение ребенка не учитывается при решении вопросо</w:t>
      </w:r>
      <w:r w:rsidR="00A14232" w:rsidRPr="00622CC3">
        <w:rPr>
          <w:rFonts w:ascii="Times New Roman" w:hAnsi="Times New Roman" w:cs="Times New Roman"/>
          <w:sz w:val="24"/>
          <w:szCs w:val="24"/>
        </w:rPr>
        <w:t>в, связанных с его воспитанием;</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не проявля</w:t>
      </w:r>
      <w:r w:rsidR="00A14232" w:rsidRPr="00622CC3">
        <w:rPr>
          <w:rFonts w:ascii="Times New Roman" w:hAnsi="Times New Roman" w:cs="Times New Roman"/>
          <w:sz w:val="24"/>
          <w:szCs w:val="24"/>
        </w:rPr>
        <w:t>ется интереса к досугу ребенка;</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от</w:t>
      </w:r>
      <w:r w:rsidR="00A14232" w:rsidRPr="00622CC3">
        <w:rPr>
          <w:rFonts w:ascii="Times New Roman" w:hAnsi="Times New Roman" w:cs="Times New Roman"/>
          <w:sz w:val="24"/>
          <w:szCs w:val="24"/>
        </w:rPr>
        <w:t>сутствует доверительный диалог;</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отношения между родителями характеризуются конфликтностью.</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Вышеперечисленные семейные факторы риска суицидального поведения детей могут развивать депрессию, которая является причиной большинства суицидов в детском и подростковом возрасте.</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Следует отметить, что у детей существует особая, «маскированная» депрессия, которая проявляется в прямо противоположном поведении, а именно: прежде спокойный ребенок стал суетливым, взвинченным, развивает бурную, неустанную деятельность; проявляет грубость, агрессию, не уделяет время домашним занятиям, может прогуливать школу, уходить из дома и т. д. Таким образом, нарочито демонстрируемая агрессия — типичная «маска» депрессии у детей и подростков.</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Если родители заметили признаки депрессии, необходимо:</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организовать ребенк</w:t>
      </w:r>
      <w:r w:rsidR="00A14232" w:rsidRPr="00622CC3">
        <w:rPr>
          <w:rFonts w:ascii="Times New Roman" w:hAnsi="Times New Roman" w:cs="Times New Roman"/>
          <w:sz w:val="24"/>
          <w:szCs w:val="24"/>
        </w:rPr>
        <w:t>у щадящий режим дома и в школе;</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попросить педагогов временно снизит</w:t>
      </w:r>
      <w:r w:rsidR="00A14232" w:rsidRPr="00622CC3">
        <w:rPr>
          <w:rFonts w:ascii="Times New Roman" w:hAnsi="Times New Roman" w:cs="Times New Roman"/>
          <w:sz w:val="24"/>
          <w:szCs w:val="24"/>
        </w:rPr>
        <w:t>ь учебные требования к ребенку;</w:t>
      </w:r>
    </w:p>
    <w:p w:rsidR="00A14232" w:rsidRPr="00622CC3" w:rsidRDefault="00A14232"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посетить психолога;</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окружить его дома вниманием и заботой, продемонстри</w:t>
      </w:r>
      <w:r w:rsidR="00A14232" w:rsidRPr="00622CC3">
        <w:rPr>
          <w:rFonts w:ascii="Times New Roman" w:hAnsi="Times New Roman" w:cs="Times New Roman"/>
          <w:sz w:val="24"/>
          <w:szCs w:val="24"/>
        </w:rPr>
        <w:t>ровать свою любовь и поддержку;</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побаловат</w:t>
      </w:r>
      <w:r w:rsidR="00A14232" w:rsidRPr="00622CC3">
        <w:rPr>
          <w:rFonts w:ascii="Times New Roman" w:hAnsi="Times New Roman" w:cs="Times New Roman"/>
          <w:sz w:val="24"/>
          <w:szCs w:val="24"/>
        </w:rPr>
        <w:t>ь ребенка его любимыми блюдами;</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стараться, чтобы он как можно чаще испытывал чувство удовольствия и радости.</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Признаки депрессии:</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нарушение сна (бессонн</w:t>
      </w:r>
      <w:r w:rsidR="00A14232" w:rsidRPr="00622CC3">
        <w:rPr>
          <w:rFonts w:ascii="Times New Roman" w:hAnsi="Times New Roman" w:cs="Times New Roman"/>
          <w:sz w:val="24"/>
          <w:szCs w:val="24"/>
        </w:rPr>
        <w:t>ица или повышенная сонливость);</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 пищевые нарушения (полная потеря аппетита, обжорство, избирательность в еде, к примеру ест </w:t>
      </w:r>
      <w:r w:rsidR="00A14232" w:rsidRPr="00622CC3">
        <w:rPr>
          <w:rFonts w:ascii="Times New Roman" w:hAnsi="Times New Roman" w:cs="Times New Roman"/>
          <w:sz w:val="24"/>
          <w:szCs w:val="24"/>
        </w:rPr>
        <w:t>только один продукт или блюдо);</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постоянные беспо</w:t>
      </w:r>
      <w:r w:rsidR="00A14232" w:rsidRPr="00622CC3">
        <w:rPr>
          <w:rFonts w:ascii="Times New Roman" w:hAnsi="Times New Roman" w:cs="Times New Roman"/>
          <w:sz w:val="24"/>
          <w:szCs w:val="24"/>
        </w:rPr>
        <w:t>койство, тревога;</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неряшливый вид (при</w:t>
      </w:r>
      <w:r w:rsidR="00A14232" w:rsidRPr="00622CC3">
        <w:rPr>
          <w:rFonts w:ascii="Times New Roman" w:hAnsi="Times New Roman" w:cs="Times New Roman"/>
          <w:sz w:val="24"/>
          <w:szCs w:val="24"/>
        </w:rPr>
        <w:t xml:space="preserve"> обычной аккуратности ребенка);</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усилени</w:t>
      </w:r>
      <w:r w:rsidR="00A14232" w:rsidRPr="00622CC3">
        <w:rPr>
          <w:rFonts w:ascii="Times New Roman" w:hAnsi="Times New Roman" w:cs="Times New Roman"/>
          <w:sz w:val="24"/>
          <w:szCs w:val="24"/>
        </w:rPr>
        <w:t>е жалоб на плохое самочувствие;</w:t>
      </w:r>
    </w:p>
    <w:p w:rsidR="00A14232" w:rsidRPr="00622CC3" w:rsidRDefault="00A14232"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частые смены настроения;</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отдаление</w:t>
      </w:r>
      <w:r w:rsidR="00A14232" w:rsidRPr="00622CC3">
        <w:rPr>
          <w:rFonts w:ascii="Times New Roman" w:hAnsi="Times New Roman" w:cs="Times New Roman"/>
          <w:sz w:val="24"/>
          <w:szCs w:val="24"/>
        </w:rPr>
        <w:t xml:space="preserve"> от семьи, друзей, замкнутость;</w:t>
      </w:r>
    </w:p>
    <w:p w:rsidR="00A14232" w:rsidRPr="00622CC3" w:rsidRDefault="00A14232"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раздражительность;</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lastRenderedPageBreak/>
        <w:t>• снижение внимания, рассеянность, невозможность соср</w:t>
      </w:r>
      <w:r w:rsidR="00A14232" w:rsidRPr="00622CC3">
        <w:rPr>
          <w:rFonts w:ascii="Times New Roman" w:hAnsi="Times New Roman" w:cs="Times New Roman"/>
          <w:sz w:val="24"/>
          <w:szCs w:val="24"/>
        </w:rPr>
        <w:t>едоточиться;</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поте</w:t>
      </w:r>
      <w:r w:rsidR="00A14232" w:rsidRPr="00622CC3">
        <w:rPr>
          <w:rFonts w:ascii="Times New Roman" w:hAnsi="Times New Roman" w:cs="Times New Roman"/>
          <w:sz w:val="24"/>
          <w:szCs w:val="24"/>
        </w:rPr>
        <w:t>ря интереса к любимым занятиям;</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вялость, хроническая усталост</w:t>
      </w:r>
      <w:r w:rsidR="00A14232" w:rsidRPr="00622CC3">
        <w:rPr>
          <w:rFonts w:ascii="Times New Roman" w:hAnsi="Times New Roman" w:cs="Times New Roman"/>
          <w:sz w:val="24"/>
          <w:szCs w:val="24"/>
        </w:rPr>
        <w:t>ь, замедленные движения и речь;</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резкое снижение успеваемости п</w:t>
      </w:r>
      <w:r w:rsidR="00A14232" w:rsidRPr="00622CC3">
        <w:rPr>
          <w:rFonts w:ascii="Times New Roman" w:hAnsi="Times New Roman" w:cs="Times New Roman"/>
          <w:sz w:val="24"/>
          <w:szCs w:val="24"/>
        </w:rPr>
        <w:t>о всем, даже любимым предметам;</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небрежное исполне</w:t>
      </w:r>
      <w:r w:rsidR="00A14232" w:rsidRPr="00622CC3">
        <w:rPr>
          <w:rFonts w:ascii="Times New Roman" w:hAnsi="Times New Roman" w:cs="Times New Roman"/>
          <w:sz w:val="24"/>
          <w:szCs w:val="24"/>
        </w:rPr>
        <w:t>ние своих обязанностей по дому;</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чувство неполноценности, бесп</w:t>
      </w:r>
      <w:r w:rsidR="00A14232" w:rsidRPr="00622CC3">
        <w:rPr>
          <w:rFonts w:ascii="Times New Roman" w:hAnsi="Times New Roman" w:cs="Times New Roman"/>
          <w:sz w:val="24"/>
          <w:szCs w:val="24"/>
        </w:rPr>
        <w:t>олезности, потеря самоуважения;</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высказывания типа: «У меня все равно не получится», «Я это не смогу»</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Направления работы школы по профилактике суицидального поведения детей</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В суицидальном поведении детей, помимо нарушений детско-родительских отношений, играют р</w:t>
      </w:r>
      <w:r w:rsidR="00A14232" w:rsidRPr="00622CC3">
        <w:rPr>
          <w:rFonts w:ascii="Times New Roman" w:hAnsi="Times New Roman" w:cs="Times New Roman"/>
          <w:sz w:val="24"/>
          <w:szCs w:val="24"/>
        </w:rPr>
        <w:t>оль школьные трудности, связан</w:t>
      </w:r>
      <w:r w:rsidRPr="00622CC3">
        <w:rPr>
          <w:rFonts w:ascii="Times New Roman" w:hAnsi="Times New Roman" w:cs="Times New Roman"/>
          <w:sz w:val="24"/>
          <w:szCs w:val="24"/>
        </w:rPr>
        <w:t>ные с отношениями с учителями и одноклассниками.</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Школьные факторы риска суицидального поведения детей:</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кон</w:t>
      </w:r>
      <w:r w:rsidR="00A14232" w:rsidRPr="00622CC3">
        <w:rPr>
          <w:rFonts w:ascii="Times New Roman" w:hAnsi="Times New Roman" w:cs="Times New Roman"/>
          <w:sz w:val="24"/>
          <w:szCs w:val="24"/>
        </w:rPr>
        <w:t>фликтные отношения с учителями;</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п</w:t>
      </w:r>
      <w:r w:rsidR="00A14232" w:rsidRPr="00622CC3">
        <w:rPr>
          <w:rFonts w:ascii="Times New Roman" w:hAnsi="Times New Roman" w:cs="Times New Roman"/>
          <w:sz w:val="24"/>
          <w:szCs w:val="24"/>
        </w:rPr>
        <w:t>роблема признания сверстниками;</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давление со стороны референтной группы (к которой ребенок чувствует св</w:t>
      </w:r>
      <w:r w:rsidR="00A14232" w:rsidRPr="00622CC3">
        <w:rPr>
          <w:rFonts w:ascii="Times New Roman" w:hAnsi="Times New Roman" w:cs="Times New Roman"/>
          <w:sz w:val="24"/>
          <w:szCs w:val="24"/>
        </w:rPr>
        <w:t>ою принадлежность) сверстников;</w:t>
      </w:r>
    </w:p>
    <w:p w:rsidR="00BC3F81"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частая смена учебного заведения (как следствие — потеря друзей, одноклассников, разрыв связи с референтной группой).</w:t>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p w:rsidR="00BC3F81" w:rsidRPr="00025764" w:rsidRDefault="00BC3F81" w:rsidP="00A14232">
      <w:pPr>
        <w:pStyle w:val="a4"/>
        <w:spacing w:line="360" w:lineRule="auto"/>
        <w:jc w:val="center"/>
        <w:rPr>
          <w:rFonts w:ascii="Times New Roman" w:hAnsi="Times New Roman" w:cs="Times New Roman"/>
          <w:i/>
          <w:szCs w:val="24"/>
        </w:rPr>
      </w:pPr>
      <w:r w:rsidRPr="00025764">
        <w:rPr>
          <w:rFonts w:ascii="Times New Roman" w:hAnsi="Times New Roman" w:cs="Times New Roman"/>
          <w:i/>
          <w:szCs w:val="24"/>
        </w:rPr>
        <w:t>ПРИ ЗАТЯЖНОМ ДЕПРЕССИВНОМ СОСТОЯНИИ ОБЯЗАТЕЛЬНЫ КОНСУЛЬТАЦИЯ ПСИХОТЕРАПЕВТА ИЛИ НЕВРОЛОГА И МЕДИКАМЕНТОЗНАЯ ТЕРАПИЯ!</w:t>
      </w:r>
    </w:p>
    <w:p w:rsidR="00BC3F81" w:rsidRPr="00025764" w:rsidRDefault="00BC3F81" w:rsidP="00BC3F81">
      <w:pPr>
        <w:pStyle w:val="a4"/>
        <w:spacing w:line="360" w:lineRule="auto"/>
        <w:rPr>
          <w:rFonts w:ascii="Times New Roman" w:hAnsi="Times New Roman" w:cs="Times New Roman"/>
          <w:i/>
          <w:szCs w:val="24"/>
        </w:rPr>
      </w:pPr>
      <w:r w:rsidRPr="00025764">
        <w:rPr>
          <w:rFonts w:ascii="Times New Roman" w:hAnsi="Times New Roman" w:cs="Times New Roman"/>
          <w:i/>
          <w:szCs w:val="24"/>
        </w:rPr>
        <w:t> </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Наличие школьных и семейных факторов риска суицидального поведения учеников младших классов должно стать тревожным</w:t>
      </w:r>
      <w:r w:rsidRPr="00622CC3">
        <w:rPr>
          <w:rFonts w:ascii="Times New Roman" w:hAnsi="Times New Roman" w:cs="Times New Roman"/>
          <w:sz w:val="24"/>
          <w:szCs w:val="24"/>
        </w:rPr>
        <w:br/>
        <w:t>сигналом для педагогов, тем более если при этом ребенок демонстрирует такие поведенческие отклонения, как резкое снижение</w:t>
      </w:r>
      <w:r w:rsidRPr="00622CC3">
        <w:rPr>
          <w:rFonts w:ascii="Times New Roman" w:hAnsi="Times New Roman" w:cs="Times New Roman"/>
          <w:sz w:val="24"/>
          <w:szCs w:val="24"/>
        </w:rPr>
        <w:br/>
        <w:t>успеваемости; отсутствие интереса к окружающей жизни; изменение поведения в классе (агрессия, депрессия, избегание общения); пропуски школьных занятий без уважительных причин; противоправные действия; принятие роли потенциальной жертвы; употребление алкоголя, наркотических веществ. Неграмотные действия со стороны педагогов в этой ситуации могут стать для ребенка дополнительным толчком к осуществлению суицидального намерения.</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Всемирная организация здравоохранения определила направления работы с обучающимися группы риска суицидального</w:t>
      </w:r>
      <w:r w:rsidRPr="00622CC3">
        <w:rPr>
          <w:rFonts w:ascii="Times New Roman" w:hAnsi="Times New Roman" w:cs="Times New Roman"/>
          <w:sz w:val="24"/>
          <w:szCs w:val="24"/>
        </w:rPr>
        <w:br/>
        <w:t>поведения:</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lastRenderedPageBreak/>
        <w:t>1. Установление доверительных отношений педагогов с детьми. Позитивные межличностные отношения с воспитанниками,</w:t>
      </w:r>
      <w:r w:rsidRPr="00622CC3">
        <w:rPr>
          <w:rFonts w:ascii="Times New Roman" w:hAnsi="Times New Roman" w:cs="Times New Roman"/>
          <w:sz w:val="24"/>
          <w:szCs w:val="24"/>
        </w:rPr>
        <w:br/>
        <w:t>безопасный диалог с ними позволяют оперативно выявлять острую потребность ребенка в помощи и моральной поддержке.</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2. Создание ситуации успеха, формирование у школьников позитивной самооценки, позволяющей адекватно реагировать на</w:t>
      </w:r>
      <w:r w:rsidRPr="00622CC3">
        <w:rPr>
          <w:rFonts w:ascii="Times New Roman" w:hAnsi="Times New Roman" w:cs="Times New Roman"/>
          <w:sz w:val="24"/>
          <w:szCs w:val="24"/>
        </w:rPr>
        <w:br/>
        <w:t>стрессы и преодолевать трудности.</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3. Предоставление школьникам информации о возможной помощи в ситуации возникших жизненных трудностей. На стенде</w:t>
      </w:r>
      <w:r w:rsidRPr="00622CC3">
        <w:rPr>
          <w:rFonts w:ascii="Times New Roman" w:hAnsi="Times New Roman" w:cs="Times New Roman"/>
          <w:sz w:val="24"/>
          <w:szCs w:val="24"/>
        </w:rPr>
        <w:br/>
        <w:t>в школе должны быть номера телефонов консультационных центров для детей, центров экстренной психологической помощи,</w:t>
      </w:r>
      <w:r w:rsidRPr="00622CC3">
        <w:rPr>
          <w:rFonts w:ascii="Times New Roman" w:hAnsi="Times New Roman" w:cs="Times New Roman"/>
          <w:sz w:val="24"/>
          <w:szCs w:val="24"/>
        </w:rPr>
        <w:br/>
        <w:t>телефона доверия. Важно, чтобы этой информацией владели и родители, а также чтобы все знали, что обращение может быть анонимным.</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4. Просвещение родителей в вопросах детского развития, возрастной специфики и необходимости создания в семье обстановки психологического комфорта.</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5. Выявление и предотвращение случаев издевательства и насилия в среде школьников. Дети, подвергающиеся агрессии со стороны сверстников, терпят постоянное психо</w:t>
      </w:r>
      <w:r w:rsidR="00A14232" w:rsidRPr="00622CC3">
        <w:rPr>
          <w:rFonts w:ascii="Times New Roman" w:hAnsi="Times New Roman" w:cs="Times New Roman"/>
          <w:sz w:val="24"/>
          <w:szCs w:val="24"/>
        </w:rPr>
        <w:t>логическое давление и унижение.</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Трудность выявления и коррекции таких отношений заключается в неявном, скрытом характере подобных хулиганских действий отдельных школьников. Тем не менее, умение педагога работать с классом как с социально-психологической группой (изучение особенностей развития детского коллектива, детской субкультуры, целенаправленное формирование позитивных межличностных отношений, диалогическое взаимодействие) позволит выявить характер неформального общения в классе и вовремя осуществить педагогическую коррекцию негативных тенденций.</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Профилактическое занятие «Жизнь»</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Для изучения жизненных стратегий, выявления факторов эмоционального неблагополучия, профилактики суицидального поведения педгогу-психологу (можно совместно с классным руководителем) целесообразно провести с детьми занятие на тему</w:t>
      </w:r>
      <w:r w:rsidRPr="00622CC3">
        <w:rPr>
          <w:rFonts w:ascii="Times New Roman" w:hAnsi="Times New Roman" w:cs="Times New Roman"/>
          <w:sz w:val="24"/>
          <w:szCs w:val="24"/>
        </w:rPr>
        <w:br/>
        <w:t>«Жизнь».</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Тема заранее не сообщается. Можно сказать следующее: «Ребята, сегодня мы проводим занятие, но тему я вам пока не объявлю.</w:t>
      </w:r>
      <w:r w:rsidRPr="00622CC3">
        <w:rPr>
          <w:rFonts w:ascii="Times New Roman" w:hAnsi="Times New Roman" w:cs="Times New Roman"/>
          <w:sz w:val="24"/>
          <w:szCs w:val="24"/>
        </w:rPr>
        <w:br/>
        <w:t>Вы мне потом скажете ее название. Я предлагаю вам заполнить анк</w:t>
      </w:r>
      <w:r w:rsidR="00025764">
        <w:rPr>
          <w:rFonts w:ascii="Times New Roman" w:hAnsi="Times New Roman" w:cs="Times New Roman"/>
          <w:sz w:val="24"/>
          <w:szCs w:val="24"/>
        </w:rPr>
        <w:t xml:space="preserve">ету (показать ее всему классу),в  которой </w:t>
      </w:r>
      <w:r w:rsidRPr="00622CC3">
        <w:rPr>
          <w:rFonts w:ascii="Times New Roman" w:hAnsi="Times New Roman" w:cs="Times New Roman"/>
          <w:sz w:val="24"/>
          <w:szCs w:val="24"/>
        </w:rPr>
        <w:t>нужно продолжить</w:t>
      </w:r>
      <w:r w:rsidRPr="00622CC3">
        <w:rPr>
          <w:rFonts w:ascii="Times New Roman" w:hAnsi="Times New Roman" w:cs="Times New Roman"/>
          <w:sz w:val="24"/>
          <w:szCs w:val="24"/>
        </w:rPr>
        <w:br/>
        <w:t xml:space="preserve">предложения и заполнить небольшую таблицу. Если у вас появятся вопросы, поднимите, </w:t>
      </w:r>
      <w:r w:rsidRPr="00622CC3">
        <w:rPr>
          <w:rFonts w:ascii="Times New Roman" w:hAnsi="Times New Roman" w:cs="Times New Roman"/>
          <w:sz w:val="24"/>
          <w:szCs w:val="24"/>
        </w:rPr>
        <w:lastRenderedPageBreak/>
        <w:t>пожалуйста, руку, я подойду, и мы шепотом поговорим: шепотом зададите вопрос, а я шепотом на него отвечу». Данная инструкция необходима, чтобы снять установку ребенка на то, чтобы давать ожидаемый окружающими ответ, а также чтобы вопросы и ответы окружающих не мешали ему выражать собственные мысли, эмоции, переживания и т. д.</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После того как ребята заполнят анкету и определят тему, проводится беседа с целью создания позитивного группового настроя. Вопросы для беседы:</w:t>
      </w:r>
    </w:p>
    <w:p w:rsidR="00A14232" w:rsidRPr="00622CC3" w:rsidRDefault="00A14232"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Что такое жизнь?</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 </w:t>
      </w:r>
      <w:r w:rsidR="00A14232" w:rsidRPr="00622CC3">
        <w:rPr>
          <w:rFonts w:ascii="Times New Roman" w:hAnsi="Times New Roman" w:cs="Times New Roman"/>
          <w:sz w:val="24"/>
          <w:szCs w:val="24"/>
        </w:rPr>
        <w:t>Для чего человеку дается жизнь?</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Что есть хорошего в твое</w:t>
      </w:r>
      <w:r w:rsidR="00A14232" w:rsidRPr="00622CC3">
        <w:rPr>
          <w:rFonts w:ascii="Times New Roman" w:hAnsi="Times New Roman" w:cs="Times New Roman"/>
          <w:sz w:val="24"/>
          <w:szCs w:val="24"/>
        </w:rPr>
        <w:t>й жизни?</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Ч</w:t>
      </w:r>
      <w:r w:rsidR="00A14232" w:rsidRPr="00622CC3">
        <w:rPr>
          <w:rFonts w:ascii="Times New Roman" w:hAnsi="Times New Roman" w:cs="Times New Roman"/>
          <w:sz w:val="24"/>
          <w:szCs w:val="24"/>
        </w:rPr>
        <w:t>то самое дорогое в твоей жизни?</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Почему ты любишь свою жизнь?</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Акцентировать внимание на отрицательных моментах, которые ребята описывали, продолжая фразы «Не очень хорошее в моей</w:t>
      </w:r>
      <w:r w:rsidRPr="00622CC3">
        <w:rPr>
          <w:rFonts w:ascii="Times New Roman" w:hAnsi="Times New Roman" w:cs="Times New Roman"/>
          <w:sz w:val="24"/>
          <w:szCs w:val="24"/>
        </w:rPr>
        <w:br/>
        <w:t>жизни…», «Плохое в моей жизни…», нецелесообразно. Негативное содержание необходимо проанализировать, а затем определить характер дальнейшей педагогической работы (групповая или индивидуальная), в ходе которой дать ребенку выразить через рассказ, рисунок и т. п. свои проблемы, чтобы оказать ему индивидуальную психолого-педагогическую помощь.</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Негативная информация может также стать поводом для проведения групповой беседы, например на темы: «Наш класс», «Я и</w:t>
      </w:r>
      <w:r w:rsidRPr="00622CC3">
        <w:rPr>
          <w:rFonts w:ascii="Times New Roman" w:hAnsi="Times New Roman" w:cs="Times New Roman"/>
          <w:sz w:val="24"/>
          <w:szCs w:val="24"/>
        </w:rPr>
        <w:br/>
        <w:t>мои друзья», «Что такое дружба?» и т. д. А на родительских собраниях можно предложить такие темы, как: «Семья глазами ребенка», «Как помочь ребенку преодолевать учебные трудности?», «Причины суицидального поведения детей» и т. д.</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Необходимо помнить, что, работая с анкетами детей, недопустимо оглашение каких-либо сведений о конкретном ребенке. Озвучивается информация лишь в целом по классу.</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Анализ результатов анкетирования</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С помощью этой анкеты было проведено исследование 124 школьников 2-4-х классов. Анализ ответов ребят показал следующее.</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 Жизнь для младшего школьника — это:</w:t>
      </w:r>
      <w:r w:rsidR="00A14232" w:rsidRPr="00622CC3">
        <w:rPr>
          <w:rFonts w:ascii="Times New Roman" w:hAnsi="Times New Roman" w:cs="Times New Roman"/>
          <w:sz w:val="24"/>
          <w:szCs w:val="24"/>
        </w:rPr>
        <w:t xml:space="preserve"> </w:t>
      </w:r>
      <w:r w:rsidRPr="00622CC3">
        <w:rPr>
          <w:rFonts w:ascii="Times New Roman" w:hAnsi="Times New Roman" w:cs="Times New Roman"/>
          <w:sz w:val="24"/>
          <w:szCs w:val="24"/>
        </w:rPr>
        <w:t>«ЖИЗНЬ — ЭТО БЕСКОНЕЧНЫЙ ТУННЕЛЬ, ОН НАПОЛНЕН РАДОСТЬЮ И ГРУСТЬЮ, ТАМ МОЖНО УЗНАТЬ МНОГО ИНТЕРЕСНОГО»</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 уникальный мир каждого человека, связанный эмоционально-положительными переживаниями на определенном отрезке времени — 60,7% («то, что есть у каждого </w:t>
      </w:r>
      <w:r w:rsidRPr="00622CC3">
        <w:rPr>
          <w:rFonts w:ascii="Times New Roman" w:hAnsi="Times New Roman" w:cs="Times New Roman"/>
          <w:sz w:val="24"/>
          <w:szCs w:val="24"/>
        </w:rPr>
        <w:lastRenderedPageBreak/>
        <w:t>человека»; «часть меня»; «самое главное в человеке»; «это чувство, которое больше никогда не повторится — жизнь надо беречь»; «твоя судьба, которая дается один раз, чтобы проявить себя, узнать много нового о жизни, найти свою любовь истинную»; «замкнутый круг, в котором каждый день приключаются новые и новые истории»; «дар, который дает нам увидеть что-нибудь новое»; «это чудо, которое надо беречь»; «существенность, которая позволяет человеку жить»; «это когда ты есть на свете» и т. д.);</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счастье, радость — 17% («счастье для всех»; «бодрость», «хорошая жизнь» и т. д.).</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определенный промежуток времени для самореализации человека — 10,5% («момент, который дается человеку, чтобы учиться и узнавать что-то новое»; «как игра, когда ты хочешь чего-нибудь добиться и не получается, и ты делаешь те вещи, которые никогда не делал»; «удача в мечтах» и т. д.);</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•отношения между людьми — 4,8% («дружба», «друзья», «забота» и т. д.);</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близкие люди — 4% («любовь к маме»; «забота близких» и т. д.);</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трудности и их преодоление — 3% («травма неудачная»; «преграды, трудности», «жесткая, бессердечная штука»; «выживание»).</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Из ответов ребят видно, что 97% младших школьников воспринимают жизнь позитивно; 3% — имеют негативную жизненную установку, которая может быть постоянно такой или иметь ситуативный характер, например, в случае если ребенок чем-то расстроен, огорчен и т. д.</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2. Продолжая предложение «Жизнь дается человеку, чтобы…», дети попытались обозначить свои жизненные приоритеты:</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жизнь как длительный радостный процесс — 36% («просто жить»; «спокойно гулять»; «научиться жить»; «жить и дышать свежим воздухом»; «просто радоваться жизни»; «наслаждаться красотой», «веселиться и ждать хороших моментов»; «наслаждаться ею и не портить жизнь другим людям»; «чтобы человек жил и любил свою жизнь»; «прожить свою жизнь долго и</w:t>
      </w:r>
      <w:r w:rsidR="00A14232" w:rsidRPr="00622CC3">
        <w:rPr>
          <w:rFonts w:ascii="Times New Roman" w:hAnsi="Times New Roman" w:cs="Times New Roman"/>
          <w:sz w:val="24"/>
          <w:szCs w:val="24"/>
        </w:rPr>
        <w:t> хорошо»; и т. д.);</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познание нового, развитие — 21% («развиваться», «познавать мир»; «узнавать что-то новое»; «познавать жизнь других»; «быть сильным, умным, добрым, хорошим»; «узнавать новые места»; «и</w:t>
      </w:r>
      <w:r w:rsidR="00A14232" w:rsidRPr="00622CC3">
        <w:rPr>
          <w:rFonts w:ascii="Times New Roman" w:hAnsi="Times New Roman" w:cs="Times New Roman"/>
          <w:sz w:val="24"/>
          <w:szCs w:val="24"/>
        </w:rPr>
        <w:t>сполнить свою миссию» и т. д.);</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совершение хороших, добрых дел — 17,7% («делать что-то хорошее для себя и окружающих»; «делать добрые (правильные) дела»; «</w:t>
      </w:r>
      <w:r w:rsidR="00A14232" w:rsidRPr="00622CC3">
        <w:rPr>
          <w:rFonts w:ascii="Times New Roman" w:hAnsi="Times New Roman" w:cs="Times New Roman"/>
          <w:sz w:val="24"/>
          <w:szCs w:val="24"/>
        </w:rPr>
        <w:t>дарить людям радость» и т. д.);</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построение отношений с другими — 12,1% («дружить»; «завести много друзей»; «помогать другим людям»; «строить семью» и</w:t>
      </w:r>
      <w:r w:rsidR="00A14232" w:rsidRPr="00622CC3">
        <w:rPr>
          <w:rFonts w:ascii="Times New Roman" w:hAnsi="Times New Roman" w:cs="Times New Roman"/>
          <w:sz w:val="24"/>
          <w:szCs w:val="24"/>
        </w:rPr>
        <w:t xml:space="preserve"> т. д.);</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учение — 10,4% («учиться», «учить</w:t>
      </w:r>
      <w:r w:rsidR="00A14232" w:rsidRPr="00622CC3">
        <w:rPr>
          <w:rFonts w:ascii="Times New Roman" w:hAnsi="Times New Roman" w:cs="Times New Roman"/>
          <w:sz w:val="24"/>
          <w:szCs w:val="24"/>
        </w:rPr>
        <w:t>ся исправлять ошибки» и т. д.);</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lastRenderedPageBreak/>
        <w:t>• единение с природой — 2,8% («любоваться природой»; «наслаждаться природой»; «ухаживать за природой» и т. д.).</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Вывод. Жизненные стратегии младшего школьника связаны с созерцанием, наслаждением, процессуальностью жизни, построением позитивных отношений с миром.</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3. Оценка позитивных факторов, определяющих эмоциональное состояние младших школьников, проводилась в ходе анализа фраз, написанных в продолжение предложения «Хорошее в моей жизни…». Таким образом, семья, друзья и успехи в учении являются главными факторами эмоционального благополучия младших школьников.</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Оценка негативных факторов проводилась в ходе анализа предложений, начинающихся с фразы «Не очень хорошее в моей</w:t>
      </w:r>
      <w:r w:rsidRPr="00622CC3">
        <w:rPr>
          <w:rFonts w:ascii="Times New Roman" w:hAnsi="Times New Roman" w:cs="Times New Roman"/>
          <w:sz w:val="24"/>
          <w:szCs w:val="24"/>
        </w:rPr>
        <w:br/>
        <w:t>жизни…». Были установлены следующие негативные факторы эмоционального развития младших школьников:</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трудности в учебе — 39,8% («что-нибудь не получается, например уроки»; «не нравятся отдельные предметы»; «двойки»; «тройки»; «класс»; «учитель»; «нельзя говорить на уроке»; «чет</w:t>
      </w:r>
      <w:r w:rsidR="00A14232" w:rsidRPr="00622CC3">
        <w:rPr>
          <w:rFonts w:ascii="Times New Roman" w:hAnsi="Times New Roman" w:cs="Times New Roman"/>
          <w:sz w:val="24"/>
          <w:szCs w:val="24"/>
        </w:rPr>
        <w:t>верки» (у отличников) и т. д.);</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ссоры — 16,3% («с родителями»; «с друзьями»; «друзья ссоря</w:t>
      </w:r>
      <w:r w:rsidR="00A14232" w:rsidRPr="00622CC3">
        <w:rPr>
          <w:rFonts w:ascii="Times New Roman" w:hAnsi="Times New Roman" w:cs="Times New Roman"/>
          <w:sz w:val="24"/>
          <w:szCs w:val="24"/>
        </w:rPr>
        <w:t>тся, а потом мирятся» и т. д.);</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жестокое отношение в семье — 15,3% («меня так ругают, что порой хочется…«; «меня не понимают, наказывают»; «бьют»; «и</w:t>
      </w:r>
      <w:r w:rsidR="00A14232" w:rsidRPr="00622CC3">
        <w:rPr>
          <w:rFonts w:ascii="Times New Roman" w:hAnsi="Times New Roman" w:cs="Times New Roman"/>
          <w:sz w:val="24"/>
          <w:szCs w:val="24"/>
        </w:rPr>
        <w:t>здеваются» и т. д.);</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 переживание негативных эмоций, подавленного состояния — 9% («скука»; </w:t>
      </w:r>
      <w:r w:rsidR="00A14232" w:rsidRPr="00622CC3">
        <w:rPr>
          <w:rFonts w:ascii="Times New Roman" w:hAnsi="Times New Roman" w:cs="Times New Roman"/>
          <w:sz w:val="24"/>
          <w:szCs w:val="24"/>
        </w:rPr>
        <w:t>«плохое настроение»; «грусть»);</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обиды — 8,3%; болезни — 7,3%; драки — 4%.</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Вывод. Полученные данные свидетельствуют о том, что ученические трудности, ссоры и жестокое отношение в семье являются наиболее распространенными причинами эмоцио</w:t>
      </w:r>
      <w:r w:rsidR="00A14232" w:rsidRPr="00622CC3">
        <w:rPr>
          <w:rFonts w:ascii="Times New Roman" w:hAnsi="Times New Roman" w:cs="Times New Roman"/>
          <w:sz w:val="24"/>
          <w:szCs w:val="24"/>
        </w:rPr>
        <w:t xml:space="preserve">нального неблагополучия младших </w:t>
      </w:r>
      <w:r w:rsidRPr="00622CC3">
        <w:rPr>
          <w:rFonts w:ascii="Times New Roman" w:hAnsi="Times New Roman" w:cs="Times New Roman"/>
          <w:sz w:val="24"/>
          <w:szCs w:val="24"/>
        </w:rPr>
        <w:t>школьников.</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Предлагая продолжить предложение «Плохое в моей жизни…», каждый педагог должен понимать, что для младшего школьника</w:t>
      </w:r>
      <w:r w:rsidRPr="00622CC3">
        <w:rPr>
          <w:rFonts w:ascii="Times New Roman" w:hAnsi="Times New Roman" w:cs="Times New Roman"/>
          <w:sz w:val="24"/>
          <w:szCs w:val="24"/>
        </w:rPr>
        <w:br/>
        <w:t>жизнь ассоциируется в основном с радостью, счастьем. Поэтому если ребенок, описывая хорошее и не очень хорошее в своей жизни, все-таки определил плохое, то к этому нужно относиться с особым вниманием и беспокойством. То что взрослому может казаться малосущественным, для маленького ребенка порой принимает масштабы личной трагедии и безысходности. Назовем факторы, опасные для психического здоровья младшего школьника, которые были выявлены в ходе анкетирования:</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lastRenderedPageBreak/>
        <w:t>• негативные межличностные отношения с одноклассниками («когда не дружат»; «ссорятся»; «обижаются»; «дают клички»; «обзывают»; «соперничают»; «меня не любят»; «меня ненавидят»; «враги»; «недруги» и т. д.);</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школьные проблемы («плохие отметки»; «домашние задания»; «злой учитель»; «когда получил первую двойку»; «замечания» и т. д.);</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физическое и психологическое насилие в семье («бьют»; «издеваются»; «орут»; «ругают»; «ставят в угол»; «наказание»; «злой брат»; «сестра обижает (бьет)»);</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болезни, боль; смерть близких, родственников, любимых животных.</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Вывод. Для современного младшего школьника наиболее уязвимыми для психологического здоровья являются школьные проблемы: конфликты с одноклассниками, ученические трудности, а также жестокое обращение в семье.</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4. Как факторы, компенсирующие жизненные проблемы ребенка, могут выступать ценностные основания. Так, продолжая предложение «Самое дорогое в жизни для меня…», дети назвали следующее: семья (родители, родственники); друзья, дружба; школа (учеба, учитель); животные.</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Эти данные показывают, что семья для младшего школьника — это психологическое убежище от стрессов и неурядиц, а друзья,</w:t>
      </w:r>
      <w:r w:rsidRPr="00622CC3">
        <w:rPr>
          <w:rFonts w:ascii="Times New Roman" w:hAnsi="Times New Roman" w:cs="Times New Roman"/>
          <w:sz w:val="24"/>
          <w:szCs w:val="24"/>
        </w:rPr>
        <w:br/>
        <w:t>школа способны скомпенсировать возникающие трудности.</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5. В заключение было изучено отношение детей к собственной жизни в позитивном контексте. Продолжая предложение «Я люблю</w:t>
      </w:r>
      <w:r w:rsidRPr="00622CC3">
        <w:rPr>
          <w:rFonts w:ascii="Times New Roman" w:hAnsi="Times New Roman" w:cs="Times New Roman"/>
          <w:sz w:val="24"/>
          <w:szCs w:val="24"/>
        </w:rPr>
        <w:br/>
        <w:t>свою жизнь, потому что…», ребята выделяли:</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самоценность, самобытность детской жизни — 27,8% («это самое дорогое в человеке»; «она дается один раз; ее надо беречь»; «она добрая, лучшая, заботливая»; «можно жить, любить, общаться»; «она достойна меня»; «она сладкая, как конфета, и умная, как учитель» и т. д.);</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любовь к родителям, семье — 24,6% («я люблю маму (семью)»; «у меня есть семья (хорошая семья)»; «меня очень сильно любят» и т. д.).</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любовь к друзьям — 19,1% («я люблю дружить»; «есть друзья, дружба — это главное сокровище»; «у меня лучшие друзья на земле» и т. д.);</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жизнеутверждение, жизнерадостность своей жизни — 15,5% («я люблю веселиться»; «она жизнерадостная»; «есть праздники»; «хочу радоваться своей жизни»; «удивляться»; «люблю радоваться жизни» и т. д.).</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радость познания — 13% («я люблю учиться»; «я много узнаю (новое)»; «можно побывать в интересных местах»; «она интересная» и т. д.).</w:t>
      </w:r>
    </w:p>
    <w:p w:rsidR="00BC3F81"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lastRenderedPageBreak/>
        <w:t>В этих ответах легко обнаружить ведущие потребности ребенка: в любви и принятии, общении, любимом занятии. Их удовлетворение необходимо для сохранения психического здоровья.</w:t>
      </w:r>
    </w:p>
    <w:p w:rsidR="00BC3F81" w:rsidRPr="00622CC3" w:rsidRDefault="00BC3F81" w:rsidP="00A14232">
      <w:pPr>
        <w:pStyle w:val="a4"/>
        <w:spacing w:line="360" w:lineRule="auto"/>
        <w:ind w:firstLine="709"/>
        <w:rPr>
          <w:rFonts w:ascii="Times New Roman" w:hAnsi="Times New Roman" w:cs="Times New Roman"/>
          <w:sz w:val="24"/>
          <w:szCs w:val="24"/>
        </w:rPr>
      </w:pPr>
    </w:p>
    <w:p w:rsidR="00BC3F81" w:rsidRPr="00622CC3" w:rsidRDefault="00A14232"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object w:dxaOrig="5640" w:dyaOrig="65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1pt;height:548.9pt" o:ole="">
            <v:imagedata r:id="rId35" o:title=""/>
          </v:shape>
          <o:OLEObject Type="Embed" ProgID="AcroExch.Document.DC" ShapeID="_x0000_i1025" DrawAspect="Content" ObjectID="_1546284812" r:id="rId36"/>
        </w:object>
      </w:r>
    </w:p>
    <w:p w:rsidR="00BC3F81" w:rsidRPr="00622CC3" w:rsidRDefault="00BC3F81" w:rsidP="00BC3F81">
      <w:pPr>
        <w:pStyle w:val="a4"/>
        <w:spacing w:line="360" w:lineRule="auto"/>
        <w:rPr>
          <w:rFonts w:ascii="Times New Roman" w:hAnsi="Times New Roman" w:cs="Times New Roman"/>
          <w:sz w:val="24"/>
          <w:szCs w:val="24"/>
        </w:rPr>
        <w:sectPr w:rsidR="00BC3F81" w:rsidRPr="00622CC3" w:rsidSect="00BC3F81">
          <w:footerReference w:type="default" r:id="rId37"/>
          <w:pgSz w:w="11907" w:h="16839" w:code="9"/>
          <w:pgMar w:top="1134" w:right="850" w:bottom="1134" w:left="1701" w:header="0" w:footer="0" w:gutter="0"/>
          <w:cols w:space="720"/>
          <w:noEndnote/>
          <w:docGrid w:linePitch="299"/>
        </w:sectPr>
      </w:pPr>
    </w:p>
    <w:p w:rsidR="00BC3F81" w:rsidRPr="00622CC3" w:rsidRDefault="00BC3F81" w:rsidP="00BF3E60">
      <w:pPr>
        <w:pStyle w:val="a4"/>
        <w:spacing w:line="360" w:lineRule="auto"/>
        <w:jc w:val="center"/>
        <w:rPr>
          <w:rFonts w:ascii="Times New Roman" w:hAnsi="Times New Roman" w:cs="Times New Roman"/>
          <w:sz w:val="24"/>
          <w:szCs w:val="24"/>
        </w:rPr>
      </w:pPr>
      <w:bookmarkStart w:id="12" w:name="Par285"/>
      <w:bookmarkEnd w:id="12"/>
      <w:r w:rsidRPr="00622CC3">
        <w:rPr>
          <w:rFonts w:ascii="Times New Roman" w:hAnsi="Times New Roman" w:cs="Times New Roman"/>
          <w:sz w:val="24"/>
          <w:szCs w:val="24"/>
        </w:rPr>
        <w:lastRenderedPageBreak/>
        <w:t>Литература</w:t>
      </w:r>
    </w:p>
    <w:p w:rsidR="00614D00" w:rsidRPr="00622CC3" w:rsidRDefault="00614D00" w:rsidP="00614D00">
      <w:pPr>
        <w:pStyle w:val="a4"/>
        <w:numPr>
          <w:ilvl w:val="0"/>
          <w:numId w:val="21"/>
        </w:numPr>
        <w:tabs>
          <w:tab w:val="left" w:pos="993"/>
          <w:tab w:val="left" w:pos="1276"/>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Акопян, К.З. Самоубийство: проблема мотивации (размышления в связи с психологическим этюдом Н.А. Бердяева «О самоубийстве» // Психологический журнал, 1996. - №3.</w:t>
      </w:r>
    </w:p>
    <w:p w:rsidR="00614D00" w:rsidRPr="00622CC3" w:rsidRDefault="00614D00" w:rsidP="00614D00">
      <w:pPr>
        <w:pStyle w:val="a4"/>
        <w:numPr>
          <w:ilvl w:val="0"/>
          <w:numId w:val="21"/>
        </w:numPr>
        <w:tabs>
          <w:tab w:val="left" w:pos="993"/>
          <w:tab w:val="left" w:pos="1276"/>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Амбрумова, А.Г., Бородин, С.В., Михлин, А.С. Предупреждение самоубийств. – М., 1980.</w:t>
      </w:r>
    </w:p>
    <w:p w:rsidR="00614D00" w:rsidRPr="00622CC3" w:rsidRDefault="00614D00" w:rsidP="00614D00">
      <w:pPr>
        <w:pStyle w:val="a4"/>
        <w:numPr>
          <w:ilvl w:val="0"/>
          <w:numId w:val="21"/>
        </w:numPr>
        <w:tabs>
          <w:tab w:val="left" w:pos="993"/>
          <w:tab w:val="left" w:pos="1276"/>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Амбрумова, А.Г., Вроно, Е.М. О некоторых особенностях суицидального поведения детей и подростков // Журнал неврологии и психиатрии им. С.С.Корсакова, 1985. - № 10. – С. 1557-1561.</w:t>
      </w:r>
    </w:p>
    <w:p w:rsidR="00614D00" w:rsidRPr="00622CC3" w:rsidRDefault="00614D00" w:rsidP="00614D00">
      <w:pPr>
        <w:pStyle w:val="a4"/>
        <w:numPr>
          <w:ilvl w:val="0"/>
          <w:numId w:val="21"/>
        </w:numPr>
        <w:tabs>
          <w:tab w:val="left" w:pos="993"/>
          <w:tab w:val="left" w:pos="1276"/>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Амбрумова, А.Г., Вроно, Е.М. О ситуационных реакциях у подростков в суицидологической практике // Журнал неврологии и психиатрии им. С.С.Корсакова, 1983. - № 10. – С. 1544-1548.</w:t>
      </w:r>
    </w:p>
    <w:p w:rsidR="00614D00" w:rsidRPr="00622CC3" w:rsidRDefault="00614D00" w:rsidP="00614D00">
      <w:pPr>
        <w:pStyle w:val="a4"/>
        <w:numPr>
          <w:ilvl w:val="0"/>
          <w:numId w:val="21"/>
        </w:numPr>
        <w:tabs>
          <w:tab w:val="left" w:pos="993"/>
          <w:tab w:val="left" w:pos="1276"/>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Амбрумова, А.Г., Тихоненко, В.А. Диагностика суицидального поведения. – М., 1980.</w:t>
      </w:r>
    </w:p>
    <w:p w:rsidR="00614D00" w:rsidRPr="00622CC3" w:rsidRDefault="00614D00" w:rsidP="00614D00">
      <w:pPr>
        <w:pStyle w:val="a4"/>
        <w:numPr>
          <w:ilvl w:val="0"/>
          <w:numId w:val="21"/>
        </w:numPr>
        <w:tabs>
          <w:tab w:val="left" w:pos="993"/>
          <w:tab w:val="left" w:pos="1276"/>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Амбрумова, А.Г., Тихоненко, В.А. Профилактика суицидального поведения. – М., 1980.</w:t>
      </w:r>
    </w:p>
    <w:p w:rsidR="00614D00" w:rsidRPr="00622CC3" w:rsidRDefault="00614D00" w:rsidP="00614D00">
      <w:pPr>
        <w:pStyle w:val="a4"/>
        <w:numPr>
          <w:ilvl w:val="0"/>
          <w:numId w:val="21"/>
        </w:numPr>
        <w:tabs>
          <w:tab w:val="left" w:pos="993"/>
          <w:tab w:val="left" w:pos="1276"/>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Бадьина, Н.П. Преодоление последствий психической травмы у детей и подростков: Методические рекомендации для педагогических работников. – Курган, 2005.</w:t>
      </w:r>
    </w:p>
    <w:p w:rsidR="00614D00" w:rsidRPr="00622CC3" w:rsidRDefault="00614D00" w:rsidP="00614D00">
      <w:pPr>
        <w:pStyle w:val="a4"/>
        <w:numPr>
          <w:ilvl w:val="0"/>
          <w:numId w:val="21"/>
        </w:numPr>
        <w:tabs>
          <w:tab w:val="left" w:pos="993"/>
          <w:tab w:val="left" w:pos="1276"/>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Бердяев, Н.А. О самоубийстве (психологический этюд) // Психологический журнал, 1992. - № 1-2.</w:t>
      </w:r>
    </w:p>
    <w:p w:rsidR="00A14232" w:rsidRPr="00622CC3" w:rsidRDefault="00A14232" w:rsidP="00A14232">
      <w:pPr>
        <w:pStyle w:val="a4"/>
        <w:spacing w:line="360" w:lineRule="auto"/>
        <w:jc w:val="center"/>
        <w:rPr>
          <w:rFonts w:ascii="Times New Roman" w:hAnsi="Times New Roman" w:cs="Times New Roman"/>
          <w:sz w:val="24"/>
          <w:szCs w:val="24"/>
        </w:rPr>
      </w:pPr>
    </w:p>
    <w:p w:rsidR="00BC3F81" w:rsidRPr="00622CC3" w:rsidRDefault="00BC3F81" w:rsidP="00374018">
      <w:pPr>
        <w:pStyle w:val="a4"/>
        <w:numPr>
          <w:ilvl w:val="0"/>
          <w:numId w:val="21"/>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Бережковская Е. Чем и как увлекаются подростки // Школьный психолог, 2005, №1</w:t>
      </w:r>
    </w:p>
    <w:p w:rsidR="00BC3F81" w:rsidRPr="00622CC3" w:rsidRDefault="00BC3F81" w:rsidP="00374018">
      <w:pPr>
        <w:pStyle w:val="a4"/>
        <w:numPr>
          <w:ilvl w:val="0"/>
          <w:numId w:val="21"/>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Борщевицкая Л. Психологический час “Как научиться жить без драки” // Школьный психолог, 2006, №10.</w:t>
      </w:r>
    </w:p>
    <w:p w:rsidR="00BC3F81" w:rsidRDefault="00BC3F81" w:rsidP="00374018">
      <w:pPr>
        <w:pStyle w:val="a4"/>
        <w:numPr>
          <w:ilvl w:val="0"/>
          <w:numId w:val="21"/>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Галушина Э., Комарова О. Игра для подростков “В чем смысл жизни” // Школьный психолог, 2005, №5.</w:t>
      </w:r>
    </w:p>
    <w:p w:rsidR="00614D00" w:rsidRDefault="00614D00" w:rsidP="00614D00">
      <w:pPr>
        <w:pStyle w:val="a4"/>
        <w:numPr>
          <w:ilvl w:val="0"/>
          <w:numId w:val="21"/>
        </w:numPr>
        <w:tabs>
          <w:tab w:val="left" w:pos="993"/>
          <w:tab w:val="left" w:pos="1276"/>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Голант, М..Голант, С. Если тот, кого вы любите, в депрессии. Помоги себе – помоги другому. – М.: Институт психотерапии, 2001.</w:t>
      </w:r>
    </w:p>
    <w:p w:rsidR="008E6EE4" w:rsidRPr="00622CC3" w:rsidRDefault="008E6EE4" w:rsidP="008E6EE4">
      <w:pPr>
        <w:pStyle w:val="a4"/>
        <w:numPr>
          <w:ilvl w:val="0"/>
          <w:numId w:val="21"/>
        </w:numPr>
        <w:tabs>
          <w:tab w:val="left" w:pos="993"/>
          <w:tab w:val="left" w:pos="1276"/>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Дюркгейм, Э. Самоубийство. Социологический этюд. – СПб., 1998.</w:t>
      </w:r>
    </w:p>
    <w:p w:rsidR="008E6EE4" w:rsidRDefault="008E6EE4" w:rsidP="008E6EE4">
      <w:pPr>
        <w:pStyle w:val="a4"/>
        <w:numPr>
          <w:ilvl w:val="0"/>
          <w:numId w:val="21"/>
        </w:numPr>
        <w:tabs>
          <w:tab w:val="left" w:pos="993"/>
          <w:tab w:val="left" w:pos="1276"/>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Ефремов, В.С. Основы суицидологии. – СПб., 2004.</w:t>
      </w:r>
    </w:p>
    <w:p w:rsidR="008E6EE4" w:rsidRPr="00622CC3" w:rsidRDefault="008E6EE4" w:rsidP="008E6EE4">
      <w:pPr>
        <w:pStyle w:val="a4"/>
        <w:numPr>
          <w:ilvl w:val="0"/>
          <w:numId w:val="21"/>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Зарипова Ю. Поверь в себя. Программа психологической помощи подросткам // Школьный психолог, 2007, №4 (16).</w:t>
      </w:r>
    </w:p>
    <w:p w:rsidR="008E6EE4" w:rsidRPr="00622CC3" w:rsidRDefault="008E6EE4" w:rsidP="008E6EE4">
      <w:pPr>
        <w:pStyle w:val="a4"/>
        <w:tabs>
          <w:tab w:val="left" w:pos="993"/>
          <w:tab w:val="left" w:pos="1276"/>
        </w:tabs>
        <w:spacing w:line="360" w:lineRule="auto"/>
        <w:rPr>
          <w:rFonts w:ascii="Times New Roman" w:hAnsi="Times New Roman" w:cs="Times New Roman"/>
          <w:sz w:val="24"/>
          <w:szCs w:val="24"/>
        </w:rPr>
      </w:pPr>
    </w:p>
    <w:p w:rsidR="008E6EE4" w:rsidRPr="00622CC3" w:rsidRDefault="008E6EE4" w:rsidP="008E6EE4">
      <w:pPr>
        <w:pStyle w:val="a4"/>
        <w:numPr>
          <w:ilvl w:val="0"/>
          <w:numId w:val="21"/>
        </w:numPr>
        <w:tabs>
          <w:tab w:val="left" w:pos="993"/>
          <w:tab w:val="left" w:pos="1276"/>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lastRenderedPageBreak/>
        <w:t>Зотов, М.В. Суицидальное поведение: механизмы развития, диагностика, коррекция. – СПб., 2006.</w:t>
      </w:r>
    </w:p>
    <w:p w:rsidR="008E6EE4" w:rsidRPr="00622CC3" w:rsidRDefault="008E6EE4" w:rsidP="008E6EE4">
      <w:pPr>
        <w:pStyle w:val="a4"/>
        <w:numPr>
          <w:ilvl w:val="0"/>
          <w:numId w:val="21"/>
        </w:numPr>
        <w:tabs>
          <w:tab w:val="left" w:pos="993"/>
          <w:tab w:val="left" w:pos="1276"/>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Зотов, М.В., Петрукович, В.М. Сысоев, В.Н. Методика экспресс-диагностики</w:t>
      </w:r>
    </w:p>
    <w:p w:rsidR="008E6EE4" w:rsidRPr="00614D00" w:rsidRDefault="008E6EE4" w:rsidP="00651DA3">
      <w:pPr>
        <w:pStyle w:val="a4"/>
        <w:tabs>
          <w:tab w:val="left" w:pos="993"/>
          <w:tab w:val="left" w:pos="1276"/>
        </w:tabs>
        <w:spacing w:line="360" w:lineRule="auto"/>
        <w:rPr>
          <w:rFonts w:ascii="Times New Roman" w:hAnsi="Times New Roman" w:cs="Times New Roman"/>
          <w:sz w:val="24"/>
          <w:szCs w:val="24"/>
        </w:rPr>
      </w:pPr>
      <w:r w:rsidRPr="00622CC3">
        <w:rPr>
          <w:rFonts w:ascii="Times New Roman" w:hAnsi="Times New Roman" w:cs="Times New Roman"/>
          <w:sz w:val="24"/>
          <w:szCs w:val="24"/>
        </w:rPr>
        <w:t>суицидального риска «Сигнал». – СПб.:</w:t>
      </w:r>
      <w:r w:rsidR="00651DA3">
        <w:rPr>
          <w:rFonts w:ascii="Times New Roman" w:hAnsi="Times New Roman" w:cs="Times New Roman"/>
          <w:sz w:val="24"/>
          <w:szCs w:val="24"/>
        </w:rPr>
        <w:t xml:space="preserve"> </w:t>
      </w:r>
      <w:r w:rsidRPr="00622CC3">
        <w:rPr>
          <w:rFonts w:ascii="Times New Roman" w:hAnsi="Times New Roman" w:cs="Times New Roman"/>
          <w:sz w:val="24"/>
          <w:szCs w:val="24"/>
        </w:rPr>
        <w:t>Иматон, 2003.</w:t>
      </w:r>
    </w:p>
    <w:p w:rsidR="00BC3F81" w:rsidRPr="00622CC3" w:rsidRDefault="00BC3F81" w:rsidP="00374018">
      <w:pPr>
        <w:pStyle w:val="a4"/>
        <w:numPr>
          <w:ilvl w:val="0"/>
          <w:numId w:val="21"/>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Кардашина О., Родионов В., Ступницкая М. Я и мой выбор. Занятия для учащихся 10 – 11 классов по формированию социальных навыков и навыков здорового образа жизни // Школьный психолог, 2001, №27.</w:t>
      </w:r>
    </w:p>
    <w:p w:rsidR="00BC3F81" w:rsidRDefault="00BC3F81" w:rsidP="00374018">
      <w:pPr>
        <w:pStyle w:val="a4"/>
        <w:numPr>
          <w:ilvl w:val="0"/>
          <w:numId w:val="21"/>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Кузнецов Д. Демобилизирующая тревожность: некоторые причины и формы проявления невротических расстройств у современных старшеклассников // Школьный психолог, 2005, №2</w:t>
      </w:r>
    </w:p>
    <w:p w:rsidR="00D37039" w:rsidRPr="00622CC3" w:rsidRDefault="00D37039" w:rsidP="00D37039">
      <w:pPr>
        <w:pStyle w:val="a4"/>
        <w:numPr>
          <w:ilvl w:val="0"/>
          <w:numId w:val="21"/>
        </w:numPr>
        <w:tabs>
          <w:tab w:val="left" w:pos="993"/>
          <w:tab w:val="left" w:pos="1276"/>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Литвак, М.Е., Мирович, М.О. Как преодолеть острое горе. – Ростов-на-Дону: Феликс, 2000.</w:t>
      </w:r>
    </w:p>
    <w:p w:rsidR="00D37039" w:rsidRPr="00622CC3" w:rsidRDefault="00D37039" w:rsidP="00D37039">
      <w:pPr>
        <w:pStyle w:val="a4"/>
        <w:numPr>
          <w:ilvl w:val="0"/>
          <w:numId w:val="21"/>
        </w:numPr>
        <w:tabs>
          <w:tab w:val="left" w:pos="993"/>
          <w:tab w:val="left" w:pos="1276"/>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Личко, А.Е. Психопатии и акцентуации у подростков. – Л., 1977.</w:t>
      </w:r>
    </w:p>
    <w:p w:rsidR="00D37039" w:rsidRPr="00651DA3" w:rsidRDefault="00D37039" w:rsidP="00651DA3">
      <w:pPr>
        <w:pStyle w:val="a4"/>
        <w:numPr>
          <w:ilvl w:val="0"/>
          <w:numId w:val="21"/>
        </w:numPr>
        <w:tabs>
          <w:tab w:val="left" w:pos="993"/>
          <w:tab w:val="left" w:pos="1276"/>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Лукас К., Сейден Г. Молчаливое горе: жизнь в тени самоубийства. – М.: Смысл, 2000.</w:t>
      </w:r>
    </w:p>
    <w:p w:rsidR="00BC3F81" w:rsidRPr="00622CC3" w:rsidRDefault="00BC3F81" w:rsidP="00374018">
      <w:pPr>
        <w:pStyle w:val="a4"/>
        <w:numPr>
          <w:ilvl w:val="0"/>
          <w:numId w:val="21"/>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Михайлова Н., Сафонова Т., Тюпкина Е., Немолот Е. Деловая игра для педагогов среднего звена “Педагогические приёмы создания ситуации успеха” // Школьный психолог, 2006, №15.</w:t>
      </w:r>
    </w:p>
    <w:p w:rsidR="00BC3F81" w:rsidRPr="00622CC3" w:rsidRDefault="00BC3F81" w:rsidP="00374018">
      <w:pPr>
        <w:pStyle w:val="a4"/>
        <w:numPr>
          <w:ilvl w:val="0"/>
          <w:numId w:val="21"/>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Манелис Н. Психологический климат в классе // Школьный психолог, 2001, №10, 12, 16, 19.</w:t>
      </w:r>
    </w:p>
    <w:p w:rsidR="00BC3F81" w:rsidRDefault="00BC3F81" w:rsidP="00374018">
      <w:pPr>
        <w:pStyle w:val="a4"/>
        <w:numPr>
          <w:ilvl w:val="0"/>
          <w:numId w:val="21"/>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Мешковская О. Занятие “Подарок самому себе” // Школьный психолог, 2005, №10.</w:t>
      </w:r>
    </w:p>
    <w:p w:rsidR="00D37039" w:rsidRPr="00651DA3" w:rsidRDefault="00D37039" w:rsidP="00D37039">
      <w:pPr>
        <w:pStyle w:val="a4"/>
        <w:numPr>
          <w:ilvl w:val="0"/>
          <w:numId w:val="21"/>
        </w:numPr>
        <w:tabs>
          <w:tab w:val="left" w:pos="993"/>
          <w:tab w:val="left" w:pos="1276"/>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Моховиков, А.Т. Телефонное консультирование. – М., 1999.</w:t>
      </w:r>
    </w:p>
    <w:p w:rsidR="00BC3F81" w:rsidRPr="00622CC3" w:rsidRDefault="00BC3F81" w:rsidP="00374018">
      <w:pPr>
        <w:pStyle w:val="a4"/>
        <w:numPr>
          <w:ilvl w:val="0"/>
          <w:numId w:val="21"/>
        </w:numPr>
        <w:tabs>
          <w:tab w:val="left" w:pos="993"/>
          <w:tab w:val="left" w:pos="1276"/>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Николаева Н. Программа комплексного взаимодействия с подростками “группы риска” “Грани моего Я” // Школьный психолог, 2006, №15</w:t>
      </w:r>
    </w:p>
    <w:p w:rsidR="00BC3F81" w:rsidRPr="00622CC3" w:rsidRDefault="00BC3F81" w:rsidP="00374018">
      <w:pPr>
        <w:pStyle w:val="a4"/>
        <w:numPr>
          <w:ilvl w:val="0"/>
          <w:numId w:val="21"/>
        </w:numPr>
        <w:tabs>
          <w:tab w:val="left" w:pos="993"/>
          <w:tab w:val="left" w:pos="1276"/>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Ожегов С.И. словарь русского языка. / Под ред. Н.Ю.Шведовой. 1984. – 797 с.</w:t>
      </w:r>
    </w:p>
    <w:p w:rsidR="00BC3F81" w:rsidRDefault="00BC3F81" w:rsidP="00374018">
      <w:pPr>
        <w:pStyle w:val="a4"/>
        <w:numPr>
          <w:ilvl w:val="0"/>
          <w:numId w:val="21"/>
        </w:numPr>
        <w:tabs>
          <w:tab w:val="left" w:pos="993"/>
          <w:tab w:val="left" w:pos="1276"/>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Панченко Н. Занятие “Я + Он + Они == Мы” // Школьный психолог, 2006, №18.</w:t>
      </w:r>
    </w:p>
    <w:p w:rsidR="00F162E4" w:rsidRPr="00651DA3" w:rsidRDefault="00F162E4" w:rsidP="00F162E4">
      <w:pPr>
        <w:pStyle w:val="a4"/>
        <w:numPr>
          <w:ilvl w:val="0"/>
          <w:numId w:val="21"/>
        </w:numPr>
        <w:tabs>
          <w:tab w:val="left" w:pos="993"/>
          <w:tab w:val="left" w:pos="1276"/>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Погодин, И.А. Суицидальное поведение: психологические аспекты. – М., 2008.</w:t>
      </w:r>
    </w:p>
    <w:p w:rsidR="00F162E4" w:rsidRPr="00651DA3" w:rsidRDefault="00BC3F81" w:rsidP="00651DA3">
      <w:pPr>
        <w:pStyle w:val="a4"/>
        <w:numPr>
          <w:ilvl w:val="0"/>
          <w:numId w:val="21"/>
        </w:numPr>
        <w:tabs>
          <w:tab w:val="left" w:pos="993"/>
          <w:tab w:val="left" w:pos="1276"/>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Профилактика суицидального поведения. Методические рекомендации. Сост.: А.Г.Абрумова и В.А.Тихоненко. М., 1980.</w:t>
      </w:r>
    </w:p>
    <w:p w:rsidR="00F162E4" w:rsidRPr="00622CC3" w:rsidRDefault="00F162E4" w:rsidP="00F162E4">
      <w:pPr>
        <w:pStyle w:val="a4"/>
        <w:numPr>
          <w:ilvl w:val="0"/>
          <w:numId w:val="21"/>
        </w:numPr>
        <w:tabs>
          <w:tab w:val="left" w:pos="993"/>
          <w:tab w:val="left" w:pos="1276"/>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Пурич-Пейакович, Й., Дуньич, Д. Й. Самоубийство подростков. – М.: Медицина, 2000.</w:t>
      </w:r>
    </w:p>
    <w:p w:rsidR="00F162E4" w:rsidRPr="00622CC3" w:rsidRDefault="00F162E4" w:rsidP="00F162E4">
      <w:pPr>
        <w:pStyle w:val="a4"/>
        <w:tabs>
          <w:tab w:val="left" w:pos="993"/>
          <w:tab w:val="left" w:pos="1276"/>
        </w:tabs>
        <w:spacing w:line="360" w:lineRule="auto"/>
        <w:ind w:left="709"/>
        <w:rPr>
          <w:rFonts w:ascii="Times New Roman" w:hAnsi="Times New Roman" w:cs="Times New Roman"/>
          <w:sz w:val="24"/>
          <w:szCs w:val="24"/>
        </w:rPr>
      </w:pPr>
    </w:p>
    <w:p w:rsidR="00BC3F81" w:rsidRPr="00622CC3" w:rsidRDefault="00BC3F81" w:rsidP="00374018">
      <w:pPr>
        <w:pStyle w:val="a4"/>
        <w:numPr>
          <w:ilvl w:val="0"/>
          <w:numId w:val="21"/>
        </w:numPr>
        <w:tabs>
          <w:tab w:val="left" w:pos="993"/>
          <w:tab w:val="left" w:pos="1276"/>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lastRenderedPageBreak/>
        <w:t>Родионов В., Лангуева Е. Программа тренинга “Манипуляция: игры, в которые играют все” // Школьный психолог, 2005, №2, 5, 6, 7.</w:t>
      </w:r>
    </w:p>
    <w:p w:rsidR="00BC3F81" w:rsidRPr="00622CC3" w:rsidRDefault="00BC3F81" w:rsidP="00374018">
      <w:pPr>
        <w:pStyle w:val="a4"/>
        <w:numPr>
          <w:ilvl w:val="0"/>
          <w:numId w:val="21"/>
        </w:numPr>
        <w:tabs>
          <w:tab w:val="left" w:pos="993"/>
          <w:tab w:val="left" w:pos="1276"/>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Савченко М. Тренинг “Уверенность” для учащихся 11 классов // Школьный психолог, 2005, №2, 3, 4</w:t>
      </w:r>
    </w:p>
    <w:p w:rsidR="00F162E4" w:rsidRPr="00622CC3" w:rsidRDefault="00F162E4" w:rsidP="00F162E4">
      <w:pPr>
        <w:pStyle w:val="a4"/>
        <w:numPr>
          <w:ilvl w:val="0"/>
          <w:numId w:val="21"/>
        </w:numPr>
        <w:tabs>
          <w:tab w:val="left" w:pos="993"/>
          <w:tab w:val="left" w:pos="1276"/>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Синягин, Ю.В. Ключ от сейфа по имени «другой». – Ульяновск, 1996.</w:t>
      </w:r>
    </w:p>
    <w:p w:rsidR="00F162E4" w:rsidRPr="00622CC3" w:rsidRDefault="00F162E4" w:rsidP="00F162E4">
      <w:pPr>
        <w:pStyle w:val="a4"/>
        <w:numPr>
          <w:ilvl w:val="0"/>
          <w:numId w:val="21"/>
        </w:numPr>
        <w:tabs>
          <w:tab w:val="left" w:pos="993"/>
          <w:tab w:val="left" w:pos="1276"/>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Синягин, Ю.В., Митина М.Н. Особенности назначения и проведения судебно- психиатрических экспертиз детского суицида. – М., 1994.</w:t>
      </w:r>
    </w:p>
    <w:p w:rsidR="00F162E4" w:rsidRPr="00622CC3" w:rsidRDefault="00F162E4" w:rsidP="00F162E4">
      <w:pPr>
        <w:pStyle w:val="a4"/>
        <w:numPr>
          <w:ilvl w:val="0"/>
          <w:numId w:val="21"/>
        </w:numPr>
        <w:tabs>
          <w:tab w:val="left" w:pos="993"/>
          <w:tab w:val="left" w:pos="1276"/>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Синягин, Ю.В., Синягина Н.Ю. Детский суицид: психологический взгляд. – СПб., 2006.</w:t>
      </w:r>
    </w:p>
    <w:p w:rsidR="00F162E4" w:rsidRPr="00622CC3" w:rsidRDefault="00F162E4" w:rsidP="00F162E4">
      <w:pPr>
        <w:pStyle w:val="a4"/>
        <w:numPr>
          <w:ilvl w:val="0"/>
          <w:numId w:val="21"/>
        </w:numPr>
        <w:tabs>
          <w:tab w:val="left" w:pos="993"/>
          <w:tab w:val="left" w:pos="1276"/>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Старшенбаум, Г.В. Суицидология и кризисная психотерапия. – М., 2005.</w:t>
      </w:r>
    </w:p>
    <w:p w:rsidR="00BC3F81" w:rsidRPr="00622CC3" w:rsidRDefault="00BC3F81" w:rsidP="00374018">
      <w:pPr>
        <w:pStyle w:val="a4"/>
        <w:numPr>
          <w:ilvl w:val="0"/>
          <w:numId w:val="21"/>
        </w:numPr>
        <w:tabs>
          <w:tab w:val="left" w:pos="993"/>
          <w:tab w:val="left" w:pos="1276"/>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Соболева А. Профилактика конфликтных ситуаций и борьба сними // Школьный психолог, 2004, №40, 41, 42.</w:t>
      </w:r>
    </w:p>
    <w:p w:rsidR="00BC3F81" w:rsidRDefault="00BC3F81" w:rsidP="00374018">
      <w:pPr>
        <w:pStyle w:val="a4"/>
        <w:numPr>
          <w:ilvl w:val="0"/>
          <w:numId w:val="21"/>
        </w:numPr>
        <w:tabs>
          <w:tab w:val="left" w:pos="993"/>
          <w:tab w:val="left" w:pos="1276"/>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Стишенок И. Игра “Колючка” // Школьный психолог, 2006, №11.</w:t>
      </w:r>
    </w:p>
    <w:p w:rsidR="00F162E4" w:rsidRPr="00622CC3" w:rsidRDefault="00F162E4" w:rsidP="00F162E4">
      <w:pPr>
        <w:pStyle w:val="a4"/>
        <w:numPr>
          <w:ilvl w:val="0"/>
          <w:numId w:val="21"/>
        </w:numPr>
        <w:tabs>
          <w:tab w:val="left" w:pos="993"/>
          <w:tab w:val="left" w:pos="1276"/>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Суицид: Хрестоматия по суицидологии. – Киев, 1996.</w:t>
      </w:r>
    </w:p>
    <w:p w:rsidR="00F162E4" w:rsidRPr="00F162E4" w:rsidRDefault="00F162E4" w:rsidP="00F162E4">
      <w:pPr>
        <w:pStyle w:val="a4"/>
        <w:numPr>
          <w:ilvl w:val="0"/>
          <w:numId w:val="21"/>
        </w:numPr>
        <w:tabs>
          <w:tab w:val="left" w:pos="993"/>
          <w:tab w:val="left" w:pos="1276"/>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Суицидология: прошлое и настоящее: проблема самоубийства в трудах философов, социологов, психотерапевтов и в художественных текстах. – М., 2001.</w:t>
      </w:r>
    </w:p>
    <w:p w:rsidR="00BC3F81" w:rsidRDefault="00BC3F81" w:rsidP="00374018">
      <w:pPr>
        <w:pStyle w:val="a4"/>
        <w:numPr>
          <w:ilvl w:val="0"/>
          <w:numId w:val="21"/>
        </w:numPr>
        <w:tabs>
          <w:tab w:val="left" w:pos="993"/>
          <w:tab w:val="left" w:pos="1276"/>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Фоминова А. Как улучшить настроения. Изучение способов саморегуляции эмоционального состояния. Школьный психолог, 2006, №2</w:t>
      </w:r>
    </w:p>
    <w:p w:rsidR="00651DA3" w:rsidRPr="00622CC3" w:rsidRDefault="00651DA3" w:rsidP="00651DA3">
      <w:pPr>
        <w:pStyle w:val="a4"/>
        <w:numPr>
          <w:ilvl w:val="0"/>
          <w:numId w:val="21"/>
        </w:numPr>
        <w:tabs>
          <w:tab w:val="left" w:pos="993"/>
          <w:tab w:val="left" w:pos="1276"/>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Тарабрина, Н.В. Практикум по психологии травматического стресса. – СПб., 2001.</w:t>
      </w:r>
    </w:p>
    <w:p w:rsidR="00651DA3" w:rsidRPr="00651DA3" w:rsidRDefault="00651DA3" w:rsidP="00651DA3">
      <w:pPr>
        <w:pStyle w:val="a4"/>
        <w:numPr>
          <w:ilvl w:val="0"/>
          <w:numId w:val="21"/>
        </w:numPr>
        <w:tabs>
          <w:tab w:val="left" w:pos="993"/>
          <w:tab w:val="left" w:pos="1276"/>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Трегубов Л., Вагин, Ю. Эстетика самоубийства. – Пермь, 1993.</w:t>
      </w:r>
    </w:p>
    <w:p w:rsidR="00BC3F81" w:rsidRDefault="00BC3F81" w:rsidP="00374018">
      <w:pPr>
        <w:pStyle w:val="a4"/>
        <w:numPr>
          <w:ilvl w:val="0"/>
          <w:numId w:val="21"/>
        </w:numPr>
        <w:tabs>
          <w:tab w:val="left" w:pos="993"/>
          <w:tab w:val="left" w:pos="1276"/>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Шашкова З. Ты и я – такие разные. Занятие для подростков 11-12 лет // Школьный психолог, 2002, №11.</w:t>
      </w:r>
    </w:p>
    <w:p w:rsidR="00651DA3" w:rsidRPr="00622CC3" w:rsidRDefault="00651DA3" w:rsidP="00651DA3">
      <w:pPr>
        <w:pStyle w:val="a4"/>
        <w:numPr>
          <w:ilvl w:val="0"/>
          <w:numId w:val="21"/>
        </w:numPr>
        <w:tabs>
          <w:tab w:val="left" w:pos="993"/>
          <w:tab w:val="left" w:pos="1276"/>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Шнейдер, Л.Б. Кризисные состояния у детей и подростков: направления работы школьного психолога / Школьный психолог, 2002. - №№11-24.</w:t>
      </w:r>
    </w:p>
    <w:p w:rsidR="00651DA3" w:rsidRPr="00622CC3" w:rsidRDefault="00651DA3" w:rsidP="00651DA3">
      <w:pPr>
        <w:pStyle w:val="a4"/>
        <w:numPr>
          <w:ilvl w:val="0"/>
          <w:numId w:val="21"/>
        </w:numPr>
        <w:tabs>
          <w:tab w:val="left" w:pos="993"/>
          <w:tab w:val="left" w:pos="1276"/>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Шнейдман, Э. Десять общих черт самоубийств и их значение для психиатрии // Суицид: Хрестоматия по суицидологии. – Киев, 1996. – С. 177-182.</w:t>
      </w:r>
    </w:p>
    <w:p w:rsidR="00651DA3" w:rsidRPr="00622CC3" w:rsidRDefault="00651DA3" w:rsidP="00651DA3">
      <w:pPr>
        <w:pStyle w:val="a4"/>
        <w:numPr>
          <w:ilvl w:val="0"/>
          <w:numId w:val="21"/>
        </w:numPr>
        <w:tabs>
          <w:tab w:val="left" w:pos="993"/>
          <w:tab w:val="left" w:pos="1276"/>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Шнейдман, Э. Душа самоубийцы. – М., 2001.</w:t>
      </w:r>
    </w:p>
    <w:p w:rsidR="00651DA3" w:rsidRPr="00651DA3" w:rsidRDefault="00651DA3" w:rsidP="00651DA3">
      <w:pPr>
        <w:pStyle w:val="a4"/>
        <w:numPr>
          <w:ilvl w:val="0"/>
          <w:numId w:val="21"/>
        </w:numPr>
        <w:tabs>
          <w:tab w:val="left" w:pos="993"/>
          <w:tab w:val="left" w:pos="1276"/>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Шустов, Д.И. Аутоагрессия, суицид и алкоголизм. – М., 2005.</w:t>
      </w:r>
    </w:p>
    <w:p w:rsidR="00BC3F81" w:rsidRPr="00622CC3" w:rsidRDefault="00BC3F81" w:rsidP="00374018">
      <w:pPr>
        <w:pStyle w:val="a4"/>
        <w:numPr>
          <w:ilvl w:val="0"/>
          <w:numId w:val="21"/>
        </w:numPr>
        <w:tabs>
          <w:tab w:val="left" w:pos="993"/>
          <w:tab w:val="left" w:pos="1276"/>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 xml:space="preserve">Электронный вариант журнала «Школьный психолог» (ШП) </w:t>
      </w:r>
      <w:hyperlink r:id="rId38" w:history="1">
        <w:r w:rsidRPr="00622CC3">
          <w:rPr>
            <w:rStyle w:val="af9"/>
            <w:rFonts w:ascii="Times New Roman" w:hAnsi="Times New Roman" w:cs="Times New Roman"/>
            <w:sz w:val="24"/>
            <w:szCs w:val="24"/>
          </w:rPr>
          <w:t>http://psy.1september.ru/index.php?year=2005&amp;num=02</w:t>
        </w:r>
      </w:hyperlink>
    </w:p>
    <w:p w:rsidR="00BC3F81" w:rsidRPr="00622CC3" w:rsidRDefault="00BC3F81" w:rsidP="00BC3F81">
      <w:pPr>
        <w:pStyle w:val="a4"/>
        <w:spacing w:line="360" w:lineRule="auto"/>
        <w:rPr>
          <w:rFonts w:ascii="Times New Roman" w:hAnsi="Times New Roman" w:cs="Times New Roman"/>
          <w:sz w:val="24"/>
          <w:szCs w:val="24"/>
        </w:rPr>
      </w:pPr>
    </w:p>
    <w:p w:rsidR="00EC1355" w:rsidRPr="00622CC3" w:rsidRDefault="00EC1355">
      <w:pPr>
        <w:rPr>
          <w:sz w:val="24"/>
          <w:szCs w:val="24"/>
        </w:rPr>
      </w:pPr>
    </w:p>
    <w:sectPr w:rsidR="00EC1355" w:rsidRPr="00622CC3" w:rsidSect="001C5722">
      <w:pgSz w:w="11907" w:h="16839" w:orient="landscape" w:code="9"/>
      <w:pgMar w:top="1134" w:right="850"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41C1" w:rsidRDefault="005B41C1" w:rsidP="006C1F29">
      <w:pPr>
        <w:pStyle w:val="a4"/>
      </w:pPr>
      <w:r>
        <w:separator/>
      </w:r>
    </w:p>
  </w:endnote>
  <w:endnote w:type="continuationSeparator" w:id="0">
    <w:p w:rsidR="005B41C1" w:rsidRDefault="005B41C1" w:rsidP="006C1F29">
      <w:pPr>
        <w:pStyle w:val="a4"/>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6723047"/>
    </w:sdtPr>
    <w:sdtContent>
      <w:p w:rsidR="00B531C8" w:rsidRDefault="00165130">
        <w:pPr>
          <w:pStyle w:val="aff"/>
          <w:jc w:val="right"/>
        </w:pPr>
        <w:fldSimple w:instr=" PAGE   \* MERGEFORMAT ">
          <w:r w:rsidR="0010749C">
            <w:rPr>
              <w:noProof/>
            </w:rPr>
            <w:t>2</w:t>
          </w:r>
        </w:fldSimple>
      </w:p>
    </w:sdtContent>
  </w:sdt>
  <w:p w:rsidR="00B531C8" w:rsidRDefault="00B531C8">
    <w:pPr>
      <w:pStyle w:val="af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41C1" w:rsidRDefault="005B41C1" w:rsidP="006C1F29">
      <w:pPr>
        <w:pStyle w:val="a4"/>
      </w:pPr>
      <w:r>
        <w:separator/>
      </w:r>
    </w:p>
  </w:footnote>
  <w:footnote w:type="continuationSeparator" w:id="0">
    <w:p w:rsidR="005B41C1" w:rsidRDefault="005B41C1" w:rsidP="006C1F29">
      <w:pPr>
        <w:pStyle w:val="a4"/>
      </w:pPr>
      <w:r>
        <w:continuationSeparator/>
      </w:r>
    </w:p>
  </w:footnote>
  <w:footnote w:id="1">
    <w:p w:rsidR="00B531C8" w:rsidRDefault="00B531C8">
      <w:pPr>
        <w:pStyle w:val="afa"/>
      </w:pPr>
      <w:r>
        <w:rPr>
          <w:rStyle w:val="afc"/>
        </w:rPr>
        <w:footnoteRef/>
      </w:r>
      <w:r>
        <w:t xml:space="preserve"> По материалам презентации « Профилактика суицидального поведения несовершеннолетних» И.Р.Хох</w:t>
      </w:r>
    </w:p>
  </w:footnote>
  <w:footnote w:id="2">
    <w:p w:rsidR="00B531C8" w:rsidRDefault="00B531C8">
      <w:pPr>
        <w:pStyle w:val="afa"/>
      </w:pPr>
      <w:r>
        <w:rPr>
          <w:rStyle w:val="afc"/>
        </w:rPr>
        <w:footnoteRef/>
      </w:r>
      <w:r>
        <w:t xml:space="preserve"> По материалам презентации </w:t>
      </w:r>
      <w:r w:rsidRPr="002646F5">
        <w:t>"Профилактика суицидов у подростков"</w:t>
      </w:r>
      <w:r>
        <w:t xml:space="preserve"> О.А.Логинова </w:t>
      </w:r>
      <w:r w:rsidRPr="006F03B5">
        <w:t>https://infourok.ru/prezentaciya-k-lekcii-dlya-pedagogov-po-teme-profilaktika-suicidov-u-podrostkov-314929.html</w:t>
      </w:r>
    </w:p>
  </w:footnote>
  <w:footnote w:id="3">
    <w:p w:rsidR="00B531C8" w:rsidRDefault="00B531C8" w:rsidP="001D38DC">
      <w:pPr>
        <w:pStyle w:val="afa"/>
      </w:pPr>
      <w:r>
        <w:rPr>
          <w:rStyle w:val="afc"/>
        </w:rPr>
        <w:footnoteRef/>
      </w:r>
      <w:r>
        <w:t xml:space="preserve"> По материалам презентации « Профилактика суицидального поведения несовершеннолетних» И.Р.Хох</w:t>
      </w:r>
    </w:p>
    <w:p w:rsidR="00B531C8" w:rsidRDefault="00B531C8">
      <w:pPr>
        <w:pStyle w:val="afa"/>
      </w:pPr>
    </w:p>
  </w:footnote>
  <w:footnote w:id="4">
    <w:p w:rsidR="00B531C8" w:rsidRDefault="00B531C8" w:rsidP="00363FCC">
      <w:pPr>
        <w:pStyle w:val="afa"/>
      </w:pPr>
      <w:r>
        <w:rPr>
          <w:rStyle w:val="afc"/>
        </w:rPr>
        <w:footnoteRef/>
      </w:r>
      <w:r>
        <w:t xml:space="preserve"> По материалам презентации « Профилактика суицидального поведения несовершеннолетних» И.Р.Хох</w:t>
      </w:r>
    </w:p>
    <w:p w:rsidR="00B531C8" w:rsidRDefault="00B531C8">
      <w:pPr>
        <w:pStyle w:val="afa"/>
      </w:pPr>
    </w:p>
  </w:footnote>
  <w:footnote w:id="5">
    <w:p w:rsidR="00B531C8" w:rsidRPr="006C1F29" w:rsidRDefault="00B531C8" w:rsidP="006C1F29">
      <w:pPr>
        <w:pStyle w:val="a4"/>
        <w:rPr>
          <w:rFonts w:ascii="Times New Roman" w:hAnsi="Times New Roman" w:cs="Times New Roman"/>
          <w:szCs w:val="16"/>
        </w:rPr>
      </w:pPr>
      <w:r>
        <w:rPr>
          <w:rStyle w:val="afc"/>
        </w:rPr>
        <w:footnoteRef/>
      </w:r>
      <w:r w:rsidRPr="006C1F29">
        <w:rPr>
          <w:sz w:val="16"/>
          <w:szCs w:val="16"/>
        </w:rPr>
        <w:t xml:space="preserve"> </w:t>
      </w:r>
      <w:r w:rsidRPr="006C1F29">
        <w:rPr>
          <w:rFonts w:ascii="Times New Roman" w:hAnsi="Times New Roman" w:cs="Times New Roman"/>
          <w:szCs w:val="16"/>
        </w:rPr>
        <w:t>Рекомендации по ограничению доступа обучающихся к видам информации, распространяемой посредством сети "Интернет", причиняющей вред здоровью и (или) развитию детей, а также не соответствующей задачам образования, - М.: Министерство образования и науки РФ, Министерство связи и массовых коммуникаций РФ, 2014. - 47 с.</w:t>
      </w:r>
    </w:p>
    <w:p w:rsidR="00B531C8" w:rsidRDefault="00B531C8">
      <w:pPr>
        <w:pStyle w:val="afa"/>
      </w:pPr>
    </w:p>
  </w:footnote>
  <w:footnote w:id="6">
    <w:p w:rsidR="00B531C8" w:rsidRPr="006C1F29" w:rsidRDefault="00B531C8" w:rsidP="006C1F29">
      <w:pPr>
        <w:pStyle w:val="a4"/>
        <w:rPr>
          <w:rFonts w:ascii="Times New Roman" w:hAnsi="Times New Roman" w:cs="Times New Roman"/>
          <w:szCs w:val="28"/>
        </w:rPr>
      </w:pPr>
      <w:r>
        <w:rPr>
          <w:rStyle w:val="afc"/>
        </w:rPr>
        <w:footnoteRef/>
      </w:r>
      <w:r>
        <w:t xml:space="preserve"> </w:t>
      </w:r>
      <w:r w:rsidRPr="006C1F29">
        <w:rPr>
          <w:rFonts w:ascii="Times New Roman" w:hAnsi="Times New Roman" w:cs="Times New Roman"/>
          <w:szCs w:val="28"/>
        </w:rPr>
        <w:t>Государственный доклад "О положении детей и семей, имеющих детей, в Российской Федерации" за 2014 год.</w:t>
      </w:r>
    </w:p>
    <w:p w:rsidR="00B531C8" w:rsidRDefault="00B531C8">
      <w:pPr>
        <w:pStyle w:val="afa"/>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9F230F"/>
    <w:multiLevelType w:val="hybridMultilevel"/>
    <w:tmpl w:val="851CF7EA"/>
    <w:lvl w:ilvl="0" w:tplc="83D038AC">
      <w:start w:val="1"/>
      <w:numFmt w:val="upperRoman"/>
      <w:lvlText w:val="%1."/>
      <w:lvlJc w:val="left"/>
      <w:pPr>
        <w:ind w:left="720" w:hanging="72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0A93557E"/>
    <w:multiLevelType w:val="hybridMultilevel"/>
    <w:tmpl w:val="0742B7E6"/>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0AF3803"/>
    <w:multiLevelType w:val="hybridMultilevel"/>
    <w:tmpl w:val="F530D1F8"/>
    <w:lvl w:ilvl="0" w:tplc="BB5C4ACC">
      <w:start w:val="1"/>
      <w:numFmt w:val="bullet"/>
      <w:lvlText w:val=""/>
      <w:lvlJc w:val="left"/>
      <w:pPr>
        <w:tabs>
          <w:tab w:val="num" w:pos="720"/>
        </w:tabs>
        <w:ind w:left="720" w:hanging="360"/>
      </w:pPr>
      <w:rPr>
        <w:rFonts w:ascii="Wingdings 2" w:hAnsi="Wingdings 2" w:hint="default"/>
      </w:rPr>
    </w:lvl>
    <w:lvl w:ilvl="1" w:tplc="E5D25F36" w:tentative="1">
      <w:start w:val="1"/>
      <w:numFmt w:val="bullet"/>
      <w:lvlText w:val=""/>
      <w:lvlJc w:val="left"/>
      <w:pPr>
        <w:tabs>
          <w:tab w:val="num" w:pos="1440"/>
        </w:tabs>
        <w:ind w:left="1440" w:hanging="360"/>
      </w:pPr>
      <w:rPr>
        <w:rFonts w:ascii="Wingdings 2" w:hAnsi="Wingdings 2" w:hint="default"/>
      </w:rPr>
    </w:lvl>
    <w:lvl w:ilvl="2" w:tplc="0210722E" w:tentative="1">
      <w:start w:val="1"/>
      <w:numFmt w:val="bullet"/>
      <w:lvlText w:val=""/>
      <w:lvlJc w:val="left"/>
      <w:pPr>
        <w:tabs>
          <w:tab w:val="num" w:pos="2160"/>
        </w:tabs>
        <w:ind w:left="2160" w:hanging="360"/>
      </w:pPr>
      <w:rPr>
        <w:rFonts w:ascii="Wingdings 2" w:hAnsi="Wingdings 2" w:hint="default"/>
      </w:rPr>
    </w:lvl>
    <w:lvl w:ilvl="3" w:tplc="B21C8A8A" w:tentative="1">
      <w:start w:val="1"/>
      <w:numFmt w:val="bullet"/>
      <w:lvlText w:val=""/>
      <w:lvlJc w:val="left"/>
      <w:pPr>
        <w:tabs>
          <w:tab w:val="num" w:pos="2880"/>
        </w:tabs>
        <w:ind w:left="2880" w:hanging="360"/>
      </w:pPr>
      <w:rPr>
        <w:rFonts w:ascii="Wingdings 2" w:hAnsi="Wingdings 2" w:hint="default"/>
      </w:rPr>
    </w:lvl>
    <w:lvl w:ilvl="4" w:tplc="7034D7E4" w:tentative="1">
      <w:start w:val="1"/>
      <w:numFmt w:val="bullet"/>
      <w:lvlText w:val=""/>
      <w:lvlJc w:val="left"/>
      <w:pPr>
        <w:tabs>
          <w:tab w:val="num" w:pos="3600"/>
        </w:tabs>
        <w:ind w:left="3600" w:hanging="360"/>
      </w:pPr>
      <w:rPr>
        <w:rFonts w:ascii="Wingdings 2" w:hAnsi="Wingdings 2" w:hint="default"/>
      </w:rPr>
    </w:lvl>
    <w:lvl w:ilvl="5" w:tplc="D8EC952C" w:tentative="1">
      <w:start w:val="1"/>
      <w:numFmt w:val="bullet"/>
      <w:lvlText w:val=""/>
      <w:lvlJc w:val="left"/>
      <w:pPr>
        <w:tabs>
          <w:tab w:val="num" w:pos="4320"/>
        </w:tabs>
        <w:ind w:left="4320" w:hanging="360"/>
      </w:pPr>
      <w:rPr>
        <w:rFonts w:ascii="Wingdings 2" w:hAnsi="Wingdings 2" w:hint="default"/>
      </w:rPr>
    </w:lvl>
    <w:lvl w:ilvl="6" w:tplc="1F2AFEA6" w:tentative="1">
      <w:start w:val="1"/>
      <w:numFmt w:val="bullet"/>
      <w:lvlText w:val=""/>
      <w:lvlJc w:val="left"/>
      <w:pPr>
        <w:tabs>
          <w:tab w:val="num" w:pos="5040"/>
        </w:tabs>
        <w:ind w:left="5040" w:hanging="360"/>
      </w:pPr>
      <w:rPr>
        <w:rFonts w:ascii="Wingdings 2" w:hAnsi="Wingdings 2" w:hint="default"/>
      </w:rPr>
    </w:lvl>
    <w:lvl w:ilvl="7" w:tplc="D1809AAE" w:tentative="1">
      <w:start w:val="1"/>
      <w:numFmt w:val="bullet"/>
      <w:lvlText w:val=""/>
      <w:lvlJc w:val="left"/>
      <w:pPr>
        <w:tabs>
          <w:tab w:val="num" w:pos="5760"/>
        </w:tabs>
        <w:ind w:left="5760" w:hanging="360"/>
      </w:pPr>
      <w:rPr>
        <w:rFonts w:ascii="Wingdings 2" w:hAnsi="Wingdings 2" w:hint="default"/>
      </w:rPr>
    </w:lvl>
    <w:lvl w:ilvl="8" w:tplc="AE7C65C8" w:tentative="1">
      <w:start w:val="1"/>
      <w:numFmt w:val="bullet"/>
      <w:lvlText w:val=""/>
      <w:lvlJc w:val="left"/>
      <w:pPr>
        <w:tabs>
          <w:tab w:val="num" w:pos="6480"/>
        </w:tabs>
        <w:ind w:left="6480" w:hanging="360"/>
      </w:pPr>
      <w:rPr>
        <w:rFonts w:ascii="Wingdings 2" w:hAnsi="Wingdings 2" w:hint="default"/>
      </w:rPr>
    </w:lvl>
  </w:abstractNum>
  <w:abstractNum w:abstractNumId="3">
    <w:nsid w:val="20260A99"/>
    <w:multiLevelType w:val="hybridMultilevel"/>
    <w:tmpl w:val="A38837E6"/>
    <w:lvl w:ilvl="0" w:tplc="FCBAF1D2">
      <w:start w:val="1"/>
      <w:numFmt w:val="bullet"/>
      <w:lvlText w:val=""/>
      <w:lvlJc w:val="left"/>
      <w:pPr>
        <w:tabs>
          <w:tab w:val="num" w:pos="720"/>
        </w:tabs>
        <w:ind w:left="720" w:hanging="360"/>
      </w:pPr>
      <w:rPr>
        <w:rFonts w:ascii="Wingdings 2" w:hAnsi="Wingdings 2" w:hint="default"/>
      </w:rPr>
    </w:lvl>
    <w:lvl w:ilvl="1" w:tplc="880C9C88" w:tentative="1">
      <w:start w:val="1"/>
      <w:numFmt w:val="bullet"/>
      <w:lvlText w:val=""/>
      <w:lvlJc w:val="left"/>
      <w:pPr>
        <w:tabs>
          <w:tab w:val="num" w:pos="1440"/>
        </w:tabs>
        <w:ind w:left="1440" w:hanging="360"/>
      </w:pPr>
      <w:rPr>
        <w:rFonts w:ascii="Wingdings 2" w:hAnsi="Wingdings 2" w:hint="default"/>
      </w:rPr>
    </w:lvl>
    <w:lvl w:ilvl="2" w:tplc="A4FCEEC4" w:tentative="1">
      <w:start w:val="1"/>
      <w:numFmt w:val="bullet"/>
      <w:lvlText w:val=""/>
      <w:lvlJc w:val="left"/>
      <w:pPr>
        <w:tabs>
          <w:tab w:val="num" w:pos="2160"/>
        </w:tabs>
        <w:ind w:left="2160" w:hanging="360"/>
      </w:pPr>
      <w:rPr>
        <w:rFonts w:ascii="Wingdings 2" w:hAnsi="Wingdings 2" w:hint="default"/>
      </w:rPr>
    </w:lvl>
    <w:lvl w:ilvl="3" w:tplc="82F2E004" w:tentative="1">
      <w:start w:val="1"/>
      <w:numFmt w:val="bullet"/>
      <w:lvlText w:val=""/>
      <w:lvlJc w:val="left"/>
      <w:pPr>
        <w:tabs>
          <w:tab w:val="num" w:pos="2880"/>
        </w:tabs>
        <w:ind w:left="2880" w:hanging="360"/>
      </w:pPr>
      <w:rPr>
        <w:rFonts w:ascii="Wingdings 2" w:hAnsi="Wingdings 2" w:hint="default"/>
      </w:rPr>
    </w:lvl>
    <w:lvl w:ilvl="4" w:tplc="BDF4EAC6" w:tentative="1">
      <w:start w:val="1"/>
      <w:numFmt w:val="bullet"/>
      <w:lvlText w:val=""/>
      <w:lvlJc w:val="left"/>
      <w:pPr>
        <w:tabs>
          <w:tab w:val="num" w:pos="3600"/>
        </w:tabs>
        <w:ind w:left="3600" w:hanging="360"/>
      </w:pPr>
      <w:rPr>
        <w:rFonts w:ascii="Wingdings 2" w:hAnsi="Wingdings 2" w:hint="default"/>
      </w:rPr>
    </w:lvl>
    <w:lvl w:ilvl="5" w:tplc="6A98D496" w:tentative="1">
      <w:start w:val="1"/>
      <w:numFmt w:val="bullet"/>
      <w:lvlText w:val=""/>
      <w:lvlJc w:val="left"/>
      <w:pPr>
        <w:tabs>
          <w:tab w:val="num" w:pos="4320"/>
        </w:tabs>
        <w:ind w:left="4320" w:hanging="360"/>
      </w:pPr>
      <w:rPr>
        <w:rFonts w:ascii="Wingdings 2" w:hAnsi="Wingdings 2" w:hint="default"/>
      </w:rPr>
    </w:lvl>
    <w:lvl w:ilvl="6" w:tplc="168EC070" w:tentative="1">
      <w:start w:val="1"/>
      <w:numFmt w:val="bullet"/>
      <w:lvlText w:val=""/>
      <w:lvlJc w:val="left"/>
      <w:pPr>
        <w:tabs>
          <w:tab w:val="num" w:pos="5040"/>
        </w:tabs>
        <w:ind w:left="5040" w:hanging="360"/>
      </w:pPr>
      <w:rPr>
        <w:rFonts w:ascii="Wingdings 2" w:hAnsi="Wingdings 2" w:hint="default"/>
      </w:rPr>
    </w:lvl>
    <w:lvl w:ilvl="7" w:tplc="2CF2CC64" w:tentative="1">
      <w:start w:val="1"/>
      <w:numFmt w:val="bullet"/>
      <w:lvlText w:val=""/>
      <w:lvlJc w:val="left"/>
      <w:pPr>
        <w:tabs>
          <w:tab w:val="num" w:pos="5760"/>
        </w:tabs>
        <w:ind w:left="5760" w:hanging="360"/>
      </w:pPr>
      <w:rPr>
        <w:rFonts w:ascii="Wingdings 2" w:hAnsi="Wingdings 2" w:hint="default"/>
      </w:rPr>
    </w:lvl>
    <w:lvl w:ilvl="8" w:tplc="C2548BC4" w:tentative="1">
      <w:start w:val="1"/>
      <w:numFmt w:val="bullet"/>
      <w:lvlText w:val=""/>
      <w:lvlJc w:val="left"/>
      <w:pPr>
        <w:tabs>
          <w:tab w:val="num" w:pos="6480"/>
        </w:tabs>
        <w:ind w:left="6480" w:hanging="360"/>
      </w:pPr>
      <w:rPr>
        <w:rFonts w:ascii="Wingdings 2" w:hAnsi="Wingdings 2" w:hint="default"/>
      </w:rPr>
    </w:lvl>
  </w:abstractNum>
  <w:abstractNum w:abstractNumId="4">
    <w:nsid w:val="31B47083"/>
    <w:multiLevelType w:val="hybridMultilevel"/>
    <w:tmpl w:val="52A0167A"/>
    <w:lvl w:ilvl="0" w:tplc="463E3F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7847DFE"/>
    <w:multiLevelType w:val="hybridMultilevel"/>
    <w:tmpl w:val="B464CE80"/>
    <w:lvl w:ilvl="0" w:tplc="A20881BC">
      <w:start w:val="1"/>
      <w:numFmt w:val="bullet"/>
      <w:lvlText w:val=""/>
      <w:lvlJc w:val="left"/>
      <w:pPr>
        <w:tabs>
          <w:tab w:val="num" w:pos="720"/>
        </w:tabs>
        <w:ind w:left="720" w:hanging="360"/>
      </w:pPr>
      <w:rPr>
        <w:rFonts w:ascii="Wingdings 2" w:hAnsi="Wingdings 2" w:hint="default"/>
      </w:rPr>
    </w:lvl>
    <w:lvl w:ilvl="1" w:tplc="A8DC80BE" w:tentative="1">
      <w:start w:val="1"/>
      <w:numFmt w:val="bullet"/>
      <w:lvlText w:val=""/>
      <w:lvlJc w:val="left"/>
      <w:pPr>
        <w:tabs>
          <w:tab w:val="num" w:pos="1440"/>
        </w:tabs>
        <w:ind w:left="1440" w:hanging="360"/>
      </w:pPr>
      <w:rPr>
        <w:rFonts w:ascii="Wingdings 2" w:hAnsi="Wingdings 2" w:hint="default"/>
      </w:rPr>
    </w:lvl>
    <w:lvl w:ilvl="2" w:tplc="83386EF6" w:tentative="1">
      <w:start w:val="1"/>
      <w:numFmt w:val="bullet"/>
      <w:lvlText w:val=""/>
      <w:lvlJc w:val="left"/>
      <w:pPr>
        <w:tabs>
          <w:tab w:val="num" w:pos="2160"/>
        </w:tabs>
        <w:ind w:left="2160" w:hanging="360"/>
      </w:pPr>
      <w:rPr>
        <w:rFonts w:ascii="Wingdings 2" w:hAnsi="Wingdings 2" w:hint="default"/>
      </w:rPr>
    </w:lvl>
    <w:lvl w:ilvl="3" w:tplc="4244B508" w:tentative="1">
      <w:start w:val="1"/>
      <w:numFmt w:val="bullet"/>
      <w:lvlText w:val=""/>
      <w:lvlJc w:val="left"/>
      <w:pPr>
        <w:tabs>
          <w:tab w:val="num" w:pos="2880"/>
        </w:tabs>
        <w:ind w:left="2880" w:hanging="360"/>
      </w:pPr>
      <w:rPr>
        <w:rFonts w:ascii="Wingdings 2" w:hAnsi="Wingdings 2" w:hint="default"/>
      </w:rPr>
    </w:lvl>
    <w:lvl w:ilvl="4" w:tplc="A54CCE82" w:tentative="1">
      <w:start w:val="1"/>
      <w:numFmt w:val="bullet"/>
      <w:lvlText w:val=""/>
      <w:lvlJc w:val="left"/>
      <w:pPr>
        <w:tabs>
          <w:tab w:val="num" w:pos="3600"/>
        </w:tabs>
        <w:ind w:left="3600" w:hanging="360"/>
      </w:pPr>
      <w:rPr>
        <w:rFonts w:ascii="Wingdings 2" w:hAnsi="Wingdings 2" w:hint="default"/>
      </w:rPr>
    </w:lvl>
    <w:lvl w:ilvl="5" w:tplc="0FEE5B6E" w:tentative="1">
      <w:start w:val="1"/>
      <w:numFmt w:val="bullet"/>
      <w:lvlText w:val=""/>
      <w:lvlJc w:val="left"/>
      <w:pPr>
        <w:tabs>
          <w:tab w:val="num" w:pos="4320"/>
        </w:tabs>
        <w:ind w:left="4320" w:hanging="360"/>
      </w:pPr>
      <w:rPr>
        <w:rFonts w:ascii="Wingdings 2" w:hAnsi="Wingdings 2" w:hint="default"/>
      </w:rPr>
    </w:lvl>
    <w:lvl w:ilvl="6" w:tplc="FD1A85CE" w:tentative="1">
      <w:start w:val="1"/>
      <w:numFmt w:val="bullet"/>
      <w:lvlText w:val=""/>
      <w:lvlJc w:val="left"/>
      <w:pPr>
        <w:tabs>
          <w:tab w:val="num" w:pos="5040"/>
        </w:tabs>
        <w:ind w:left="5040" w:hanging="360"/>
      </w:pPr>
      <w:rPr>
        <w:rFonts w:ascii="Wingdings 2" w:hAnsi="Wingdings 2" w:hint="default"/>
      </w:rPr>
    </w:lvl>
    <w:lvl w:ilvl="7" w:tplc="9098B1E4" w:tentative="1">
      <w:start w:val="1"/>
      <w:numFmt w:val="bullet"/>
      <w:lvlText w:val=""/>
      <w:lvlJc w:val="left"/>
      <w:pPr>
        <w:tabs>
          <w:tab w:val="num" w:pos="5760"/>
        </w:tabs>
        <w:ind w:left="5760" w:hanging="360"/>
      </w:pPr>
      <w:rPr>
        <w:rFonts w:ascii="Wingdings 2" w:hAnsi="Wingdings 2" w:hint="default"/>
      </w:rPr>
    </w:lvl>
    <w:lvl w:ilvl="8" w:tplc="076282F2" w:tentative="1">
      <w:start w:val="1"/>
      <w:numFmt w:val="bullet"/>
      <w:lvlText w:val=""/>
      <w:lvlJc w:val="left"/>
      <w:pPr>
        <w:tabs>
          <w:tab w:val="num" w:pos="6480"/>
        </w:tabs>
        <w:ind w:left="6480" w:hanging="360"/>
      </w:pPr>
      <w:rPr>
        <w:rFonts w:ascii="Wingdings 2" w:hAnsi="Wingdings 2" w:hint="default"/>
      </w:rPr>
    </w:lvl>
  </w:abstractNum>
  <w:abstractNum w:abstractNumId="6">
    <w:nsid w:val="38525FCA"/>
    <w:multiLevelType w:val="hybridMultilevel"/>
    <w:tmpl w:val="171CEF94"/>
    <w:lvl w:ilvl="0" w:tplc="463E3F6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3F8C20B4"/>
    <w:multiLevelType w:val="hybridMultilevel"/>
    <w:tmpl w:val="C7360D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40AB16D2"/>
    <w:multiLevelType w:val="hybridMultilevel"/>
    <w:tmpl w:val="70F840AA"/>
    <w:lvl w:ilvl="0" w:tplc="463E3F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9A340C8"/>
    <w:multiLevelType w:val="hybridMultilevel"/>
    <w:tmpl w:val="CAA26268"/>
    <w:lvl w:ilvl="0" w:tplc="A61C0D34">
      <w:start w:val="1"/>
      <w:numFmt w:val="upperRoman"/>
      <w:lvlText w:val="%1."/>
      <w:lvlJc w:val="left"/>
      <w:pPr>
        <w:ind w:left="720" w:hanging="720"/>
      </w:pPr>
      <w:rPr>
        <w:rFonts w:ascii="Times New Roman" w:eastAsia="Times New Roman" w:hAnsi="Times New Roman"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A6C4D70"/>
    <w:multiLevelType w:val="hybridMultilevel"/>
    <w:tmpl w:val="1C0C5E44"/>
    <w:lvl w:ilvl="0" w:tplc="463E3F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05929CE"/>
    <w:multiLevelType w:val="hybridMultilevel"/>
    <w:tmpl w:val="E85E1C08"/>
    <w:lvl w:ilvl="0" w:tplc="463E3F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4963314"/>
    <w:multiLevelType w:val="hybridMultilevel"/>
    <w:tmpl w:val="64349A20"/>
    <w:lvl w:ilvl="0" w:tplc="463E3F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E1F130A"/>
    <w:multiLevelType w:val="hybridMultilevel"/>
    <w:tmpl w:val="4300AC8C"/>
    <w:lvl w:ilvl="0" w:tplc="463E3F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2343BAA"/>
    <w:multiLevelType w:val="hybridMultilevel"/>
    <w:tmpl w:val="499C6952"/>
    <w:lvl w:ilvl="0" w:tplc="463E3F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810727A"/>
    <w:multiLevelType w:val="hybridMultilevel"/>
    <w:tmpl w:val="6BD8BD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683D4082"/>
    <w:multiLevelType w:val="hybridMultilevel"/>
    <w:tmpl w:val="0712946C"/>
    <w:lvl w:ilvl="0" w:tplc="6BF8A5CC">
      <w:start w:val="1"/>
      <w:numFmt w:val="bullet"/>
      <w:lvlText w:val=""/>
      <w:lvlJc w:val="left"/>
      <w:pPr>
        <w:tabs>
          <w:tab w:val="num" w:pos="720"/>
        </w:tabs>
        <w:ind w:left="720" w:hanging="360"/>
      </w:pPr>
      <w:rPr>
        <w:rFonts w:ascii="Wingdings 2" w:hAnsi="Wingdings 2" w:hint="default"/>
      </w:rPr>
    </w:lvl>
    <w:lvl w:ilvl="1" w:tplc="25D0197E" w:tentative="1">
      <w:start w:val="1"/>
      <w:numFmt w:val="bullet"/>
      <w:lvlText w:val=""/>
      <w:lvlJc w:val="left"/>
      <w:pPr>
        <w:tabs>
          <w:tab w:val="num" w:pos="1440"/>
        </w:tabs>
        <w:ind w:left="1440" w:hanging="360"/>
      </w:pPr>
      <w:rPr>
        <w:rFonts w:ascii="Wingdings 2" w:hAnsi="Wingdings 2" w:hint="default"/>
      </w:rPr>
    </w:lvl>
    <w:lvl w:ilvl="2" w:tplc="6CD24E2E" w:tentative="1">
      <w:start w:val="1"/>
      <w:numFmt w:val="bullet"/>
      <w:lvlText w:val=""/>
      <w:lvlJc w:val="left"/>
      <w:pPr>
        <w:tabs>
          <w:tab w:val="num" w:pos="2160"/>
        </w:tabs>
        <w:ind w:left="2160" w:hanging="360"/>
      </w:pPr>
      <w:rPr>
        <w:rFonts w:ascii="Wingdings 2" w:hAnsi="Wingdings 2" w:hint="default"/>
      </w:rPr>
    </w:lvl>
    <w:lvl w:ilvl="3" w:tplc="A8263B12" w:tentative="1">
      <w:start w:val="1"/>
      <w:numFmt w:val="bullet"/>
      <w:lvlText w:val=""/>
      <w:lvlJc w:val="left"/>
      <w:pPr>
        <w:tabs>
          <w:tab w:val="num" w:pos="2880"/>
        </w:tabs>
        <w:ind w:left="2880" w:hanging="360"/>
      </w:pPr>
      <w:rPr>
        <w:rFonts w:ascii="Wingdings 2" w:hAnsi="Wingdings 2" w:hint="default"/>
      </w:rPr>
    </w:lvl>
    <w:lvl w:ilvl="4" w:tplc="A9E2E956" w:tentative="1">
      <w:start w:val="1"/>
      <w:numFmt w:val="bullet"/>
      <w:lvlText w:val=""/>
      <w:lvlJc w:val="left"/>
      <w:pPr>
        <w:tabs>
          <w:tab w:val="num" w:pos="3600"/>
        </w:tabs>
        <w:ind w:left="3600" w:hanging="360"/>
      </w:pPr>
      <w:rPr>
        <w:rFonts w:ascii="Wingdings 2" w:hAnsi="Wingdings 2" w:hint="default"/>
      </w:rPr>
    </w:lvl>
    <w:lvl w:ilvl="5" w:tplc="3DE4C5FA" w:tentative="1">
      <w:start w:val="1"/>
      <w:numFmt w:val="bullet"/>
      <w:lvlText w:val=""/>
      <w:lvlJc w:val="left"/>
      <w:pPr>
        <w:tabs>
          <w:tab w:val="num" w:pos="4320"/>
        </w:tabs>
        <w:ind w:left="4320" w:hanging="360"/>
      </w:pPr>
      <w:rPr>
        <w:rFonts w:ascii="Wingdings 2" w:hAnsi="Wingdings 2" w:hint="default"/>
      </w:rPr>
    </w:lvl>
    <w:lvl w:ilvl="6" w:tplc="B3DECB5C" w:tentative="1">
      <w:start w:val="1"/>
      <w:numFmt w:val="bullet"/>
      <w:lvlText w:val=""/>
      <w:lvlJc w:val="left"/>
      <w:pPr>
        <w:tabs>
          <w:tab w:val="num" w:pos="5040"/>
        </w:tabs>
        <w:ind w:left="5040" w:hanging="360"/>
      </w:pPr>
      <w:rPr>
        <w:rFonts w:ascii="Wingdings 2" w:hAnsi="Wingdings 2" w:hint="default"/>
      </w:rPr>
    </w:lvl>
    <w:lvl w:ilvl="7" w:tplc="1CEE5278" w:tentative="1">
      <w:start w:val="1"/>
      <w:numFmt w:val="bullet"/>
      <w:lvlText w:val=""/>
      <w:lvlJc w:val="left"/>
      <w:pPr>
        <w:tabs>
          <w:tab w:val="num" w:pos="5760"/>
        </w:tabs>
        <w:ind w:left="5760" w:hanging="360"/>
      </w:pPr>
      <w:rPr>
        <w:rFonts w:ascii="Wingdings 2" w:hAnsi="Wingdings 2" w:hint="default"/>
      </w:rPr>
    </w:lvl>
    <w:lvl w:ilvl="8" w:tplc="211E03B2" w:tentative="1">
      <w:start w:val="1"/>
      <w:numFmt w:val="bullet"/>
      <w:lvlText w:val=""/>
      <w:lvlJc w:val="left"/>
      <w:pPr>
        <w:tabs>
          <w:tab w:val="num" w:pos="6480"/>
        </w:tabs>
        <w:ind w:left="6480" w:hanging="360"/>
      </w:pPr>
      <w:rPr>
        <w:rFonts w:ascii="Wingdings 2" w:hAnsi="Wingdings 2" w:hint="default"/>
      </w:rPr>
    </w:lvl>
  </w:abstractNum>
  <w:abstractNum w:abstractNumId="17">
    <w:nsid w:val="6DE4041E"/>
    <w:multiLevelType w:val="hybridMultilevel"/>
    <w:tmpl w:val="66C06AF6"/>
    <w:lvl w:ilvl="0" w:tplc="463E3F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1907EBF"/>
    <w:multiLevelType w:val="hybridMultilevel"/>
    <w:tmpl w:val="56D22536"/>
    <w:lvl w:ilvl="0" w:tplc="CB063532">
      <w:start w:val="1"/>
      <w:numFmt w:val="bullet"/>
      <w:lvlText w:val=""/>
      <w:lvlJc w:val="left"/>
      <w:pPr>
        <w:tabs>
          <w:tab w:val="num" w:pos="720"/>
        </w:tabs>
        <w:ind w:left="720" w:hanging="360"/>
      </w:pPr>
      <w:rPr>
        <w:rFonts w:ascii="Wingdings 2" w:hAnsi="Wingdings 2" w:hint="default"/>
      </w:rPr>
    </w:lvl>
    <w:lvl w:ilvl="1" w:tplc="308831AA" w:tentative="1">
      <w:start w:val="1"/>
      <w:numFmt w:val="bullet"/>
      <w:lvlText w:val=""/>
      <w:lvlJc w:val="left"/>
      <w:pPr>
        <w:tabs>
          <w:tab w:val="num" w:pos="1440"/>
        </w:tabs>
        <w:ind w:left="1440" w:hanging="360"/>
      </w:pPr>
      <w:rPr>
        <w:rFonts w:ascii="Wingdings 2" w:hAnsi="Wingdings 2" w:hint="default"/>
      </w:rPr>
    </w:lvl>
    <w:lvl w:ilvl="2" w:tplc="ADE01694" w:tentative="1">
      <w:start w:val="1"/>
      <w:numFmt w:val="bullet"/>
      <w:lvlText w:val=""/>
      <w:lvlJc w:val="left"/>
      <w:pPr>
        <w:tabs>
          <w:tab w:val="num" w:pos="2160"/>
        </w:tabs>
        <w:ind w:left="2160" w:hanging="360"/>
      </w:pPr>
      <w:rPr>
        <w:rFonts w:ascii="Wingdings 2" w:hAnsi="Wingdings 2" w:hint="default"/>
      </w:rPr>
    </w:lvl>
    <w:lvl w:ilvl="3" w:tplc="702CB178" w:tentative="1">
      <w:start w:val="1"/>
      <w:numFmt w:val="bullet"/>
      <w:lvlText w:val=""/>
      <w:lvlJc w:val="left"/>
      <w:pPr>
        <w:tabs>
          <w:tab w:val="num" w:pos="2880"/>
        </w:tabs>
        <w:ind w:left="2880" w:hanging="360"/>
      </w:pPr>
      <w:rPr>
        <w:rFonts w:ascii="Wingdings 2" w:hAnsi="Wingdings 2" w:hint="default"/>
      </w:rPr>
    </w:lvl>
    <w:lvl w:ilvl="4" w:tplc="CE0E6E8E" w:tentative="1">
      <w:start w:val="1"/>
      <w:numFmt w:val="bullet"/>
      <w:lvlText w:val=""/>
      <w:lvlJc w:val="left"/>
      <w:pPr>
        <w:tabs>
          <w:tab w:val="num" w:pos="3600"/>
        </w:tabs>
        <w:ind w:left="3600" w:hanging="360"/>
      </w:pPr>
      <w:rPr>
        <w:rFonts w:ascii="Wingdings 2" w:hAnsi="Wingdings 2" w:hint="default"/>
      </w:rPr>
    </w:lvl>
    <w:lvl w:ilvl="5" w:tplc="BACCA268" w:tentative="1">
      <w:start w:val="1"/>
      <w:numFmt w:val="bullet"/>
      <w:lvlText w:val=""/>
      <w:lvlJc w:val="left"/>
      <w:pPr>
        <w:tabs>
          <w:tab w:val="num" w:pos="4320"/>
        </w:tabs>
        <w:ind w:left="4320" w:hanging="360"/>
      </w:pPr>
      <w:rPr>
        <w:rFonts w:ascii="Wingdings 2" w:hAnsi="Wingdings 2" w:hint="default"/>
      </w:rPr>
    </w:lvl>
    <w:lvl w:ilvl="6" w:tplc="0DC82930" w:tentative="1">
      <w:start w:val="1"/>
      <w:numFmt w:val="bullet"/>
      <w:lvlText w:val=""/>
      <w:lvlJc w:val="left"/>
      <w:pPr>
        <w:tabs>
          <w:tab w:val="num" w:pos="5040"/>
        </w:tabs>
        <w:ind w:left="5040" w:hanging="360"/>
      </w:pPr>
      <w:rPr>
        <w:rFonts w:ascii="Wingdings 2" w:hAnsi="Wingdings 2" w:hint="default"/>
      </w:rPr>
    </w:lvl>
    <w:lvl w:ilvl="7" w:tplc="600AF2D0" w:tentative="1">
      <w:start w:val="1"/>
      <w:numFmt w:val="bullet"/>
      <w:lvlText w:val=""/>
      <w:lvlJc w:val="left"/>
      <w:pPr>
        <w:tabs>
          <w:tab w:val="num" w:pos="5760"/>
        </w:tabs>
        <w:ind w:left="5760" w:hanging="360"/>
      </w:pPr>
      <w:rPr>
        <w:rFonts w:ascii="Wingdings 2" w:hAnsi="Wingdings 2" w:hint="default"/>
      </w:rPr>
    </w:lvl>
    <w:lvl w:ilvl="8" w:tplc="B0227F3C" w:tentative="1">
      <w:start w:val="1"/>
      <w:numFmt w:val="bullet"/>
      <w:lvlText w:val=""/>
      <w:lvlJc w:val="left"/>
      <w:pPr>
        <w:tabs>
          <w:tab w:val="num" w:pos="6480"/>
        </w:tabs>
        <w:ind w:left="6480" w:hanging="360"/>
      </w:pPr>
      <w:rPr>
        <w:rFonts w:ascii="Wingdings 2" w:hAnsi="Wingdings 2" w:hint="default"/>
      </w:rPr>
    </w:lvl>
  </w:abstractNum>
  <w:abstractNum w:abstractNumId="19">
    <w:nsid w:val="78BC0AE0"/>
    <w:multiLevelType w:val="hybridMultilevel"/>
    <w:tmpl w:val="E22434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7D0B57A7"/>
    <w:multiLevelType w:val="hybridMultilevel"/>
    <w:tmpl w:val="DED064A4"/>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num w:numId="1">
    <w:abstractNumId w:val="2"/>
  </w:num>
  <w:num w:numId="2">
    <w:abstractNumId w:val="5"/>
  </w:num>
  <w:num w:numId="3">
    <w:abstractNumId w:val="3"/>
  </w:num>
  <w:num w:numId="4">
    <w:abstractNumId w:val="18"/>
  </w:num>
  <w:num w:numId="5">
    <w:abstractNumId w:val="16"/>
  </w:num>
  <w:num w:numId="6">
    <w:abstractNumId w:val="0"/>
  </w:num>
  <w:num w:numId="7">
    <w:abstractNumId w:val="9"/>
  </w:num>
  <w:num w:numId="8">
    <w:abstractNumId w:val="15"/>
  </w:num>
  <w:num w:numId="9">
    <w:abstractNumId w:val="19"/>
  </w:num>
  <w:num w:numId="10">
    <w:abstractNumId w:val="20"/>
  </w:num>
  <w:num w:numId="11">
    <w:abstractNumId w:val="11"/>
  </w:num>
  <w:num w:numId="12">
    <w:abstractNumId w:val="12"/>
  </w:num>
  <w:num w:numId="13">
    <w:abstractNumId w:val="4"/>
  </w:num>
  <w:num w:numId="14">
    <w:abstractNumId w:val="10"/>
  </w:num>
  <w:num w:numId="15">
    <w:abstractNumId w:val="17"/>
  </w:num>
  <w:num w:numId="16">
    <w:abstractNumId w:val="7"/>
  </w:num>
  <w:num w:numId="17">
    <w:abstractNumId w:val="6"/>
  </w:num>
  <w:num w:numId="18">
    <w:abstractNumId w:val="8"/>
  </w:num>
  <w:num w:numId="19">
    <w:abstractNumId w:val="13"/>
  </w:num>
  <w:num w:numId="20">
    <w:abstractNumId w:val="14"/>
  </w:num>
  <w:num w:numId="2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drawingGridHorizontalSpacing w:val="100"/>
  <w:displayHorizontalDrawingGridEvery w:val="2"/>
  <w:characterSpacingControl w:val="doNotCompress"/>
  <w:footnotePr>
    <w:footnote w:id="-1"/>
    <w:footnote w:id="0"/>
  </w:footnotePr>
  <w:endnotePr>
    <w:endnote w:id="-1"/>
    <w:endnote w:id="0"/>
  </w:endnotePr>
  <w:compat/>
  <w:rsids>
    <w:rsidRoot w:val="00BC3F81"/>
    <w:rsid w:val="0001772D"/>
    <w:rsid w:val="00025764"/>
    <w:rsid w:val="00032B77"/>
    <w:rsid w:val="00085DFC"/>
    <w:rsid w:val="000B417A"/>
    <w:rsid w:val="000D5FCE"/>
    <w:rsid w:val="000F6208"/>
    <w:rsid w:val="0010749C"/>
    <w:rsid w:val="00142F78"/>
    <w:rsid w:val="0016183B"/>
    <w:rsid w:val="00165130"/>
    <w:rsid w:val="00166B05"/>
    <w:rsid w:val="001720F3"/>
    <w:rsid w:val="001C5722"/>
    <w:rsid w:val="001D38DC"/>
    <w:rsid w:val="001F59EA"/>
    <w:rsid w:val="00230759"/>
    <w:rsid w:val="00247A05"/>
    <w:rsid w:val="002646F5"/>
    <w:rsid w:val="002835BE"/>
    <w:rsid w:val="002A5973"/>
    <w:rsid w:val="00363FCC"/>
    <w:rsid w:val="00374018"/>
    <w:rsid w:val="003C234F"/>
    <w:rsid w:val="003C63B6"/>
    <w:rsid w:val="003D6711"/>
    <w:rsid w:val="003D685C"/>
    <w:rsid w:val="003F50C2"/>
    <w:rsid w:val="00415C77"/>
    <w:rsid w:val="00434C8E"/>
    <w:rsid w:val="00446C0C"/>
    <w:rsid w:val="00456BDA"/>
    <w:rsid w:val="004A7FC4"/>
    <w:rsid w:val="004D02E6"/>
    <w:rsid w:val="005015A0"/>
    <w:rsid w:val="005029A7"/>
    <w:rsid w:val="00536CF9"/>
    <w:rsid w:val="00547FF1"/>
    <w:rsid w:val="00566E5F"/>
    <w:rsid w:val="005963A1"/>
    <w:rsid w:val="005B41C1"/>
    <w:rsid w:val="005C4864"/>
    <w:rsid w:val="005D404D"/>
    <w:rsid w:val="005E5375"/>
    <w:rsid w:val="005F13A3"/>
    <w:rsid w:val="005F355C"/>
    <w:rsid w:val="005F5696"/>
    <w:rsid w:val="00614D00"/>
    <w:rsid w:val="00622CC3"/>
    <w:rsid w:val="00632FA9"/>
    <w:rsid w:val="00633900"/>
    <w:rsid w:val="00651DA3"/>
    <w:rsid w:val="006842ED"/>
    <w:rsid w:val="006959A2"/>
    <w:rsid w:val="006A166B"/>
    <w:rsid w:val="006A4499"/>
    <w:rsid w:val="006B2565"/>
    <w:rsid w:val="006C1F29"/>
    <w:rsid w:val="006C7994"/>
    <w:rsid w:val="006E116D"/>
    <w:rsid w:val="006E4907"/>
    <w:rsid w:val="006F03B5"/>
    <w:rsid w:val="00715672"/>
    <w:rsid w:val="00715AD8"/>
    <w:rsid w:val="00716A4E"/>
    <w:rsid w:val="0072501E"/>
    <w:rsid w:val="0073204A"/>
    <w:rsid w:val="00741C6D"/>
    <w:rsid w:val="00741EEF"/>
    <w:rsid w:val="007515A4"/>
    <w:rsid w:val="007552E5"/>
    <w:rsid w:val="0077109A"/>
    <w:rsid w:val="00781544"/>
    <w:rsid w:val="00807834"/>
    <w:rsid w:val="008111B5"/>
    <w:rsid w:val="0087164A"/>
    <w:rsid w:val="008832EB"/>
    <w:rsid w:val="00895B04"/>
    <w:rsid w:val="008D1C70"/>
    <w:rsid w:val="008E6EE4"/>
    <w:rsid w:val="00946E3A"/>
    <w:rsid w:val="009978BD"/>
    <w:rsid w:val="009A2B5C"/>
    <w:rsid w:val="00A14232"/>
    <w:rsid w:val="00A20901"/>
    <w:rsid w:val="00A451EC"/>
    <w:rsid w:val="00A465B4"/>
    <w:rsid w:val="00A6640D"/>
    <w:rsid w:val="00AF724B"/>
    <w:rsid w:val="00B02E8A"/>
    <w:rsid w:val="00B531C8"/>
    <w:rsid w:val="00B60129"/>
    <w:rsid w:val="00BB78AF"/>
    <w:rsid w:val="00BC3F81"/>
    <w:rsid w:val="00BE6AA8"/>
    <w:rsid w:val="00BF3E60"/>
    <w:rsid w:val="00C03B32"/>
    <w:rsid w:val="00C210C9"/>
    <w:rsid w:val="00C77CFB"/>
    <w:rsid w:val="00C83434"/>
    <w:rsid w:val="00C937EB"/>
    <w:rsid w:val="00CA5AEF"/>
    <w:rsid w:val="00CC7DD7"/>
    <w:rsid w:val="00CD5F6E"/>
    <w:rsid w:val="00CD6F82"/>
    <w:rsid w:val="00D15428"/>
    <w:rsid w:val="00D37039"/>
    <w:rsid w:val="00D47722"/>
    <w:rsid w:val="00D90A8F"/>
    <w:rsid w:val="00DC693F"/>
    <w:rsid w:val="00DD1844"/>
    <w:rsid w:val="00DD7E1E"/>
    <w:rsid w:val="00E1501F"/>
    <w:rsid w:val="00E30EF4"/>
    <w:rsid w:val="00E46C05"/>
    <w:rsid w:val="00E523C7"/>
    <w:rsid w:val="00E75823"/>
    <w:rsid w:val="00EB6F11"/>
    <w:rsid w:val="00EC1355"/>
    <w:rsid w:val="00EC1815"/>
    <w:rsid w:val="00F0347D"/>
    <w:rsid w:val="00F162E4"/>
    <w:rsid w:val="00F329D8"/>
    <w:rsid w:val="00F53660"/>
    <w:rsid w:val="00F66118"/>
    <w:rsid w:val="00FA1D3B"/>
    <w:rsid w:val="00FB210D"/>
    <w:rsid w:val="00FB5D43"/>
    <w:rsid w:val="00FB7EFE"/>
    <w:rsid w:val="00FC4F1C"/>
    <w:rsid w:val="00FC51D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3F81"/>
    <w:pPr>
      <w:jc w:val="both"/>
    </w:pPr>
    <w:rPr>
      <w:rFonts w:eastAsiaTheme="minorEastAsia"/>
      <w:sz w:val="20"/>
      <w:szCs w:val="20"/>
      <w:lang w:eastAsia="ru-RU"/>
    </w:rPr>
  </w:style>
  <w:style w:type="paragraph" w:styleId="1">
    <w:name w:val="heading 1"/>
    <w:basedOn w:val="a"/>
    <w:next w:val="a"/>
    <w:link w:val="10"/>
    <w:uiPriority w:val="9"/>
    <w:qFormat/>
    <w:rsid w:val="00BC3F81"/>
    <w:pPr>
      <w:spacing w:before="300" w:after="40"/>
      <w:jc w:val="left"/>
      <w:outlineLvl w:val="0"/>
    </w:pPr>
    <w:rPr>
      <w:smallCaps/>
      <w:spacing w:val="5"/>
      <w:sz w:val="32"/>
      <w:szCs w:val="32"/>
    </w:rPr>
  </w:style>
  <w:style w:type="paragraph" w:styleId="2">
    <w:name w:val="heading 2"/>
    <w:basedOn w:val="a"/>
    <w:next w:val="a"/>
    <w:link w:val="20"/>
    <w:uiPriority w:val="9"/>
    <w:semiHidden/>
    <w:unhideWhenUsed/>
    <w:qFormat/>
    <w:rsid w:val="00BC3F81"/>
    <w:pPr>
      <w:spacing w:after="0"/>
      <w:jc w:val="left"/>
      <w:outlineLvl w:val="1"/>
    </w:pPr>
    <w:rPr>
      <w:smallCaps/>
      <w:spacing w:val="5"/>
      <w:sz w:val="28"/>
      <w:szCs w:val="28"/>
    </w:rPr>
  </w:style>
  <w:style w:type="paragraph" w:styleId="3">
    <w:name w:val="heading 3"/>
    <w:basedOn w:val="a"/>
    <w:next w:val="a"/>
    <w:link w:val="30"/>
    <w:uiPriority w:val="9"/>
    <w:semiHidden/>
    <w:unhideWhenUsed/>
    <w:qFormat/>
    <w:rsid w:val="00BC3F81"/>
    <w:pPr>
      <w:spacing w:after="0"/>
      <w:jc w:val="left"/>
      <w:outlineLvl w:val="2"/>
    </w:pPr>
    <w:rPr>
      <w:smallCaps/>
      <w:spacing w:val="5"/>
      <w:sz w:val="24"/>
      <w:szCs w:val="24"/>
    </w:rPr>
  </w:style>
  <w:style w:type="paragraph" w:styleId="4">
    <w:name w:val="heading 4"/>
    <w:basedOn w:val="a"/>
    <w:next w:val="a"/>
    <w:link w:val="40"/>
    <w:uiPriority w:val="9"/>
    <w:semiHidden/>
    <w:unhideWhenUsed/>
    <w:qFormat/>
    <w:rsid w:val="00BC3F81"/>
    <w:pPr>
      <w:spacing w:after="0"/>
      <w:jc w:val="left"/>
      <w:outlineLvl w:val="3"/>
    </w:pPr>
    <w:rPr>
      <w:i/>
      <w:iCs/>
      <w:smallCaps/>
      <w:spacing w:val="10"/>
      <w:sz w:val="22"/>
      <w:szCs w:val="22"/>
    </w:rPr>
  </w:style>
  <w:style w:type="paragraph" w:styleId="5">
    <w:name w:val="heading 5"/>
    <w:basedOn w:val="a"/>
    <w:next w:val="a"/>
    <w:link w:val="50"/>
    <w:uiPriority w:val="9"/>
    <w:semiHidden/>
    <w:unhideWhenUsed/>
    <w:qFormat/>
    <w:rsid w:val="00BC3F81"/>
    <w:pPr>
      <w:spacing w:after="0"/>
      <w:jc w:val="left"/>
      <w:outlineLvl w:val="4"/>
    </w:pPr>
    <w:rPr>
      <w:smallCaps/>
      <w:color w:val="E36C0A" w:themeColor="accent6" w:themeShade="BF"/>
      <w:spacing w:val="10"/>
      <w:sz w:val="22"/>
      <w:szCs w:val="22"/>
    </w:rPr>
  </w:style>
  <w:style w:type="paragraph" w:styleId="6">
    <w:name w:val="heading 6"/>
    <w:basedOn w:val="a"/>
    <w:next w:val="a"/>
    <w:link w:val="60"/>
    <w:uiPriority w:val="9"/>
    <w:semiHidden/>
    <w:unhideWhenUsed/>
    <w:qFormat/>
    <w:rsid w:val="00BC3F81"/>
    <w:pPr>
      <w:spacing w:after="0"/>
      <w:jc w:val="left"/>
      <w:outlineLvl w:val="5"/>
    </w:pPr>
    <w:rPr>
      <w:smallCaps/>
      <w:color w:val="F79646" w:themeColor="accent6"/>
      <w:spacing w:val="5"/>
      <w:sz w:val="22"/>
      <w:szCs w:val="22"/>
    </w:rPr>
  </w:style>
  <w:style w:type="paragraph" w:styleId="7">
    <w:name w:val="heading 7"/>
    <w:basedOn w:val="a"/>
    <w:next w:val="a"/>
    <w:link w:val="70"/>
    <w:uiPriority w:val="9"/>
    <w:semiHidden/>
    <w:unhideWhenUsed/>
    <w:qFormat/>
    <w:rsid w:val="00BC3F81"/>
    <w:pPr>
      <w:spacing w:after="0"/>
      <w:jc w:val="left"/>
      <w:outlineLvl w:val="6"/>
    </w:pPr>
    <w:rPr>
      <w:b/>
      <w:bCs/>
      <w:smallCaps/>
      <w:color w:val="F79646" w:themeColor="accent6"/>
      <w:spacing w:val="10"/>
    </w:rPr>
  </w:style>
  <w:style w:type="paragraph" w:styleId="8">
    <w:name w:val="heading 8"/>
    <w:basedOn w:val="a"/>
    <w:next w:val="a"/>
    <w:link w:val="80"/>
    <w:uiPriority w:val="9"/>
    <w:semiHidden/>
    <w:unhideWhenUsed/>
    <w:qFormat/>
    <w:rsid w:val="00BC3F81"/>
    <w:pPr>
      <w:spacing w:after="0"/>
      <w:jc w:val="left"/>
      <w:outlineLvl w:val="7"/>
    </w:pPr>
    <w:rPr>
      <w:b/>
      <w:bCs/>
      <w:i/>
      <w:iCs/>
      <w:smallCaps/>
      <w:color w:val="E36C0A" w:themeColor="accent6" w:themeShade="BF"/>
    </w:rPr>
  </w:style>
  <w:style w:type="paragraph" w:styleId="9">
    <w:name w:val="heading 9"/>
    <w:basedOn w:val="a"/>
    <w:next w:val="a"/>
    <w:link w:val="90"/>
    <w:uiPriority w:val="9"/>
    <w:semiHidden/>
    <w:unhideWhenUsed/>
    <w:qFormat/>
    <w:rsid w:val="00BC3F81"/>
    <w:pPr>
      <w:spacing w:after="0"/>
      <w:jc w:val="left"/>
      <w:outlineLvl w:val="8"/>
    </w:pPr>
    <w:rPr>
      <w:b/>
      <w:bCs/>
      <w:i/>
      <w:iCs/>
      <w:smallCaps/>
      <w:color w:val="984806" w:themeColor="accent6" w:themeShade="8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C3F81"/>
    <w:rPr>
      <w:rFonts w:eastAsiaTheme="minorEastAsia"/>
      <w:smallCaps/>
      <w:spacing w:val="5"/>
      <w:sz w:val="32"/>
      <w:szCs w:val="32"/>
      <w:lang w:eastAsia="ru-RU"/>
    </w:rPr>
  </w:style>
  <w:style w:type="character" w:customStyle="1" w:styleId="20">
    <w:name w:val="Заголовок 2 Знак"/>
    <w:basedOn w:val="a0"/>
    <w:link w:val="2"/>
    <w:uiPriority w:val="9"/>
    <w:semiHidden/>
    <w:rsid w:val="00BC3F81"/>
    <w:rPr>
      <w:rFonts w:eastAsiaTheme="minorEastAsia"/>
      <w:smallCaps/>
      <w:spacing w:val="5"/>
      <w:sz w:val="28"/>
      <w:szCs w:val="28"/>
      <w:lang w:eastAsia="ru-RU"/>
    </w:rPr>
  </w:style>
  <w:style w:type="character" w:customStyle="1" w:styleId="30">
    <w:name w:val="Заголовок 3 Знак"/>
    <w:basedOn w:val="a0"/>
    <w:link w:val="3"/>
    <w:uiPriority w:val="9"/>
    <w:semiHidden/>
    <w:rsid w:val="00BC3F81"/>
    <w:rPr>
      <w:rFonts w:eastAsiaTheme="minorEastAsia"/>
      <w:smallCaps/>
      <w:spacing w:val="5"/>
      <w:sz w:val="24"/>
      <w:szCs w:val="24"/>
      <w:lang w:eastAsia="ru-RU"/>
    </w:rPr>
  </w:style>
  <w:style w:type="character" w:customStyle="1" w:styleId="40">
    <w:name w:val="Заголовок 4 Знак"/>
    <w:basedOn w:val="a0"/>
    <w:link w:val="4"/>
    <w:uiPriority w:val="9"/>
    <w:semiHidden/>
    <w:rsid w:val="00BC3F81"/>
    <w:rPr>
      <w:rFonts w:eastAsiaTheme="minorEastAsia"/>
      <w:i/>
      <w:iCs/>
      <w:smallCaps/>
      <w:spacing w:val="10"/>
      <w:lang w:eastAsia="ru-RU"/>
    </w:rPr>
  </w:style>
  <w:style w:type="character" w:customStyle="1" w:styleId="50">
    <w:name w:val="Заголовок 5 Знак"/>
    <w:basedOn w:val="a0"/>
    <w:link w:val="5"/>
    <w:uiPriority w:val="9"/>
    <w:semiHidden/>
    <w:rsid w:val="00BC3F81"/>
    <w:rPr>
      <w:rFonts w:eastAsiaTheme="minorEastAsia"/>
      <w:smallCaps/>
      <w:color w:val="E36C0A" w:themeColor="accent6" w:themeShade="BF"/>
      <w:spacing w:val="10"/>
      <w:lang w:eastAsia="ru-RU"/>
    </w:rPr>
  </w:style>
  <w:style w:type="character" w:customStyle="1" w:styleId="60">
    <w:name w:val="Заголовок 6 Знак"/>
    <w:basedOn w:val="a0"/>
    <w:link w:val="6"/>
    <w:uiPriority w:val="9"/>
    <w:semiHidden/>
    <w:rsid w:val="00BC3F81"/>
    <w:rPr>
      <w:rFonts w:eastAsiaTheme="minorEastAsia"/>
      <w:smallCaps/>
      <w:color w:val="F79646" w:themeColor="accent6"/>
      <w:spacing w:val="5"/>
      <w:lang w:eastAsia="ru-RU"/>
    </w:rPr>
  </w:style>
  <w:style w:type="character" w:customStyle="1" w:styleId="70">
    <w:name w:val="Заголовок 7 Знак"/>
    <w:basedOn w:val="a0"/>
    <w:link w:val="7"/>
    <w:uiPriority w:val="9"/>
    <w:semiHidden/>
    <w:rsid w:val="00BC3F81"/>
    <w:rPr>
      <w:rFonts w:eastAsiaTheme="minorEastAsia"/>
      <w:b/>
      <w:bCs/>
      <w:smallCaps/>
      <w:color w:val="F79646" w:themeColor="accent6"/>
      <w:spacing w:val="10"/>
      <w:sz w:val="20"/>
      <w:szCs w:val="20"/>
      <w:lang w:eastAsia="ru-RU"/>
    </w:rPr>
  </w:style>
  <w:style w:type="character" w:customStyle="1" w:styleId="80">
    <w:name w:val="Заголовок 8 Знак"/>
    <w:basedOn w:val="a0"/>
    <w:link w:val="8"/>
    <w:uiPriority w:val="9"/>
    <w:semiHidden/>
    <w:rsid w:val="00BC3F81"/>
    <w:rPr>
      <w:rFonts w:eastAsiaTheme="minorEastAsia"/>
      <w:b/>
      <w:bCs/>
      <w:i/>
      <w:iCs/>
      <w:smallCaps/>
      <w:color w:val="E36C0A" w:themeColor="accent6" w:themeShade="BF"/>
      <w:sz w:val="20"/>
      <w:szCs w:val="20"/>
      <w:lang w:eastAsia="ru-RU"/>
    </w:rPr>
  </w:style>
  <w:style w:type="character" w:customStyle="1" w:styleId="90">
    <w:name w:val="Заголовок 9 Знак"/>
    <w:basedOn w:val="a0"/>
    <w:link w:val="9"/>
    <w:uiPriority w:val="9"/>
    <w:semiHidden/>
    <w:rsid w:val="00BC3F81"/>
    <w:rPr>
      <w:rFonts w:eastAsiaTheme="minorEastAsia"/>
      <w:b/>
      <w:bCs/>
      <w:i/>
      <w:iCs/>
      <w:smallCaps/>
      <w:color w:val="984806" w:themeColor="accent6" w:themeShade="80"/>
      <w:sz w:val="20"/>
      <w:szCs w:val="20"/>
      <w:lang w:eastAsia="ru-RU"/>
    </w:rPr>
  </w:style>
  <w:style w:type="character" w:customStyle="1" w:styleId="a3">
    <w:name w:val="Без интервала Знак"/>
    <w:basedOn w:val="a0"/>
    <w:link w:val="a4"/>
    <w:uiPriority w:val="1"/>
    <w:locked/>
    <w:rsid w:val="00BC3F81"/>
    <w:rPr>
      <w:rFonts w:eastAsiaTheme="minorEastAsia"/>
      <w:sz w:val="20"/>
      <w:szCs w:val="20"/>
      <w:lang w:eastAsia="ru-RU"/>
    </w:rPr>
  </w:style>
  <w:style w:type="paragraph" w:styleId="a4">
    <w:name w:val="No Spacing"/>
    <w:link w:val="a3"/>
    <w:uiPriority w:val="1"/>
    <w:qFormat/>
    <w:rsid w:val="00BC3F81"/>
    <w:pPr>
      <w:spacing w:after="0" w:line="240" w:lineRule="auto"/>
      <w:jc w:val="both"/>
    </w:pPr>
    <w:rPr>
      <w:rFonts w:eastAsiaTheme="minorEastAsia"/>
      <w:sz w:val="20"/>
      <w:szCs w:val="20"/>
      <w:lang w:eastAsia="ru-RU"/>
    </w:rPr>
  </w:style>
  <w:style w:type="paragraph" w:styleId="a5">
    <w:name w:val="Normal (Web)"/>
    <w:basedOn w:val="a"/>
    <w:uiPriority w:val="99"/>
    <w:unhideWhenUsed/>
    <w:rsid w:val="00BC3F81"/>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Balloon Text"/>
    <w:basedOn w:val="a"/>
    <w:link w:val="a7"/>
    <w:uiPriority w:val="99"/>
    <w:semiHidden/>
    <w:unhideWhenUsed/>
    <w:rsid w:val="00BC3F8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C3F81"/>
    <w:rPr>
      <w:rFonts w:ascii="Tahoma" w:eastAsiaTheme="minorEastAsia" w:hAnsi="Tahoma" w:cs="Tahoma"/>
      <w:sz w:val="16"/>
      <w:szCs w:val="16"/>
      <w:lang w:eastAsia="ru-RU"/>
    </w:rPr>
  </w:style>
  <w:style w:type="paragraph" w:styleId="a8">
    <w:name w:val="List Paragraph"/>
    <w:basedOn w:val="a"/>
    <w:uiPriority w:val="34"/>
    <w:qFormat/>
    <w:rsid w:val="00BC3F81"/>
    <w:pPr>
      <w:ind w:left="720"/>
      <w:contextualSpacing/>
    </w:pPr>
  </w:style>
  <w:style w:type="table" w:styleId="a9">
    <w:name w:val="Table Grid"/>
    <w:basedOn w:val="a1"/>
    <w:uiPriority w:val="59"/>
    <w:rsid w:val="00BC3F81"/>
    <w:pPr>
      <w:spacing w:after="0" w:line="240" w:lineRule="auto"/>
      <w:jc w:val="both"/>
    </w:pPr>
    <w:rPr>
      <w:rFonts w:eastAsiaTheme="minorEastAsia"/>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BC3F81"/>
    <w:pPr>
      <w:widowControl w:val="0"/>
      <w:autoSpaceDE w:val="0"/>
      <w:autoSpaceDN w:val="0"/>
      <w:adjustRightInd w:val="0"/>
      <w:spacing w:after="0" w:line="240" w:lineRule="auto"/>
      <w:jc w:val="both"/>
    </w:pPr>
    <w:rPr>
      <w:rFonts w:ascii="Arial" w:eastAsia="Times New Roman" w:hAnsi="Arial" w:cs="Arial"/>
      <w:sz w:val="20"/>
      <w:szCs w:val="20"/>
      <w:lang w:eastAsia="ru-RU"/>
    </w:rPr>
  </w:style>
  <w:style w:type="paragraph" w:customStyle="1" w:styleId="ConsPlusTitle">
    <w:name w:val="ConsPlusTitle"/>
    <w:uiPriority w:val="99"/>
    <w:rsid w:val="00BC3F81"/>
    <w:pPr>
      <w:widowControl w:val="0"/>
      <w:autoSpaceDE w:val="0"/>
      <w:autoSpaceDN w:val="0"/>
      <w:adjustRightInd w:val="0"/>
      <w:spacing w:after="0" w:line="240" w:lineRule="auto"/>
      <w:jc w:val="both"/>
    </w:pPr>
    <w:rPr>
      <w:rFonts w:ascii="Arial" w:eastAsia="Times New Roman" w:hAnsi="Arial" w:cs="Arial"/>
      <w:b/>
      <w:bCs/>
      <w:sz w:val="16"/>
      <w:szCs w:val="16"/>
      <w:lang w:eastAsia="ru-RU"/>
    </w:rPr>
  </w:style>
  <w:style w:type="paragraph" w:customStyle="1" w:styleId="ConsPlusTitlePage">
    <w:name w:val="ConsPlusTitlePage"/>
    <w:uiPriority w:val="99"/>
    <w:rsid w:val="00BC3F81"/>
    <w:pPr>
      <w:widowControl w:val="0"/>
      <w:autoSpaceDE w:val="0"/>
      <w:autoSpaceDN w:val="0"/>
      <w:adjustRightInd w:val="0"/>
      <w:spacing w:after="0" w:line="240" w:lineRule="auto"/>
      <w:jc w:val="both"/>
    </w:pPr>
    <w:rPr>
      <w:rFonts w:ascii="Tahoma" w:eastAsia="Times New Roman" w:hAnsi="Tahoma" w:cs="Tahoma"/>
      <w:sz w:val="20"/>
      <w:szCs w:val="20"/>
      <w:lang w:eastAsia="ru-RU"/>
    </w:rPr>
  </w:style>
  <w:style w:type="paragraph" w:styleId="aa">
    <w:name w:val="caption"/>
    <w:basedOn w:val="a"/>
    <w:next w:val="a"/>
    <w:uiPriority w:val="35"/>
    <w:semiHidden/>
    <w:unhideWhenUsed/>
    <w:qFormat/>
    <w:rsid w:val="00BC3F81"/>
    <w:rPr>
      <w:b/>
      <w:bCs/>
      <w:caps/>
      <w:sz w:val="16"/>
      <w:szCs w:val="16"/>
    </w:rPr>
  </w:style>
  <w:style w:type="paragraph" w:styleId="ab">
    <w:name w:val="Title"/>
    <w:basedOn w:val="a"/>
    <w:next w:val="a"/>
    <w:link w:val="ac"/>
    <w:uiPriority w:val="10"/>
    <w:qFormat/>
    <w:rsid w:val="00BC3F81"/>
    <w:pPr>
      <w:pBdr>
        <w:top w:val="single" w:sz="8" w:space="1" w:color="F79646" w:themeColor="accent6"/>
      </w:pBdr>
      <w:spacing w:after="120" w:line="240" w:lineRule="auto"/>
      <w:jc w:val="right"/>
    </w:pPr>
    <w:rPr>
      <w:smallCaps/>
      <w:color w:val="262626" w:themeColor="text1" w:themeTint="D9"/>
      <w:sz w:val="52"/>
      <w:szCs w:val="52"/>
    </w:rPr>
  </w:style>
  <w:style w:type="character" w:customStyle="1" w:styleId="ac">
    <w:name w:val="Название Знак"/>
    <w:basedOn w:val="a0"/>
    <w:link w:val="ab"/>
    <w:uiPriority w:val="10"/>
    <w:rsid w:val="00BC3F81"/>
    <w:rPr>
      <w:rFonts w:eastAsiaTheme="minorEastAsia"/>
      <w:smallCaps/>
      <w:color w:val="262626" w:themeColor="text1" w:themeTint="D9"/>
      <w:sz w:val="52"/>
      <w:szCs w:val="52"/>
      <w:lang w:eastAsia="ru-RU"/>
    </w:rPr>
  </w:style>
  <w:style w:type="paragraph" w:styleId="ad">
    <w:name w:val="Subtitle"/>
    <w:basedOn w:val="a"/>
    <w:next w:val="a"/>
    <w:link w:val="ae"/>
    <w:uiPriority w:val="11"/>
    <w:qFormat/>
    <w:rsid w:val="00BC3F81"/>
    <w:pPr>
      <w:spacing w:after="720" w:line="240" w:lineRule="auto"/>
      <w:jc w:val="right"/>
    </w:pPr>
    <w:rPr>
      <w:rFonts w:asciiTheme="majorHAnsi" w:eastAsiaTheme="majorEastAsia" w:hAnsiTheme="majorHAnsi" w:cstheme="majorBidi"/>
    </w:rPr>
  </w:style>
  <w:style w:type="character" w:customStyle="1" w:styleId="ae">
    <w:name w:val="Подзаголовок Знак"/>
    <w:basedOn w:val="a0"/>
    <w:link w:val="ad"/>
    <w:uiPriority w:val="11"/>
    <w:rsid w:val="00BC3F81"/>
    <w:rPr>
      <w:rFonts w:asciiTheme="majorHAnsi" w:eastAsiaTheme="majorEastAsia" w:hAnsiTheme="majorHAnsi" w:cstheme="majorBidi"/>
      <w:sz w:val="20"/>
      <w:szCs w:val="20"/>
      <w:lang w:eastAsia="ru-RU"/>
    </w:rPr>
  </w:style>
  <w:style w:type="character" w:styleId="af">
    <w:name w:val="Strong"/>
    <w:uiPriority w:val="22"/>
    <w:qFormat/>
    <w:rsid w:val="00BC3F81"/>
    <w:rPr>
      <w:b/>
      <w:bCs/>
      <w:color w:val="F79646" w:themeColor="accent6"/>
    </w:rPr>
  </w:style>
  <w:style w:type="character" w:styleId="af0">
    <w:name w:val="Emphasis"/>
    <w:uiPriority w:val="20"/>
    <w:qFormat/>
    <w:rsid w:val="00BC3F81"/>
    <w:rPr>
      <w:b/>
      <w:bCs/>
      <w:i/>
      <w:iCs/>
      <w:spacing w:val="10"/>
    </w:rPr>
  </w:style>
  <w:style w:type="paragraph" w:styleId="21">
    <w:name w:val="Quote"/>
    <w:basedOn w:val="a"/>
    <w:next w:val="a"/>
    <w:link w:val="22"/>
    <w:uiPriority w:val="29"/>
    <w:qFormat/>
    <w:rsid w:val="00BC3F81"/>
    <w:rPr>
      <w:i/>
      <w:iCs/>
    </w:rPr>
  </w:style>
  <w:style w:type="character" w:customStyle="1" w:styleId="22">
    <w:name w:val="Цитата 2 Знак"/>
    <w:basedOn w:val="a0"/>
    <w:link w:val="21"/>
    <w:uiPriority w:val="29"/>
    <w:rsid w:val="00BC3F81"/>
    <w:rPr>
      <w:rFonts w:eastAsiaTheme="minorEastAsia"/>
      <w:i/>
      <w:iCs/>
      <w:sz w:val="20"/>
      <w:szCs w:val="20"/>
      <w:lang w:eastAsia="ru-RU"/>
    </w:rPr>
  </w:style>
  <w:style w:type="paragraph" w:styleId="af1">
    <w:name w:val="Intense Quote"/>
    <w:basedOn w:val="a"/>
    <w:next w:val="a"/>
    <w:link w:val="af2"/>
    <w:uiPriority w:val="30"/>
    <w:qFormat/>
    <w:rsid w:val="00BC3F81"/>
    <w:pPr>
      <w:pBdr>
        <w:top w:val="single" w:sz="8" w:space="1" w:color="F79646" w:themeColor="accent6"/>
      </w:pBdr>
      <w:spacing w:before="140" w:after="140"/>
      <w:ind w:left="1440" w:right="1440"/>
    </w:pPr>
    <w:rPr>
      <w:b/>
      <w:bCs/>
      <w:i/>
      <w:iCs/>
    </w:rPr>
  </w:style>
  <w:style w:type="character" w:customStyle="1" w:styleId="af2">
    <w:name w:val="Выделенная цитата Знак"/>
    <w:basedOn w:val="a0"/>
    <w:link w:val="af1"/>
    <w:uiPriority w:val="30"/>
    <w:rsid w:val="00BC3F81"/>
    <w:rPr>
      <w:rFonts w:eastAsiaTheme="minorEastAsia"/>
      <w:b/>
      <w:bCs/>
      <w:i/>
      <w:iCs/>
      <w:sz w:val="20"/>
      <w:szCs w:val="20"/>
      <w:lang w:eastAsia="ru-RU"/>
    </w:rPr>
  </w:style>
  <w:style w:type="character" w:styleId="af3">
    <w:name w:val="Subtle Emphasis"/>
    <w:uiPriority w:val="19"/>
    <w:qFormat/>
    <w:rsid w:val="00BC3F81"/>
    <w:rPr>
      <w:i/>
      <w:iCs/>
    </w:rPr>
  </w:style>
  <w:style w:type="character" w:styleId="af4">
    <w:name w:val="Intense Emphasis"/>
    <w:uiPriority w:val="21"/>
    <w:qFormat/>
    <w:rsid w:val="00BC3F81"/>
    <w:rPr>
      <w:b/>
      <w:bCs/>
      <w:i/>
      <w:iCs/>
      <w:color w:val="F79646" w:themeColor="accent6"/>
      <w:spacing w:val="10"/>
    </w:rPr>
  </w:style>
  <w:style w:type="character" w:styleId="af5">
    <w:name w:val="Subtle Reference"/>
    <w:uiPriority w:val="31"/>
    <w:qFormat/>
    <w:rsid w:val="00BC3F81"/>
    <w:rPr>
      <w:b/>
      <w:bCs/>
    </w:rPr>
  </w:style>
  <w:style w:type="character" w:styleId="af6">
    <w:name w:val="Intense Reference"/>
    <w:uiPriority w:val="32"/>
    <w:qFormat/>
    <w:rsid w:val="00BC3F81"/>
    <w:rPr>
      <w:b/>
      <w:bCs/>
      <w:smallCaps/>
      <w:spacing w:val="5"/>
      <w:sz w:val="22"/>
      <w:szCs w:val="22"/>
      <w:u w:val="single"/>
    </w:rPr>
  </w:style>
  <w:style w:type="character" w:styleId="af7">
    <w:name w:val="Book Title"/>
    <w:uiPriority w:val="33"/>
    <w:qFormat/>
    <w:rsid w:val="00BC3F81"/>
    <w:rPr>
      <w:rFonts w:asciiTheme="majorHAnsi" w:eastAsiaTheme="majorEastAsia" w:hAnsiTheme="majorHAnsi" w:cstheme="majorBidi"/>
      <w:i/>
      <w:iCs/>
      <w:sz w:val="20"/>
      <w:szCs w:val="20"/>
    </w:rPr>
  </w:style>
  <w:style w:type="paragraph" w:styleId="af8">
    <w:name w:val="TOC Heading"/>
    <w:basedOn w:val="1"/>
    <w:next w:val="a"/>
    <w:uiPriority w:val="39"/>
    <w:unhideWhenUsed/>
    <w:qFormat/>
    <w:rsid w:val="00BC3F81"/>
    <w:pPr>
      <w:outlineLvl w:val="9"/>
    </w:pPr>
  </w:style>
  <w:style w:type="paragraph" w:styleId="23">
    <w:name w:val="toc 2"/>
    <w:basedOn w:val="a"/>
    <w:next w:val="a"/>
    <w:autoRedefine/>
    <w:uiPriority w:val="39"/>
    <w:unhideWhenUsed/>
    <w:rsid w:val="00BC3F81"/>
    <w:pPr>
      <w:spacing w:after="100"/>
      <w:ind w:left="200"/>
    </w:pPr>
  </w:style>
  <w:style w:type="paragraph" w:styleId="31">
    <w:name w:val="toc 3"/>
    <w:basedOn w:val="a"/>
    <w:next w:val="a"/>
    <w:autoRedefine/>
    <w:uiPriority w:val="39"/>
    <w:unhideWhenUsed/>
    <w:rsid w:val="00BC3F81"/>
    <w:pPr>
      <w:spacing w:after="100"/>
      <w:ind w:left="400"/>
    </w:pPr>
  </w:style>
  <w:style w:type="paragraph" w:styleId="11">
    <w:name w:val="toc 1"/>
    <w:basedOn w:val="a"/>
    <w:next w:val="a"/>
    <w:autoRedefine/>
    <w:uiPriority w:val="39"/>
    <w:unhideWhenUsed/>
    <w:rsid w:val="00BC3F81"/>
    <w:pPr>
      <w:spacing w:after="100"/>
    </w:pPr>
  </w:style>
  <w:style w:type="character" w:styleId="af9">
    <w:name w:val="Hyperlink"/>
    <w:basedOn w:val="a0"/>
    <w:uiPriority w:val="99"/>
    <w:unhideWhenUsed/>
    <w:rsid w:val="00BC3F81"/>
    <w:rPr>
      <w:color w:val="0000FF" w:themeColor="hyperlink"/>
      <w:u w:val="single"/>
    </w:rPr>
  </w:style>
  <w:style w:type="paragraph" w:styleId="afa">
    <w:name w:val="footnote text"/>
    <w:basedOn w:val="a"/>
    <w:link w:val="afb"/>
    <w:uiPriority w:val="99"/>
    <w:semiHidden/>
    <w:unhideWhenUsed/>
    <w:rsid w:val="006C1F29"/>
    <w:pPr>
      <w:spacing w:after="0" w:line="240" w:lineRule="auto"/>
    </w:pPr>
  </w:style>
  <w:style w:type="character" w:customStyle="1" w:styleId="afb">
    <w:name w:val="Текст сноски Знак"/>
    <w:basedOn w:val="a0"/>
    <w:link w:val="afa"/>
    <w:uiPriority w:val="99"/>
    <w:semiHidden/>
    <w:rsid w:val="006C1F29"/>
    <w:rPr>
      <w:rFonts w:eastAsiaTheme="minorEastAsia"/>
      <w:sz w:val="20"/>
      <w:szCs w:val="20"/>
      <w:lang w:eastAsia="ru-RU"/>
    </w:rPr>
  </w:style>
  <w:style w:type="character" w:styleId="afc">
    <w:name w:val="footnote reference"/>
    <w:basedOn w:val="a0"/>
    <w:uiPriority w:val="99"/>
    <w:semiHidden/>
    <w:unhideWhenUsed/>
    <w:rsid w:val="006C1F29"/>
    <w:rPr>
      <w:vertAlign w:val="superscript"/>
    </w:rPr>
  </w:style>
  <w:style w:type="paragraph" w:styleId="afd">
    <w:name w:val="header"/>
    <w:basedOn w:val="a"/>
    <w:link w:val="afe"/>
    <w:uiPriority w:val="99"/>
    <w:semiHidden/>
    <w:unhideWhenUsed/>
    <w:rsid w:val="00FC51DB"/>
    <w:pPr>
      <w:tabs>
        <w:tab w:val="center" w:pos="4677"/>
        <w:tab w:val="right" w:pos="9355"/>
      </w:tabs>
      <w:spacing w:after="0" w:line="240" w:lineRule="auto"/>
    </w:pPr>
  </w:style>
  <w:style w:type="character" w:customStyle="1" w:styleId="afe">
    <w:name w:val="Верхний колонтитул Знак"/>
    <w:basedOn w:val="a0"/>
    <w:link w:val="afd"/>
    <w:uiPriority w:val="99"/>
    <w:semiHidden/>
    <w:rsid w:val="00FC51DB"/>
    <w:rPr>
      <w:rFonts w:eastAsiaTheme="minorEastAsia"/>
      <w:sz w:val="20"/>
      <w:szCs w:val="20"/>
      <w:lang w:eastAsia="ru-RU"/>
    </w:rPr>
  </w:style>
  <w:style w:type="paragraph" w:styleId="aff">
    <w:name w:val="footer"/>
    <w:basedOn w:val="a"/>
    <w:link w:val="aff0"/>
    <w:uiPriority w:val="99"/>
    <w:unhideWhenUsed/>
    <w:rsid w:val="00FC51DB"/>
    <w:pPr>
      <w:tabs>
        <w:tab w:val="center" w:pos="4677"/>
        <w:tab w:val="right" w:pos="9355"/>
      </w:tabs>
      <w:spacing w:after="0" w:line="240" w:lineRule="auto"/>
    </w:pPr>
  </w:style>
  <w:style w:type="character" w:customStyle="1" w:styleId="aff0">
    <w:name w:val="Нижний колонтитул Знак"/>
    <w:basedOn w:val="a0"/>
    <w:link w:val="aff"/>
    <w:uiPriority w:val="99"/>
    <w:rsid w:val="00FC51DB"/>
    <w:rPr>
      <w:rFonts w:eastAsiaTheme="minorEastAsia"/>
      <w:sz w:val="20"/>
      <w:szCs w:val="20"/>
      <w:lang w:eastAsia="ru-RU"/>
    </w:rPr>
  </w:style>
  <w:style w:type="paragraph" w:styleId="aff1">
    <w:name w:val="endnote text"/>
    <w:basedOn w:val="a"/>
    <w:link w:val="aff2"/>
    <w:uiPriority w:val="99"/>
    <w:semiHidden/>
    <w:unhideWhenUsed/>
    <w:rsid w:val="00715AD8"/>
    <w:pPr>
      <w:spacing w:after="0" w:line="240" w:lineRule="auto"/>
    </w:pPr>
  </w:style>
  <w:style w:type="character" w:customStyle="1" w:styleId="aff2">
    <w:name w:val="Текст концевой сноски Знак"/>
    <w:basedOn w:val="a0"/>
    <w:link w:val="aff1"/>
    <w:uiPriority w:val="99"/>
    <w:semiHidden/>
    <w:rsid w:val="00715AD8"/>
    <w:rPr>
      <w:rFonts w:eastAsiaTheme="minorEastAsia"/>
      <w:sz w:val="20"/>
      <w:szCs w:val="20"/>
      <w:lang w:eastAsia="ru-RU"/>
    </w:rPr>
  </w:style>
  <w:style w:type="character" w:styleId="aff3">
    <w:name w:val="endnote reference"/>
    <w:basedOn w:val="a0"/>
    <w:uiPriority w:val="99"/>
    <w:semiHidden/>
    <w:unhideWhenUsed/>
    <w:rsid w:val="00715AD8"/>
    <w:rPr>
      <w:vertAlign w:val="superscript"/>
    </w:rPr>
  </w:style>
  <w:style w:type="character" w:styleId="aff4">
    <w:name w:val="annotation reference"/>
    <w:basedOn w:val="a0"/>
    <w:uiPriority w:val="99"/>
    <w:semiHidden/>
    <w:unhideWhenUsed/>
    <w:rsid w:val="00E523C7"/>
    <w:rPr>
      <w:sz w:val="16"/>
      <w:szCs w:val="16"/>
    </w:rPr>
  </w:style>
  <w:style w:type="paragraph" w:styleId="aff5">
    <w:name w:val="annotation text"/>
    <w:basedOn w:val="a"/>
    <w:link w:val="aff6"/>
    <w:uiPriority w:val="99"/>
    <w:semiHidden/>
    <w:unhideWhenUsed/>
    <w:rsid w:val="00E523C7"/>
    <w:pPr>
      <w:spacing w:line="240" w:lineRule="auto"/>
    </w:pPr>
  </w:style>
  <w:style w:type="character" w:customStyle="1" w:styleId="aff6">
    <w:name w:val="Текст примечания Знак"/>
    <w:basedOn w:val="a0"/>
    <w:link w:val="aff5"/>
    <w:uiPriority w:val="99"/>
    <w:semiHidden/>
    <w:rsid w:val="00E523C7"/>
    <w:rPr>
      <w:rFonts w:eastAsiaTheme="minorEastAsia"/>
      <w:sz w:val="20"/>
      <w:szCs w:val="20"/>
      <w:lang w:eastAsia="ru-RU"/>
    </w:rPr>
  </w:style>
  <w:style w:type="paragraph" w:styleId="aff7">
    <w:name w:val="annotation subject"/>
    <w:basedOn w:val="aff5"/>
    <w:next w:val="aff5"/>
    <w:link w:val="aff8"/>
    <w:uiPriority w:val="99"/>
    <w:semiHidden/>
    <w:unhideWhenUsed/>
    <w:rsid w:val="00E523C7"/>
    <w:rPr>
      <w:b/>
      <w:bCs/>
    </w:rPr>
  </w:style>
  <w:style w:type="character" w:customStyle="1" w:styleId="aff8">
    <w:name w:val="Тема примечания Знак"/>
    <w:basedOn w:val="aff6"/>
    <w:link w:val="aff7"/>
    <w:uiPriority w:val="99"/>
    <w:semiHidden/>
    <w:rsid w:val="00E523C7"/>
    <w:rPr>
      <w:b/>
      <w:bCs/>
    </w:rPr>
  </w:style>
</w:styles>
</file>

<file path=word/webSettings.xml><?xml version="1.0" encoding="utf-8"?>
<w:webSettings xmlns:r="http://schemas.openxmlformats.org/officeDocument/2006/relationships" xmlns:w="http://schemas.openxmlformats.org/wordprocessingml/2006/main">
  <w:divs>
    <w:div w:id="296228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QuickStyle" Target="diagrams/quickStyle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jpeg"/><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hyperlink" Target="http://psy.1september.ru/index.php?year=2005&amp;num=02"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oleObject" Target="embeddings/oleObject1.bin"/><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Colors" Target="diagrams/colors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3F7A0D0-A05D-4CB2-9099-9E7BB14D2842}"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ru-RU"/>
        </a:p>
      </dgm:t>
    </dgm:pt>
    <dgm:pt modelId="{CCD2CC6C-4806-4B6B-9A20-190E037FABDA}">
      <dgm:prSet phldrT="[Текст]" custT="1"/>
      <dgm:spPr/>
      <dgm:t>
        <a:bodyPr/>
        <a:lstStyle/>
        <a:p>
          <a:r>
            <a:rPr lang="ru-RU" sz="800"/>
            <a:t>стимул</a:t>
          </a:r>
        </a:p>
      </dgm:t>
    </dgm:pt>
    <dgm:pt modelId="{7F889A65-B8DA-4D6F-B0D4-A5FC3A34995B}" type="parTrans" cxnId="{7BE4F65D-3FC1-481A-9992-0A0B989021F3}">
      <dgm:prSet/>
      <dgm:spPr/>
      <dgm:t>
        <a:bodyPr/>
        <a:lstStyle/>
        <a:p>
          <a:endParaRPr lang="ru-RU"/>
        </a:p>
      </dgm:t>
    </dgm:pt>
    <dgm:pt modelId="{6D6A79CA-140A-4E46-8421-C8926D924F35}" type="sibTrans" cxnId="{7BE4F65D-3FC1-481A-9992-0A0B989021F3}">
      <dgm:prSet/>
      <dgm:spPr/>
      <dgm:t>
        <a:bodyPr/>
        <a:lstStyle/>
        <a:p>
          <a:endParaRPr lang="ru-RU"/>
        </a:p>
      </dgm:t>
    </dgm:pt>
    <dgm:pt modelId="{2A4A79F1-0A89-4FF5-84D4-5ADF5998634E}">
      <dgm:prSet phldrT="[Текст]" custT="1"/>
      <dgm:spPr/>
      <dgm:t>
        <a:bodyPr/>
        <a:lstStyle/>
        <a:p>
          <a:endParaRPr lang="ru-RU" sz="800"/>
        </a:p>
      </dgm:t>
    </dgm:pt>
    <dgm:pt modelId="{67B74E75-50EA-468D-906D-406216A6F6F8}" type="parTrans" cxnId="{440DE202-CE13-4616-9C64-B6CB2863C036}">
      <dgm:prSet/>
      <dgm:spPr/>
      <dgm:t>
        <a:bodyPr/>
        <a:lstStyle/>
        <a:p>
          <a:endParaRPr lang="ru-RU"/>
        </a:p>
      </dgm:t>
    </dgm:pt>
    <dgm:pt modelId="{7C2D6DD3-A8D6-4B74-A9F0-C466F72D39BD}" type="sibTrans" cxnId="{440DE202-CE13-4616-9C64-B6CB2863C036}">
      <dgm:prSet/>
      <dgm:spPr/>
      <dgm:t>
        <a:bodyPr/>
        <a:lstStyle/>
        <a:p>
          <a:endParaRPr lang="ru-RU"/>
        </a:p>
      </dgm:t>
    </dgm:pt>
    <dgm:pt modelId="{EF101AC2-4676-47AD-B5B6-5ACDF61BAC24}">
      <dgm:prSet phldrT="[Текст]" custT="1"/>
      <dgm:spPr/>
      <dgm:t>
        <a:bodyPr/>
        <a:lstStyle/>
        <a:p>
          <a:r>
            <a:rPr lang="ru-RU" sz="800"/>
            <a:t>Стрессовая ситуация+личность предрасположенная к суицидальным попыткам  </a:t>
          </a:r>
        </a:p>
      </dgm:t>
    </dgm:pt>
    <dgm:pt modelId="{AD91ACF5-2E18-46FA-95C8-EA95882BBB57}" type="parTrans" cxnId="{A796F3B9-5FE1-4699-96CE-19FBA5C5A5B5}">
      <dgm:prSet/>
      <dgm:spPr/>
      <dgm:t>
        <a:bodyPr/>
        <a:lstStyle/>
        <a:p>
          <a:endParaRPr lang="ru-RU"/>
        </a:p>
      </dgm:t>
    </dgm:pt>
    <dgm:pt modelId="{F74539DC-B40A-4D17-900C-702B6D0E8A55}" type="sibTrans" cxnId="{A796F3B9-5FE1-4699-96CE-19FBA5C5A5B5}">
      <dgm:prSet/>
      <dgm:spPr/>
      <dgm:t>
        <a:bodyPr/>
        <a:lstStyle/>
        <a:p>
          <a:endParaRPr lang="ru-RU"/>
        </a:p>
      </dgm:t>
    </dgm:pt>
    <dgm:pt modelId="{0BA3CED6-5C4B-40B6-A97F-66E601F916C4}">
      <dgm:prSet phldrT="[Текст]" custT="1"/>
      <dgm:spPr/>
      <dgm:t>
        <a:bodyPr/>
        <a:lstStyle/>
        <a:p>
          <a:r>
            <a:rPr lang="ru-RU" sz="800"/>
            <a:t>предсуицида</a:t>
          </a:r>
        </a:p>
        <a:p>
          <a:r>
            <a:rPr lang="ru-RU" sz="800"/>
            <a:t>льный этап</a:t>
          </a:r>
        </a:p>
      </dgm:t>
    </dgm:pt>
    <dgm:pt modelId="{3661E5F9-BFA3-42C5-9145-339DDB90A65F}" type="parTrans" cxnId="{891ACA8B-4450-45E3-8C56-34883C10FC79}">
      <dgm:prSet/>
      <dgm:spPr/>
      <dgm:t>
        <a:bodyPr/>
        <a:lstStyle/>
        <a:p>
          <a:endParaRPr lang="ru-RU"/>
        </a:p>
      </dgm:t>
    </dgm:pt>
    <dgm:pt modelId="{2DEBD439-A31B-407B-BCB1-F6EE530363CC}" type="sibTrans" cxnId="{891ACA8B-4450-45E3-8C56-34883C10FC79}">
      <dgm:prSet/>
      <dgm:spPr/>
      <dgm:t>
        <a:bodyPr/>
        <a:lstStyle/>
        <a:p>
          <a:endParaRPr lang="ru-RU"/>
        </a:p>
      </dgm:t>
    </dgm:pt>
    <dgm:pt modelId="{3833B37A-2346-49A9-AC80-EF048BAF65E8}">
      <dgm:prSet phldrT="[Текст]" custT="1"/>
      <dgm:spPr/>
      <dgm:t>
        <a:bodyPr/>
        <a:lstStyle/>
        <a:p>
          <a:r>
            <a:rPr lang="ru-RU" sz="800"/>
            <a:t>Состояние психической дезадаптации</a:t>
          </a:r>
        </a:p>
      </dgm:t>
    </dgm:pt>
    <dgm:pt modelId="{2C1C1841-5142-45CD-A408-7123F243FAD7}" type="parTrans" cxnId="{04723DA5-09FF-45FE-9F46-4B9B5B814CEC}">
      <dgm:prSet/>
      <dgm:spPr/>
      <dgm:t>
        <a:bodyPr/>
        <a:lstStyle/>
        <a:p>
          <a:endParaRPr lang="ru-RU"/>
        </a:p>
      </dgm:t>
    </dgm:pt>
    <dgm:pt modelId="{424AA03D-49E3-484A-80CE-976A9F28F85A}" type="sibTrans" cxnId="{04723DA5-09FF-45FE-9F46-4B9B5B814CEC}">
      <dgm:prSet/>
      <dgm:spPr/>
      <dgm:t>
        <a:bodyPr/>
        <a:lstStyle/>
        <a:p>
          <a:endParaRPr lang="ru-RU"/>
        </a:p>
      </dgm:t>
    </dgm:pt>
    <dgm:pt modelId="{3780C28C-2A09-463E-AB0D-22254F6441C0}">
      <dgm:prSet phldrT="[Текст]" custT="1"/>
      <dgm:spPr/>
      <dgm:t>
        <a:bodyPr/>
        <a:lstStyle/>
        <a:p>
          <a:r>
            <a:rPr lang="ru-RU" sz="800"/>
            <a:t>Возникновение суицидальных мыслей</a:t>
          </a:r>
        </a:p>
      </dgm:t>
    </dgm:pt>
    <dgm:pt modelId="{26196079-260C-43AD-847B-73BC64FA4F32}" type="parTrans" cxnId="{CBD3A32E-16D9-4930-9885-180724AE0D93}">
      <dgm:prSet/>
      <dgm:spPr/>
      <dgm:t>
        <a:bodyPr/>
        <a:lstStyle/>
        <a:p>
          <a:endParaRPr lang="ru-RU"/>
        </a:p>
      </dgm:t>
    </dgm:pt>
    <dgm:pt modelId="{BE6F1B5D-CCA3-4677-B811-5A8077818555}" type="sibTrans" cxnId="{CBD3A32E-16D9-4930-9885-180724AE0D93}">
      <dgm:prSet/>
      <dgm:spPr/>
      <dgm:t>
        <a:bodyPr/>
        <a:lstStyle/>
        <a:p>
          <a:endParaRPr lang="ru-RU"/>
        </a:p>
      </dgm:t>
    </dgm:pt>
    <dgm:pt modelId="{49E9F89D-D246-4878-A8CB-683251E03671}">
      <dgm:prSet phldrT="[Текст]" custT="1"/>
      <dgm:spPr/>
      <dgm:t>
        <a:bodyPr/>
        <a:lstStyle/>
        <a:p>
          <a:r>
            <a:rPr lang="ru-RU" sz="800"/>
            <a:t>этап реализации суицидальных намерений</a:t>
          </a:r>
        </a:p>
      </dgm:t>
    </dgm:pt>
    <dgm:pt modelId="{444D6713-99B3-437F-99EE-8B5DA2668338}" type="parTrans" cxnId="{78437FBF-0E18-40F8-AF6F-7F11196898B5}">
      <dgm:prSet/>
      <dgm:spPr/>
      <dgm:t>
        <a:bodyPr/>
        <a:lstStyle/>
        <a:p>
          <a:endParaRPr lang="ru-RU"/>
        </a:p>
      </dgm:t>
    </dgm:pt>
    <dgm:pt modelId="{969223D6-B121-4DE5-BFDC-F8337FE384A1}" type="sibTrans" cxnId="{78437FBF-0E18-40F8-AF6F-7F11196898B5}">
      <dgm:prSet/>
      <dgm:spPr/>
      <dgm:t>
        <a:bodyPr/>
        <a:lstStyle/>
        <a:p>
          <a:endParaRPr lang="ru-RU"/>
        </a:p>
      </dgm:t>
    </dgm:pt>
    <dgm:pt modelId="{C570CA2B-B5D9-4927-B45C-7E2BE9F8FA6E}">
      <dgm:prSet phldrT="[Текст]" custT="1"/>
      <dgm:spPr/>
      <dgm:t>
        <a:bodyPr/>
        <a:lstStyle/>
        <a:p>
          <a:r>
            <a:rPr lang="ru-RU" sz="800"/>
            <a:t>Принятие решения, планирование и подготовка суицида</a:t>
          </a:r>
        </a:p>
      </dgm:t>
    </dgm:pt>
    <dgm:pt modelId="{B7631453-3E7B-411F-9F22-43468296A313}" type="parTrans" cxnId="{F090C631-648F-43B9-AF9D-B46C3B954524}">
      <dgm:prSet/>
      <dgm:spPr/>
      <dgm:t>
        <a:bodyPr/>
        <a:lstStyle/>
        <a:p>
          <a:endParaRPr lang="ru-RU"/>
        </a:p>
      </dgm:t>
    </dgm:pt>
    <dgm:pt modelId="{8FB19A96-79E9-4835-8FCB-03EB476A15AA}" type="sibTrans" cxnId="{F090C631-648F-43B9-AF9D-B46C3B954524}">
      <dgm:prSet/>
      <dgm:spPr/>
      <dgm:t>
        <a:bodyPr/>
        <a:lstStyle/>
        <a:p>
          <a:endParaRPr lang="ru-RU"/>
        </a:p>
      </dgm:t>
    </dgm:pt>
    <dgm:pt modelId="{BD668DE0-C5E9-40FB-BE31-0D9402A49889}">
      <dgm:prSet phldrT="[Текст]" custT="1"/>
      <dgm:spPr/>
      <dgm:t>
        <a:bodyPr/>
        <a:lstStyle/>
        <a:p>
          <a:r>
            <a:rPr lang="ru-RU" sz="800"/>
            <a:t>Реализация суицида</a:t>
          </a:r>
        </a:p>
      </dgm:t>
    </dgm:pt>
    <dgm:pt modelId="{918520B9-BD9F-4D07-8CAD-5FC0A210F8C4}" type="parTrans" cxnId="{A689DC78-46E3-4674-B874-51B711BBF2CE}">
      <dgm:prSet/>
      <dgm:spPr/>
      <dgm:t>
        <a:bodyPr/>
        <a:lstStyle/>
        <a:p>
          <a:endParaRPr lang="ru-RU"/>
        </a:p>
      </dgm:t>
    </dgm:pt>
    <dgm:pt modelId="{0CBBA144-5B59-49D4-9901-3B0625513BEA}" type="sibTrans" cxnId="{A689DC78-46E3-4674-B874-51B711BBF2CE}">
      <dgm:prSet/>
      <dgm:spPr/>
      <dgm:t>
        <a:bodyPr/>
        <a:lstStyle/>
        <a:p>
          <a:endParaRPr lang="ru-RU"/>
        </a:p>
      </dgm:t>
    </dgm:pt>
    <dgm:pt modelId="{5315FB00-D37B-4C62-ADD8-DDA98C47C4AC}">
      <dgm:prSet custT="1"/>
      <dgm:spPr/>
      <dgm:t>
        <a:bodyPr/>
        <a:lstStyle/>
        <a:p>
          <a:endParaRPr lang="ru-RU" sz="800"/>
        </a:p>
      </dgm:t>
    </dgm:pt>
    <dgm:pt modelId="{BB480AB4-334E-4083-9114-3824BC2EFC28}" type="parTrans" cxnId="{F90D2367-DDEB-408E-B41F-FB166EEB7FAB}">
      <dgm:prSet/>
      <dgm:spPr/>
      <dgm:t>
        <a:bodyPr/>
        <a:lstStyle/>
        <a:p>
          <a:endParaRPr lang="ru-RU"/>
        </a:p>
      </dgm:t>
    </dgm:pt>
    <dgm:pt modelId="{0A25D51F-2C6A-4421-B7B3-6EBD2897CDF3}" type="sibTrans" cxnId="{F90D2367-DDEB-408E-B41F-FB166EEB7FAB}">
      <dgm:prSet/>
      <dgm:spPr/>
      <dgm:t>
        <a:bodyPr/>
        <a:lstStyle/>
        <a:p>
          <a:endParaRPr lang="ru-RU"/>
        </a:p>
      </dgm:t>
    </dgm:pt>
    <dgm:pt modelId="{6EC32A71-A546-4D17-A74F-11640432A36E}">
      <dgm:prSet custT="1"/>
      <dgm:spPr/>
      <dgm:t>
        <a:bodyPr/>
        <a:lstStyle/>
        <a:p>
          <a:r>
            <a:rPr lang="ru-RU" sz="800"/>
            <a:t>Постсуицидальный период</a:t>
          </a:r>
        </a:p>
      </dgm:t>
    </dgm:pt>
    <dgm:pt modelId="{E4EF9964-3F7A-42C0-9B33-229DC3A6D78E}" type="parTrans" cxnId="{A1A5B872-831E-475F-A09C-A78093B5CBE1}">
      <dgm:prSet/>
      <dgm:spPr/>
      <dgm:t>
        <a:bodyPr/>
        <a:lstStyle/>
        <a:p>
          <a:endParaRPr lang="ru-RU"/>
        </a:p>
      </dgm:t>
    </dgm:pt>
    <dgm:pt modelId="{5B9F0223-9CC6-4372-A4A0-CB7ACE6513B1}" type="sibTrans" cxnId="{A1A5B872-831E-475F-A09C-A78093B5CBE1}">
      <dgm:prSet/>
      <dgm:spPr/>
      <dgm:t>
        <a:bodyPr/>
        <a:lstStyle/>
        <a:p>
          <a:endParaRPr lang="ru-RU"/>
        </a:p>
      </dgm:t>
    </dgm:pt>
    <dgm:pt modelId="{C92A965E-0491-4D74-8920-EE67816D4B8E}">
      <dgm:prSet custT="1"/>
      <dgm:spPr/>
      <dgm:t>
        <a:bodyPr/>
        <a:lstStyle/>
        <a:p>
          <a:r>
            <a:rPr lang="ru-RU" sz="800"/>
            <a:t>Лечение и реабилитация</a:t>
          </a:r>
        </a:p>
      </dgm:t>
    </dgm:pt>
    <dgm:pt modelId="{C622263F-CA3F-400B-AC11-B4A55FBC67E5}" type="parTrans" cxnId="{59F92547-0FE7-4EB1-B0CA-E16D4440CF89}">
      <dgm:prSet/>
      <dgm:spPr/>
      <dgm:t>
        <a:bodyPr/>
        <a:lstStyle/>
        <a:p>
          <a:endParaRPr lang="ru-RU"/>
        </a:p>
      </dgm:t>
    </dgm:pt>
    <dgm:pt modelId="{B424F9C9-A004-4D0E-AE57-B671DB544586}" type="sibTrans" cxnId="{59F92547-0FE7-4EB1-B0CA-E16D4440CF89}">
      <dgm:prSet/>
      <dgm:spPr/>
      <dgm:t>
        <a:bodyPr/>
        <a:lstStyle/>
        <a:p>
          <a:endParaRPr lang="ru-RU"/>
        </a:p>
      </dgm:t>
    </dgm:pt>
    <dgm:pt modelId="{F0E6CE96-CC25-454B-A0E1-4695ED3D1A70}" type="pres">
      <dgm:prSet presAssocID="{93F7A0D0-A05D-4CB2-9099-9E7BB14D2842}" presName="linearFlow" presStyleCnt="0">
        <dgm:presLayoutVars>
          <dgm:dir/>
          <dgm:animLvl val="lvl"/>
          <dgm:resizeHandles val="exact"/>
        </dgm:presLayoutVars>
      </dgm:prSet>
      <dgm:spPr/>
      <dgm:t>
        <a:bodyPr/>
        <a:lstStyle/>
        <a:p>
          <a:endParaRPr lang="ru-RU"/>
        </a:p>
      </dgm:t>
    </dgm:pt>
    <dgm:pt modelId="{5223E9E0-9CAC-4471-860D-1D043DBB267F}" type="pres">
      <dgm:prSet presAssocID="{CCD2CC6C-4806-4B6B-9A20-190E037FABDA}" presName="composite" presStyleCnt="0"/>
      <dgm:spPr/>
    </dgm:pt>
    <dgm:pt modelId="{61B43081-262F-4A63-9B91-5F6DA758B69B}" type="pres">
      <dgm:prSet presAssocID="{CCD2CC6C-4806-4B6B-9A20-190E037FABDA}" presName="parentText" presStyleLbl="alignNode1" presStyleIdx="0" presStyleCnt="4" custLinFactNeighborX="0" custLinFactNeighborY="-413">
        <dgm:presLayoutVars>
          <dgm:chMax val="1"/>
          <dgm:bulletEnabled val="1"/>
        </dgm:presLayoutVars>
      </dgm:prSet>
      <dgm:spPr/>
      <dgm:t>
        <a:bodyPr/>
        <a:lstStyle/>
        <a:p>
          <a:endParaRPr lang="ru-RU"/>
        </a:p>
      </dgm:t>
    </dgm:pt>
    <dgm:pt modelId="{003C2D63-92C6-45D4-AE17-44C8471C6CBF}" type="pres">
      <dgm:prSet presAssocID="{CCD2CC6C-4806-4B6B-9A20-190E037FABDA}" presName="descendantText" presStyleLbl="alignAcc1" presStyleIdx="0" presStyleCnt="4" custLinFactNeighborX="0" custLinFactNeighborY="4836">
        <dgm:presLayoutVars>
          <dgm:bulletEnabled val="1"/>
        </dgm:presLayoutVars>
      </dgm:prSet>
      <dgm:spPr/>
      <dgm:t>
        <a:bodyPr/>
        <a:lstStyle/>
        <a:p>
          <a:endParaRPr lang="ru-RU"/>
        </a:p>
      </dgm:t>
    </dgm:pt>
    <dgm:pt modelId="{1A5C8704-418B-4A48-B6ED-D45C7CD6B544}" type="pres">
      <dgm:prSet presAssocID="{6D6A79CA-140A-4E46-8421-C8926D924F35}" presName="sp" presStyleCnt="0"/>
      <dgm:spPr/>
    </dgm:pt>
    <dgm:pt modelId="{41620BAA-B1D7-4307-B7FD-401472D46239}" type="pres">
      <dgm:prSet presAssocID="{0BA3CED6-5C4B-40B6-A97F-66E601F916C4}" presName="composite" presStyleCnt="0"/>
      <dgm:spPr/>
    </dgm:pt>
    <dgm:pt modelId="{EA3C7E89-E195-49FF-912E-1207419534C0}" type="pres">
      <dgm:prSet presAssocID="{0BA3CED6-5C4B-40B6-A97F-66E601F916C4}" presName="parentText" presStyleLbl="alignNode1" presStyleIdx="1" presStyleCnt="4">
        <dgm:presLayoutVars>
          <dgm:chMax val="1"/>
          <dgm:bulletEnabled val="1"/>
        </dgm:presLayoutVars>
      </dgm:prSet>
      <dgm:spPr/>
      <dgm:t>
        <a:bodyPr/>
        <a:lstStyle/>
        <a:p>
          <a:endParaRPr lang="ru-RU"/>
        </a:p>
      </dgm:t>
    </dgm:pt>
    <dgm:pt modelId="{DEB8DD21-686A-4293-A1C8-B2C0EC4FE88D}" type="pres">
      <dgm:prSet presAssocID="{0BA3CED6-5C4B-40B6-A97F-66E601F916C4}" presName="descendantText" presStyleLbl="alignAcc1" presStyleIdx="1" presStyleCnt="4">
        <dgm:presLayoutVars>
          <dgm:bulletEnabled val="1"/>
        </dgm:presLayoutVars>
      </dgm:prSet>
      <dgm:spPr/>
      <dgm:t>
        <a:bodyPr/>
        <a:lstStyle/>
        <a:p>
          <a:endParaRPr lang="ru-RU"/>
        </a:p>
      </dgm:t>
    </dgm:pt>
    <dgm:pt modelId="{5171B508-948A-408F-9376-D773D381A40C}" type="pres">
      <dgm:prSet presAssocID="{2DEBD439-A31B-407B-BCB1-F6EE530363CC}" presName="sp" presStyleCnt="0"/>
      <dgm:spPr/>
    </dgm:pt>
    <dgm:pt modelId="{F9FC2369-2DFF-491E-B7DB-FD04644EB983}" type="pres">
      <dgm:prSet presAssocID="{49E9F89D-D246-4878-A8CB-683251E03671}" presName="composite" presStyleCnt="0"/>
      <dgm:spPr/>
    </dgm:pt>
    <dgm:pt modelId="{FB858488-9C68-4682-86C7-56C5A2A3423F}" type="pres">
      <dgm:prSet presAssocID="{49E9F89D-D246-4878-A8CB-683251E03671}" presName="parentText" presStyleLbl="alignNode1" presStyleIdx="2" presStyleCnt="4">
        <dgm:presLayoutVars>
          <dgm:chMax val="1"/>
          <dgm:bulletEnabled val="1"/>
        </dgm:presLayoutVars>
      </dgm:prSet>
      <dgm:spPr/>
      <dgm:t>
        <a:bodyPr/>
        <a:lstStyle/>
        <a:p>
          <a:endParaRPr lang="ru-RU"/>
        </a:p>
      </dgm:t>
    </dgm:pt>
    <dgm:pt modelId="{6E5D8759-BF5B-4C45-AB98-BA6741D0061B}" type="pres">
      <dgm:prSet presAssocID="{49E9F89D-D246-4878-A8CB-683251E03671}" presName="descendantText" presStyleLbl="alignAcc1" presStyleIdx="2" presStyleCnt="4">
        <dgm:presLayoutVars>
          <dgm:bulletEnabled val="1"/>
        </dgm:presLayoutVars>
      </dgm:prSet>
      <dgm:spPr/>
      <dgm:t>
        <a:bodyPr/>
        <a:lstStyle/>
        <a:p>
          <a:endParaRPr lang="ru-RU"/>
        </a:p>
      </dgm:t>
    </dgm:pt>
    <dgm:pt modelId="{5EDEEF08-18FE-45C5-982A-F5051B7161CA}" type="pres">
      <dgm:prSet presAssocID="{969223D6-B121-4DE5-BFDC-F8337FE384A1}" presName="sp" presStyleCnt="0"/>
      <dgm:spPr/>
    </dgm:pt>
    <dgm:pt modelId="{6EFC8246-F1C1-4B9E-AC07-E88A808E1776}" type="pres">
      <dgm:prSet presAssocID="{6EC32A71-A546-4D17-A74F-11640432A36E}" presName="composite" presStyleCnt="0"/>
      <dgm:spPr/>
    </dgm:pt>
    <dgm:pt modelId="{7AB4B05B-1453-4D05-B770-0B93DA4ECA56}" type="pres">
      <dgm:prSet presAssocID="{6EC32A71-A546-4D17-A74F-11640432A36E}" presName="parentText" presStyleLbl="alignNode1" presStyleIdx="3" presStyleCnt="4">
        <dgm:presLayoutVars>
          <dgm:chMax val="1"/>
          <dgm:bulletEnabled val="1"/>
        </dgm:presLayoutVars>
      </dgm:prSet>
      <dgm:spPr/>
      <dgm:t>
        <a:bodyPr/>
        <a:lstStyle/>
        <a:p>
          <a:endParaRPr lang="ru-RU"/>
        </a:p>
      </dgm:t>
    </dgm:pt>
    <dgm:pt modelId="{E3EA659F-2E0C-4934-9BFE-7B8B8F61811F}" type="pres">
      <dgm:prSet presAssocID="{6EC32A71-A546-4D17-A74F-11640432A36E}" presName="descendantText" presStyleLbl="alignAcc1" presStyleIdx="3" presStyleCnt="4">
        <dgm:presLayoutVars>
          <dgm:bulletEnabled val="1"/>
        </dgm:presLayoutVars>
      </dgm:prSet>
      <dgm:spPr/>
      <dgm:t>
        <a:bodyPr/>
        <a:lstStyle/>
        <a:p>
          <a:endParaRPr lang="ru-RU"/>
        </a:p>
      </dgm:t>
    </dgm:pt>
  </dgm:ptLst>
  <dgm:cxnLst>
    <dgm:cxn modelId="{1C548ABF-5CE6-4516-898A-2C7DED9D1DD4}" type="presOf" srcId="{2A4A79F1-0A89-4FF5-84D4-5ADF5998634E}" destId="{003C2D63-92C6-45D4-AE17-44C8471C6CBF}" srcOrd="0" destOrd="0" presId="urn:microsoft.com/office/officeart/2005/8/layout/chevron2"/>
    <dgm:cxn modelId="{EF330934-FA66-4833-B5D4-1BF99DEFCA16}" type="presOf" srcId="{6EC32A71-A546-4D17-A74F-11640432A36E}" destId="{7AB4B05B-1453-4D05-B770-0B93DA4ECA56}" srcOrd="0" destOrd="0" presId="urn:microsoft.com/office/officeart/2005/8/layout/chevron2"/>
    <dgm:cxn modelId="{C8D21D21-01F1-402E-A167-0999D97BEDCB}" type="presOf" srcId="{0BA3CED6-5C4B-40B6-A97F-66E601F916C4}" destId="{EA3C7E89-E195-49FF-912E-1207419534C0}" srcOrd="0" destOrd="0" presId="urn:microsoft.com/office/officeart/2005/8/layout/chevron2"/>
    <dgm:cxn modelId="{4E459CDD-6370-4789-87AF-9DD79E8A7187}" type="presOf" srcId="{BD668DE0-C5E9-40FB-BE31-0D9402A49889}" destId="{6E5D8759-BF5B-4C45-AB98-BA6741D0061B}" srcOrd="0" destOrd="1" presId="urn:microsoft.com/office/officeart/2005/8/layout/chevron2"/>
    <dgm:cxn modelId="{9E557A66-5A75-4CE8-B2E0-5BD45F8918E1}" type="presOf" srcId="{5315FB00-D37B-4C62-ADD8-DDA98C47C4AC}" destId="{003C2D63-92C6-45D4-AE17-44C8471C6CBF}" srcOrd="0" destOrd="2" presId="urn:microsoft.com/office/officeart/2005/8/layout/chevron2"/>
    <dgm:cxn modelId="{6EC32A64-CF10-44C3-A53C-F3D5C37DD43A}" type="presOf" srcId="{3833B37A-2346-49A9-AC80-EF048BAF65E8}" destId="{DEB8DD21-686A-4293-A1C8-B2C0EC4FE88D}" srcOrd="0" destOrd="0" presId="urn:microsoft.com/office/officeart/2005/8/layout/chevron2"/>
    <dgm:cxn modelId="{C40A7E6E-38CC-4645-90E3-64D09BFD36B1}" type="presOf" srcId="{C92A965E-0491-4D74-8920-EE67816D4B8E}" destId="{E3EA659F-2E0C-4934-9BFE-7B8B8F61811F}" srcOrd="0" destOrd="0" presId="urn:microsoft.com/office/officeart/2005/8/layout/chevron2"/>
    <dgm:cxn modelId="{F090C631-648F-43B9-AF9D-B46C3B954524}" srcId="{49E9F89D-D246-4878-A8CB-683251E03671}" destId="{C570CA2B-B5D9-4927-B45C-7E2BE9F8FA6E}" srcOrd="0" destOrd="0" parTransId="{B7631453-3E7B-411F-9F22-43468296A313}" sibTransId="{8FB19A96-79E9-4835-8FCB-03EB476A15AA}"/>
    <dgm:cxn modelId="{7BE4F65D-3FC1-481A-9992-0A0B989021F3}" srcId="{93F7A0D0-A05D-4CB2-9099-9E7BB14D2842}" destId="{CCD2CC6C-4806-4B6B-9A20-190E037FABDA}" srcOrd="0" destOrd="0" parTransId="{7F889A65-B8DA-4D6F-B0D4-A5FC3A34995B}" sibTransId="{6D6A79CA-140A-4E46-8421-C8926D924F35}"/>
    <dgm:cxn modelId="{440DE202-CE13-4616-9C64-B6CB2863C036}" srcId="{CCD2CC6C-4806-4B6B-9A20-190E037FABDA}" destId="{2A4A79F1-0A89-4FF5-84D4-5ADF5998634E}" srcOrd="0" destOrd="0" parTransId="{67B74E75-50EA-468D-906D-406216A6F6F8}" sibTransId="{7C2D6DD3-A8D6-4B74-A9F0-C466F72D39BD}"/>
    <dgm:cxn modelId="{A689DC78-46E3-4674-B874-51B711BBF2CE}" srcId="{49E9F89D-D246-4878-A8CB-683251E03671}" destId="{BD668DE0-C5E9-40FB-BE31-0D9402A49889}" srcOrd="1" destOrd="0" parTransId="{918520B9-BD9F-4D07-8CAD-5FC0A210F8C4}" sibTransId="{0CBBA144-5B59-49D4-9901-3B0625513BEA}"/>
    <dgm:cxn modelId="{04723DA5-09FF-45FE-9F46-4B9B5B814CEC}" srcId="{0BA3CED6-5C4B-40B6-A97F-66E601F916C4}" destId="{3833B37A-2346-49A9-AC80-EF048BAF65E8}" srcOrd="0" destOrd="0" parTransId="{2C1C1841-5142-45CD-A408-7123F243FAD7}" sibTransId="{424AA03D-49E3-484A-80CE-976A9F28F85A}"/>
    <dgm:cxn modelId="{891ACA8B-4450-45E3-8C56-34883C10FC79}" srcId="{93F7A0D0-A05D-4CB2-9099-9E7BB14D2842}" destId="{0BA3CED6-5C4B-40B6-A97F-66E601F916C4}" srcOrd="1" destOrd="0" parTransId="{3661E5F9-BFA3-42C5-9145-339DDB90A65F}" sibTransId="{2DEBD439-A31B-407B-BCB1-F6EE530363CC}"/>
    <dgm:cxn modelId="{043F155B-846B-46CF-A968-2BE8A5162D0C}" type="presOf" srcId="{3780C28C-2A09-463E-AB0D-22254F6441C0}" destId="{DEB8DD21-686A-4293-A1C8-B2C0EC4FE88D}" srcOrd="0" destOrd="1" presId="urn:microsoft.com/office/officeart/2005/8/layout/chevron2"/>
    <dgm:cxn modelId="{CBD3A32E-16D9-4930-9885-180724AE0D93}" srcId="{0BA3CED6-5C4B-40B6-A97F-66E601F916C4}" destId="{3780C28C-2A09-463E-AB0D-22254F6441C0}" srcOrd="1" destOrd="0" parTransId="{26196079-260C-43AD-847B-73BC64FA4F32}" sibTransId="{BE6F1B5D-CCA3-4677-B811-5A8077818555}"/>
    <dgm:cxn modelId="{A796F3B9-5FE1-4699-96CE-19FBA5C5A5B5}" srcId="{CCD2CC6C-4806-4B6B-9A20-190E037FABDA}" destId="{EF101AC2-4676-47AD-B5B6-5ACDF61BAC24}" srcOrd="1" destOrd="0" parTransId="{AD91ACF5-2E18-46FA-95C8-EA95882BBB57}" sibTransId="{F74539DC-B40A-4D17-900C-702B6D0E8A55}"/>
    <dgm:cxn modelId="{59F92547-0FE7-4EB1-B0CA-E16D4440CF89}" srcId="{6EC32A71-A546-4D17-A74F-11640432A36E}" destId="{C92A965E-0491-4D74-8920-EE67816D4B8E}" srcOrd="0" destOrd="0" parTransId="{C622263F-CA3F-400B-AC11-B4A55FBC67E5}" sibTransId="{B424F9C9-A004-4D0E-AE57-B671DB544586}"/>
    <dgm:cxn modelId="{BE8D695B-4B00-4DEB-9628-774A915CEC6E}" type="presOf" srcId="{CCD2CC6C-4806-4B6B-9A20-190E037FABDA}" destId="{61B43081-262F-4A63-9B91-5F6DA758B69B}" srcOrd="0" destOrd="0" presId="urn:microsoft.com/office/officeart/2005/8/layout/chevron2"/>
    <dgm:cxn modelId="{D6228299-2C2E-48CC-AD89-798609891300}" type="presOf" srcId="{C570CA2B-B5D9-4927-B45C-7E2BE9F8FA6E}" destId="{6E5D8759-BF5B-4C45-AB98-BA6741D0061B}" srcOrd="0" destOrd="0" presId="urn:microsoft.com/office/officeart/2005/8/layout/chevron2"/>
    <dgm:cxn modelId="{78437FBF-0E18-40F8-AF6F-7F11196898B5}" srcId="{93F7A0D0-A05D-4CB2-9099-9E7BB14D2842}" destId="{49E9F89D-D246-4878-A8CB-683251E03671}" srcOrd="2" destOrd="0" parTransId="{444D6713-99B3-437F-99EE-8B5DA2668338}" sibTransId="{969223D6-B121-4DE5-BFDC-F8337FE384A1}"/>
    <dgm:cxn modelId="{F90D2367-DDEB-408E-B41F-FB166EEB7FAB}" srcId="{CCD2CC6C-4806-4B6B-9A20-190E037FABDA}" destId="{5315FB00-D37B-4C62-ADD8-DDA98C47C4AC}" srcOrd="2" destOrd="0" parTransId="{BB480AB4-334E-4083-9114-3824BC2EFC28}" sibTransId="{0A25D51F-2C6A-4421-B7B3-6EBD2897CDF3}"/>
    <dgm:cxn modelId="{05B3B2A3-099A-4E35-8085-C87AD8C94797}" type="presOf" srcId="{93F7A0D0-A05D-4CB2-9099-9E7BB14D2842}" destId="{F0E6CE96-CC25-454B-A0E1-4695ED3D1A70}" srcOrd="0" destOrd="0" presId="urn:microsoft.com/office/officeart/2005/8/layout/chevron2"/>
    <dgm:cxn modelId="{A1A5B872-831E-475F-A09C-A78093B5CBE1}" srcId="{93F7A0D0-A05D-4CB2-9099-9E7BB14D2842}" destId="{6EC32A71-A546-4D17-A74F-11640432A36E}" srcOrd="3" destOrd="0" parTransId="{E4EF9964-3F7A-42C0-9B33-229DC3A6D78E}" sibTransId="{5B9F0223-9CC6-4372-A4A0-CB7ACE6513B1}"/>
    <dgm:cxn modelId="{AF07D2B3-A33C-4C99-B201-2126BC1F5A4E}" type="presOf" srcId="{EF101AC2-4676-47AD-B5B6-5ACDF61BAC24}" destId="{003C2D63-92C6-45D4-AE17-44C8471C6CBF}" srcOrd="0" destOrd="1" presId="urn:microsoft.com/office/officeart/2005/8/layout/chevron2"/>
    <dgm:cxn modelId="{7811A9DF-12FA-4460-AD1A-35B764511D43}" type="presOf" srcId="{49E9F89D-D246-4878-A8CB-683251E03671}" destId="{FB858488-9C68-4682-86C7-56C5A2A3423F}" srcOrd="0" destOrd="0" presId="urn:microsoft.com/office/officeart/2005/8/layout/chevron2"/>
    <dgm:cxn modelId="{1CE6BDBD-2AC1-479F-BB63-0DBAC847C359}" type="presParOf" srcId="{F0E6CE96-CC25-454B-A0E1-4695ED3D1A70}" destId="{5223E9E0-9CAC-4471-860D-1D043DBB267F}" srcOrd="0" destOrd="0" presId="urn:microsoft.com/office/officeart/2005/8/layout/chevron2"/>
    <dgm:cxn modelId="{34085F04-FBBC-4924-8DBF-6E802D53ABC0}" type="presParOf" srcId="{5223E9E0-9CAC-4471-860D-1D043DBB267F}" destId="{61B43081-262F-4A63-9B91-5F6DA758B69B}" srcOrd="0" destOrd="0" presId="urn:microsoft.com/office/officeart/2005/8/layout/chevron2"/>
    <dgm:cxn modelId="{7E58186E-3D3E-4ABF-8B95-35551452904A}" type="presParOf" srcId="{5223E9E0-9CAC-4471-860D-1D043DBB267F}" destId="{003C2D63-92C6-45D4-AE17-44C8471C6CBF}" srcOrd="1" destOrd="0" presId="urn:microsoft.com/office/officeart/2005/8/layout/chevron2"/>
    <dgm:cxn modelId="{96E4296E-D1A0-49F3-BED3-9DAB31832320}" type="presParOf" srcId="{F0E6CE96-CC25-454B-A0E1-4695ED3D1A70}" destId="{1A5C8704-418B-4A48-B6ED-D45C7CD6B544}" srcOrd="1" destOrd="0" presId="urn:microsoft.com/office/officeart/2005/8/layout/chevron2"/>
    <dgm:cxn modelId="{23268E94-575A-4765-9196-F3AE9276D1DA}" type="presParOf" srcId="{F0E6CE96-CC25-454B-A0E1-4695ED3D1A70}" destId="{41620BAA-B1D7-4307-B7FD-401472D46239}" srcOrd="2" destOrd="0" presId="urn:microsoft.com/office/officeart/2005/8/layout/chevron2"/>
    <dgm:cxn modelId="{3CF61292-037C-4F9F-AAE8-CA4AF314302B}" type="presParOf" srcId="{41620BAA-B1D7-4307-B7FD-401472D46239}" destId="{EA3C7E89-E195-49FF-912E-1207419534C0}" srcOrd="0" destOrd="0" presId="urn:microsoft.com/office/officeart/2005/8/layout/chevron2"/>
    <dgm:cxn modelId="{407ADA3B-8B83-4CF2-A5C6-D76477C52DB1}" type="presParOf" srcId="{41620BAA-B1D7-4307-B7FD-401472D46239}" destId="{DEB8DD21-686A-4293-A1C8-B2C0EC4FE88D}" srcOrd="1" destOrd="0" presId="urn:microsoft.com/office/officeart/2005/8/layout/chevron2"/>
    <dgm:cxn modelId="{43296536-72A5-4413-8282-1465D6B8FF7A}" type="presParOf" srcId="{F0E6CE96-CC25-454B-A0E1-4695ED3D1A70}" destId="{5171B508-948A-408F-9376-D773D381A40C}" srcOrd="3" destOrd="0" presId="urn:microsoft.com/office/officeart/2005/8/layout/chevron2"/>
    <dgm:cxn modelId="{891D7249-5DAB-49BA-8399-2E7A52545E4A}" type="presParOf" srcId="{F0E6CE96-CC25-454B-A0E1-4695ED3D1A70}" destId="{F9FC2369-2DFF-491E-B7DB-FD04644EB983}" srcOrd="4" destOrd="0" presId="urn:microsoft.com/office/officeart/2005/8/layout/chevron2"/>
    <dgm:cxn modelId="{779DBB63-DEC1-4F16-BDAC-DADD5DAE6689}" type="presParOf" srcId="{F9FC2369-2DFF-491E-B7DB-FD04644EB983}" destId="{FB858488-9C68-4682-86C7-56C5A2A3423F}" srcOrd="0" destOrd="0" presId="urn:microsoft.com/office/officeart/2005/8/layout/chevron2"/>
    <dgm:cxn modelId="{49EB5DA4-CC8F-469B-AD05-9F268CE4A774}" type="presParOf" srcId="{F9FC2369-2DFF-491E-B7DB-FD04644EB983}" destId="{6E5D8759-BF5B-4C45-AB98-BA6741D0061B}" srcOrd="1" destOrd="0" presId="urn:microsoft.com/office/officeart/2005/8/layout/chevron2"/>
    <dgm:cxn modelId="{BA6A966F-7F26-441A-BB69-3C06C8E9F5C7}" type="presParOf" srcId="{F0E6CE96-CC25-454B-A0E1-4695ED3D1A70}" destId="{5EDEEF08-18FE-45C5-982A-F5051B7161CA}" srcOrd="5" destOrd="0" presId="urn:microsoft.com/office/officeart/2005/8/layout/chevron2"/>
    <dgm:cxn modelId="{87B3396B-299D-4D02-9EC4-0993D110ED4A}" type="presParOf" srcId="{F0E6CE96-CC25-454B-A0E1-4695ED3D1A70}" destId="{6EFC8246-F1C1-4B9E-AC07-E88A808E1776}" srcOrd="6" destOrd="0" presId="urn:microsoft.com/office/officeart/2005/8/layout/chevron2"/>
    <dgm:cxn modelId="{AA38FB55-2936-4873-9CF2-8C06DC875905}" type="presParOf" srcId="{6EFC8246-F1C1-4B9E-AC07-E88A808E1776}" destId="{7AB4B05B-1453-4D05-B770-0B93DA4ECA56}" srcOrd="0" destOrd="0" presId="urn:microsoft.com/office/officeart/2005/8/layout/chevron2"/>
    <dgm:cxn modelId="{8AA14A17-0AE6-4208-A5FD-1EA317D7C621}" type="presParOf" srcId="{6EFC8246-F1C1-4B9E-AC07-E88A808E1776}" destId="{E3EA659F-2E0C-4934-9BFE-7B8B8F61811F}" srcOrd="1" destOrd="0" presId="urn:microsoft.com/office/officeart/2005/8/layout/chevron2"/>
  </dgm:cxnLst>
  <dgm:bg/>
  <dgm:whole/>
  <dgm:extLst>
    <a:ext uri="http://schemas.microsoft.com/office/drawing/2008/diagram">
      <dsp:dataModelExt xmlns:dsp="http://schemas.microsoft.com/office/drawing/2008/diagram" xmlns="" relId="rId15"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1B43081-262F-4A63-9B91-5F6DA758B69B}">
      <dsp:nvSpPr>
        <dsp:cNvPr id="0" name=""/>
        <dsp:cNvSpPr/>
      </dsp:nvSpPr>
      <dsp:spPr>
        <a:xfrm rot="5400000">
          <a:off x="-209467" y="209467"/>
          <a:ext cx="1396449" cy="977514"/>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стимул</a:t>
          </a:r>
        </a:p>
      </dsp:txBody>
      <dsp:txXfrm rot="5400000">
        <a:off x="-209467" y="209467"/>
        <a:ext cx="1396449" cy="977514"/>
      </dsp:txXfrm>
    </dsp:sp>
    <dsp:sp modelId="{003C2D63-92C6-45D4-AE17-44C8471C6CBF}">
      <dsp:nvSpPr>
        <dsp:cNvPr id="0" name=""/>
        <dsp:cNvSpPr/>
      </dsp:nvSpPr>
      <dsp:spPr>
        <a:xfrm rot="5400000">
          <a:off x="2696831" y="-1674056"/>
          <a:ext cx="907692" cy="4346325"/>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endParaRPr lang="ru-RU" sz="800" kern="1200"/>
        </a:p>
        <a:p>
          <a:pPr marL="57150" lvl="1" indent="-57150" algn="l" defTabSz="355600">
            <a:lnSpc>
              <a:spcPct val="90000"/>
            </a:lnSpc>
            <a:spcBef>
              <a:spcPct val="0"/>
            </a:spcBef>
            <a:spcAft>
              <a:spcPct val="15000"/>
            </a:spcAft>
            <a:buChar char="••"/>
          </a:pPr>
          <a:r>
            <a:rPr lang="ru-RU" sz="800" kern="1200"/>
            <a:t>Стрессовая ситуация+личность предрасположенная к суицидальным попыткам  </a:t>
          </a:r>
        </a:p>
        <a:p>
          <a:pPr marL="57150" lvl="1" indent="-57150" algn="l" defTabSz="355600">
            <a:lnSpc>
              <a:spcPct val="90000"/>
            </a:lnSpc>
            <a:spcBef>
              <a:spcPct val="0"/>
            </a:spcBef>
            <a:spcAft>
              <a:spcPct val="15000"/>
            </a:spcAft>
            <a:buChar char="••"/>
          </a:pPr>
          <a:endParaRPr lang="ru-RU" sz="800" kern="1200"/>
        </a:p>
      </dsp:txBody>
      <dsp:txXfrm rot="5400000">
        <a:off x="2696831" y="-1674056"/>
        <a:ext cx="907692" cy="4346325"/>
      </dsp:txXfrm>
    </dsp:sp>
    <dsp:sp modelId="{EA3C7E89-E195-49FF-912E-1207419534C0}">
      <dsp:nvSpPr>
        <dsp:cNvPr id="0" name=""/>
        <dsp:cNvSpPr/>
      </dsp:nvSpPr>
      <dsp:spPr>
        <a:xfrm rot="5400000">
          <a:off x="-209467" y="1462113"/>
          <a:ext cx="1396449" cy="977514"/>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предсуицида</a:t>
          </a:r>
        </a:p>
        <a:p>
          <a:pPr lvl="0" algn="ctr" defTabSz="355600">
            <a:lnSpc>
              <a:spcPct val="90000"/>
            </a:lnSpc>
            <a:spcBef>
              <a:spcPct val="0"/>
            </a:spcBef>
            <a:spcAft>
              <a:spcPct val="35000"/>
            </a:spcAft>
          </a:pPr>
          <a:r>
            <a:rPr lang="ru-RU" sz="800" kern="1200"/>
            <a:t>льный этап</a:t>
          </a:r>
        </a:p>
      </dsp:txBody>
      <dsp:txXfrm rot="5400000">
        <a:off x="-209467" y="1462113"/>
        <a:ext cx="1396449" cy="977514"/>
      </dsp:txXfrm>
    </dsp:sp>
    <dsp:sp modelId="{DEB8DD21-686A-4293-A1C8-B2C0EC4FE88D}">
      <dsp:nvSpPr>
        <dsp:cNvPr id="0" name=""/>
        <dsp:cNvSpPr/>
      </dsp:nvSpPr>
      <dsp:spPr>
        <a:xfrm rot="5400000">
          <a:off x="2696831" y="-466670"/>
          <a:ext cx="907692" cy="4346325"/>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ru-RU" sz="800" kern="1200"/>
            <a:t>Состояние психической дезадаптации</a:t>
          </a:r>
        </a:p>
        <a:p>
          <a:pPr marL="57150" lvl="1" indent="-57150" algn="l" defTabSz="355600">
            <a:lnSpc>
              <a:spcPct val="90000"/>
            </a:lnSpc>
            <a:spcBef>
              <a:spcPct val="0"/>
            </a:spcBef>
            <a:spcAft>
              <a:spcPct val="15000"/>
            </a:spcAft>
            <a:buChar char="••"/>
          </a:pPr>
          <a:r>
            <a:rPr lang="ru-RU" sz="800" kern="1200"/>
            <a:t>Возникновение суицидальных мыслей</a:t>
          </a:r>
        </a:p>
      </dsp:txBody>
      <dsp:txXfrm rot="5400000">
        <a:off x="2696831" y="-466670"/>
        <a:ext cx="907692" cy="4346325"/>
      </dsp:txXfrm>
    </dsp:sp>
    <dsp:sp modelId="{FB858488-9C68-4682-86C7-56C5A2A3423F}">
      <dsp:nvSpPr>
        <dsp:cNvPr id="0" name=""/>
        <dsp:cNvSpPr/>
      </dsp:nvSpPr>
      <dsp:spPr>
        <a:xfrm rot="5400000">
          <a:off x="-209467" y="2713396"/>
          <a:ext cx="1396449" cy="977514"/>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этап реализации суицидальных намерений</a:t>
          </a:r>
        </a:p>
      </dsp:txBody>
      <dsp:txXfrm rot="5400000">
        <a:off x="-209467" y="2713396"/>
        <a:ext cx="1396449" cy="977514"/>
      </dsp:txXfrm>
    </dsp:sp>
    <dsp:sp modelId="{6E5D8759-BF5B-4C45-AB98-BA6741D0061B}">
      <dsp:nvSpPr>
        <dsp:cNvPr id="0" name=""/>
        <dsp:cNvSpPr/>
      </dsp:nvSpPr>
      <dsp:spPr>
        <a:xfrm rot="5400000">
          <a:off x="2696831" y="784612"/>
          <a:ext cx="907692" cy="4346325"/>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ru-RU" sz="800" kern="1200"/>
            <a:t>Принятие решения, планирование и подготовка суицида</a:t>
          </a:r>
        </a:p>
        <a:p>
          <a:pPr marL="57150" lvl="1" indent="-57150" algn="l" defTabSz="355600">
            <a:lnSpc>
              <a:spcPct val="90000"/>
            </a:lnSpc>
            <a:spcBef>
              <a:spcPct val="0"/>
            </a:spcBef>
            <a:spcAft>
              <a:spcPct val="15000"/>
            </a:spcAft>
            <a:buChar char="••"/>
          </a:pPr>
          <a:r>
            <a:rPr lang="ru-RU" sz="800" kern="1200"/>
            <a:t>Реализация суицида</a:t>
          </a:r>
        </a:p>
      </dsp:txBody>
      <dsp:txXfrm rot="5400000">
        <a:off x="2696831" y="784612"/>
        <a:ext cx="907692" cy="4346325"/>
      </dsp:txXfrm>
    </dsp:sp>
    <dsp:sp modelId="{7AB4B05B-1453-4D05-B770-0B93DA4ECA56}">
      <dsp:nvSpPr>
        <dsp:cNvPr id="0" name=""/>
        <dsp:cNvSpPr/>
      </dsp:nvSpPr>
      <dsp:spPr>
        <a:xfrm rot="5400000">
          <a:off x="-209467" y="3964678"/>
          <a:ext cx="1396449" cy="977514"/>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Постсуицидальный период</a:t>
          </a:r>
        </a:p>
      </dsp:txBody>
      <dsp:txXfrm rot="5400000">
        <a:off x="-209467" y="3964678"/>
        <a:ext cx="1396449" cy="977514"/>
      </dsp:txXfrm>
    </dsp:sp>
    <dsp:sp modelId="{E3EA659F-2E0C-4934-9BFE-7B8B8F61811F}">
      <dsp:nvSpPr>
        <dsp:cNvPr id="0" name=""/>
        <dsp:cNvSpPr/>
      </dsp:nvSpPr>
      <dsp:spPr>
        <a:xfrm rot="5400000">
          <a:off x="2696831" y="2035894"/>
          <a:ext cx="907692" cy="4346325"/>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ru-RU" sz="800" kern="1200"/>
            <a:t>Лечение и реабилитация</a:t>
          </a:r>
        </a:p>
      </dsp:txBody>
      <dsp:txXfrm rot="5400000">
        <a:off x="2696831" y="2035894"/>
        <a:ext cx="907692" cy="4346325"/>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12829B-1BBC-4EB5-98DE-EEB7BF846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125</Pages>
  <Words>33437</Words>
  <Characters>190596</Characters>
  <Application>Microsoft Office Word</Application>
  <DocSecurity>0</DocSecurity>
  <Lines>1588</Lines>
  <Paragraphs>447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223586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1</cp:lastModifiedBy>
  <cp:revision>2</cp:revision>
  <cp:lastPrinted>2016-09-07T06:49:00Z</cp:lastPrinted>
  <dcterms:created xsi:type="dcterms:W3CDTF">2017-01-18T15:47:00Z</dcterms:created>
  <dcterms:modified xsi:type="dcterms:W3CDTF">2017-01-18T15:47:00Z</dcterms:modified>
</cp:coreProperties>
</file>