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87" w:rsidRDefault="00C23687" w:rsidP="00C23687">
      <w:pPr>
        <w:ind w:firstLine="720"/>
        <w:jc w:val="both"/>
      </w:pPr>
      <w:r>
        <w:t xml:space="preserve">Одним из важных аспектов развития дошкольника является уровень развития ручной умелости. Под термином «ручная умелость» подразумевается готовность руки к выполнению графических движений, а это определяется нервной регуляцией, развитием мелких мышц руки, степенью окостенения запястья и фаланг пальцев. </w:t>
      </w:r>
    </w:p>
    <w:p w:rsidR="00C23687" w:rsidRDefault="00C23687" w:rsidP="00C23687">
      <w:pPr>
        <w:ind w:firstLine="720"/>
        <w:jc w:val="both"/>
      </w:pPr>
      <w:r>
        <w:t>Уровень развития ручной умелости – один из показателей интеллектуальной готовности к школьному обучению. Учеными доказано, что развитие руки находится в тесной взаимосвязи с развитием речи и мышления ребенка. Пальцы помогают говорить. Рекомендуется стимулировать речевое развитие детей путем тренировки движений пальцев рук.</w:t>
      </w:r>
    </w:p>
    <w:p w:rsidR="00C23687" w:rsidRDefault="00C23687" w:rsidP="00C23687">
      <w:pPr>
        <w:ind w:firstLine="720"/>
        <w:jc w:val="both"/>
      </w:pPr>
      <w:r>
        <w:t>Обычно ребенок, имеющий высокий уровень ручной умелости, может логически рассуждать, у него достаточно развиты память и внимание, связная речь и, соответственно, ребенок с минимальными трудностями овладевает новым видом деятельности: письмом, и учебным процессом в целом.</w:t>
      </w:r>
    </w:p>
    <w:p w:rsidR="00C23687" w:rsidRDefault="00C23687" w:rsidP="00C23687">
      <w:pPr>
        <w:ind w:firstLine="720"/>
        <w:jc w:val="both"/>
      </w:pPr>
      <w:r>
        <w:t xml:space="preserve">Поэтому в дошкольном возрасте важно создавать условия для накопления ребенком двигательного и практического опыта, развития навыков ручной умелости. Важна именно подготовка к письму, а не обучение ему. </w:t>
      </w:r>
      <w:proofErr w:type="gramStart"/>
      <w:r>
        <w:t xml:space="preserve">И очень важно, чтобы этот процесс был увлекательным, разнообразным по видам деятельности (лепка, вырезание, конструирование и т.д.), систематическим, приносящим не только радость ребенку, но и пользу близким, окружающим его людям (изготовление подарков, помощь на кухне и т.д.). </w:t>
      </w:r>
      <w:proofErr w:type="gramEnd"/>
    </w:p>
    <w:p w:rsidR="00C23687" w:rsidRDefault="00C23687" w:rsidP="00C23687">
      <w:pPr>
        <w:ind w:firstLine="720"/>
        <w:jc w:val="both"/>
      </w:pPr>
      <w:r>
        <w:t>В связи с этим, в систему реабилитационных методик были включены занятия по развитию ручной умелости.</w:t>
      </w:r>
    </w:p>
    <w:p w:rsidR="00C23687" w:rsidRPr="00985DD3" w:rsidRDefault="00C23687" w:rsidP="00C23687">
      <w:pPr>
        <w:ind w:firstLine="720"/>
        <w:jc w:val="both"/>
      </w:pPr>
    </w:p>
    <w:p w:rsidR="00C23687" w:rsidRPr="00985DD3" w:rsidRDefault="00C23687" w:rsidP="00C23687">
      <w:pPr>
        <w:jc w:val="center"/>
        <w:rPr>
          <w:b/>
        </w:rPr>
      </w:pPr>
      <w:r>
        <w:rPr>
          <w:b/>
        </w:rPr>
        <w:t>Ручная умелость и её задачи</w:t>
      </w:r>
    </w:p>
    <w:p w:rsidR="00C23687" w:rsidRPr="00985DD3" w:rsidRDefault="00C23687" w:rsidP="00C23687">
      <w:pPr>
        <w:ind w:firstLine="720"/>
        <w:jc w:val="center"/>
      </w:pPr>
    </w:p>
    <w:p w:rsidR="00C23687" w:rsidRPr="00985DD3" w:rsidRDefault="00C23687" w:rsidP="00C23687">
      <w:pPr>
        <w:ind w:firstLine="720"/>
        <w:jc w:val="both"/>
      </w:pPr>
      <w:r w:rsidRPr="00985DD3">
        <w:t>Ручн</w:t>
      </w:r>
      <w:r>
        <w:t xml:space="preserve">ая умелость </w:t>
      </w:r>
      <w:r w:rsidRPr="00985DD3">
        <w:t>включает в себя не только тренировк</w:t>
      </w:r>
      <w:r>
        <w:t xml:space="preserve">у и развитие </w:t>
      </w:r>
      <w:r w:rsidRPr="00985DD3">
        <w:t>пальцев рук (тонус, силу, точность</w:t>
      </w:r>
      <w:r>
        <w:t xml:space="preserve">, </w:t>
      </w:r>
      <w:proofErr w:type="spellStart"/>
      <w:r>
        <w:t>скоординированность</w:t>
      </w:r>
      <w:proofErr w:type="spellEnd"/>
      <w:r w:rsidRPr="00985DD3">
        <w:t>), но и определенный запас технико-технологических знаний и умений. Он объединяет в себе знания об окружающем мире, математике, изобразительном искусстве, знания о ремеслах и профессиях.</w:t>
      </w:r>
    </w:p>
    <w:p w:rsidR="00C23687" w:rsidRPr="00985DD3" w:rsidRDefault="00C23687" w:rsidP="00C23687">
      <w:pPr>
        <w:ind w:firstLine="720"/>
        <w:jc w:val="both"/>
      </w:pPr>
      <w:r w:rsidRPr="00985DD3">
        <w:t>Используя различные по своей природе материалы</w:t>
      </w:r>
      <w:r>
        <w:t>,</w:t>
      </w:r>
      <w:r w:rsidRPr="00985DD3">
        <w:t xml:space="preserve"> ребенок знакомится с их физическими и технологическими свойствами. На занятиях по ручному труду ребенок выступает в роли исследователя и преобразователя. </w:t>
      </w:r>
    </w:p>
    <w:p w:rsidR="00C23687" w:rsidRPr="00985DD3" w:rsidRDefault="00C23687" w:rsidP="00C23687">
      <w:pPr>
        <w:ind w:firstLine="720"/>
        <w:jc w:val="both"/>
      </w:pPr>
      <w:r w:rsidRPr="00985DD3">
        <w:t>Выполняя поделку</w:t>
      </w:r>
      <w:r>
        <w:t>,</w:t>
      </w:r>
      <w:r w:rsidRPr="00985DD3">
        <w:t xml:space="preserve"> он учится анализировать (из чего поделка выполнена, какие использованы материалы и т.д.), планировать свою деятельность, фантазировать, образно мыслить, обобщать. Формируются пространственные представления, волевые качества, положительные эмоции.</w:t>
      </w:r>
    </w:p>
    <w:p w:rsidR="00C23687" w:rsidRPr="00BF5358" w:rsidRDefault="00C23687" w:rsidP="00C23687">
      <w:pPr>
        <w:ind w:firstLine="720"/>
        <w:jc w:val="both"/>
      </w:pPr>
      <w:r w:rsidRPr="00985DD3">
        <w:t>Воспитывается аккуратность, осторожность при работе с острыми предметами, умение работать в коллекти</w:t>
      </w:r>
      <w:r>
        <w:t xml:space="preserve">ве и под руководством взрослого, умение давать оценку своей и чужой деятельности. </w:t>
      </w:r>
    </w:p>
    <w:p w:rsidR="00C23687" w:rsidRPr="00BF5358" w:rsidRDefault="00C23687" w:rsidP="00C23687">
      <w:pPr>
        <w:pStyle w:val="a3"/>
        <w:spacing w:line="240" w:lineRule="auto"/>
        <w:jc w:val="center"/>
        <w:rPr>
          <w:b/>
          <w:sz w:val="24"/>
          <w:szCs w:val="24"/>
        </w:rPr>
      </w:pPr>
      <w:r>
        <w:rPr>
          <w:b/>
          <w:sz w:val="24"/>
          <w:szCs w:val="24"/>
        </w:rPr>
        <w:t>Задачи</w:t>
      </w:r>
    </w:p>
    <w:p w:rsidR="00C23687" w:rsidRPr="00BF5358" w:rsidRDefault="00C23687" w:rsidP="00C23687">
      <w:pPr>
        <w:pStyle w:val="a3"/>
        <w:spacing w:line="240" w:lineRule="auto"/>
        <w:rPr>
          <w:b/>
          <w:sz w:val="24"/>
          <w:szCs w:val="24"/>
        </w:rPr>
      </w:pPr>
    </w:p>
    <w:p w:rsidR="00C23687" w:rsidRPr="00BF5358" w:rsidRDefault="00C23687" w:rsidP="00C23687">
      <w:pPr>
        <w:pStyle w:val="a3"/>
        <w:tabs>
          <w:tab w:val="left" w:pos="1134"/>
        </w:tabs>
        <w:spacing w:line="240" w:lineRule="auto"/>
        <w:rPr>
          <w:b/>
          <w:sz w:val="24"/>
          <w:szCs w:val="24"/>
        </w:rPr>
      </w:pPr>
      <w:r>
        <w:rPr>
          <w:b/>
          <w:sz w:val="24"/>
          <w:szCs w:val="24"/>
        </w:rPr>
        <w:t>1.</w:t>
      </w:r>
      <w:r w:rsidRPr="00BF5358">
        <w:rPr>
          <w:b/>
          <w:sz w:val="24"/>
          <w:szCs w:val="24"/>
        </w:rPr>
        <w:t xml:space="preserve"> Политехнические.</w:t>
      </w:r>
    </w:p>
    <w:p w:rsidR="00C23687" w:rsidRPr="00BF5358" w:rsidRDefault="00C23687" w:rsidP="00C23687">
      <w:pPr>
        <w:pStyle w:val="a3"/>
        <w:numPr>
          <w:ilvl w:val="0"/>
          <w:numId w:val="1"/>
        </w:numPr>
        <w:tabs>
          <w:tab w:val="left" w:pos="1134"/>
        </w:tabs>
        <w:spacing w:line="240" w:lineRule="auto"/>
        <w:ind w:left="0" w:firstLine="720"/>
        <w:rPr>
          <w:sz w:val="24"/>
          <w:szCs w:val="24"/>
        </w:rPr>
      </w:pPr>
      <w:r w:rsidRPr="00BF5358">
        <w:rPr>
          <w:sz w:val="24"/>
          <w:szCs w:val="24"/>
        </w:rPr>
        <w:t>Расширить политехнический кругозор детей о предметах труда, их свойствах. На занятиях использовать материалы, которые уже подверглись частичной обработке, например бумага, картон, ткань, пластилин и др. Вместе с тем используются материалы, взятые непосредственно из живой природы, например, шишки, глина, листья, ветки, плоды деревьев и др. Познакомить детей с некоторыми физическими и технологическими свойствами перечисленных материалов.</w:t>
      </w:r>
    </w:p>
    <w:p w:rsidR="00C23687" w:rsidRPr="00BF5358" w:rsidRDefault="00C23687" w:rsidP="00C23687">
      <w:pPr>
        <w:pStyle w:val="a3"/>
        <w:numPr>
          <w:ilvl w:val="0"/>
          <w:numId w:val="1"/>
        </w:numPr>
        <w:tabs>
          <w:tab w:val="left" w:pos="1134"/>
        </w:tabs>
        <w:spacing w:line="240" w:lineRule="auto"/>
        <w:ind w:left="0" w:firstLine="720"/>
        <w:rPr>
          <w:sz w:val="24"/>
          <w:szCs w:val="24"/>
        </w:rPr>
      </w:pPr>
      <w:r w:rsidRPr="00BF5358">
        <w:rPr>
          <w:sz w:val="24"/>
          <w:szCs w:val="24"/>
        </w:rPr>
        <w:t>Познакомить детей с различными орудиями труда (ножницами, иглой, стекой и др.), приемами работы с ними и техникой безопасности при их использовании.</w:t>
      </w:r>
    </w:p>
    <w:p w:rsidR="00C23687" w:rsidRPr="00BF5358" w:rsidRDefault="00C23687" w:rsidP="00C23687">
      <w:pPr>
        <w:pStyle w:val="a3"/>
        <w:tabs>
          <w:tab w:val="left" w:pos="1134"/>
        </w:tabs>
        <w:spacing w:line="240" w:lineRule="auto"/>
        <w:rPr>
          <w:b/>
          <w:sz w:val="24"/>
          <w:szCs w:val="24"/>
        </w:rPr>
      </w:pPr>
      <w:r w:rsidRPr="00BF5358">
        <w:rPr>
          <w:b/>
          <w:sz w:val="24"/>
          <w:szCs w:val="24"/>
        </w:rPr>
        <w:t>2. Коррекционные задачи.</w:t>
      </w:r>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t>Развитие пространственных представлений детей о  схеме своего тела.</w:t>
      </w:r>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lastRenderedPageBreak/>
        <w:t xml:space="preserve">Определение направления в пространстве, уточнение пространственных взаимоотношений  (возьми ножницы в правую руку, а лист в левую; наложи нижнюю часть листа </w:t>
      </w:r>
      <w:proofErr w:type="gramStart"/>
      <w:r w:rsidRPr="00BF5358">
        <w:rPr>
          <w:sz w:val="24"/>
          <w:szCs w:val="24"/>
        </w:rPr>
        <w:t>на</w:t>
      </w:r>
      <w:proofErr w:type="gramEnd"/>
      <w:r w:rsidRPr="00BF5358">
        <w:rPr>
          <w:sz w:val="24"/>
          <w:szCs w:val="24"/>
        </w:rPr>
        <w:t xml:space="preserve"> верхнюю и т. д.).</w:t>
      </w:r>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t>Развитие временных представлений</w:t>
      </w:r>
      <w:proofErr w:type="gramStart"/>
      <w:r w:rsidRPr="00BF5358">
        <w:rPr>
          <w:sz w:val="24"/>
          <w:szCs w:val="24"/>
        </w:rPr>
        <w:t xml:space="preserve"> :</w:t>
      </w:r>
      <w:proofErr w:type="gramEnd"/>
      <w:r w:rsidRPr="00BF5358">
        <w:rPr>
          <w:sz w:val="24"/>
          <w:szCs w:val="24"/>
        </w:rPr>
        <w:t xml:space="preserve"> уточнение понятий об основных единицах времени; о периодах человеческого возраста; наблюдение за последовательностью каких-либо действий или событий.</w:t>
      </w:r>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t>Развитие точности движений</w:t>
      </w:r>
      <w:proofErr w:type="gramStart"/>
      <w:r w:rsidRPr="00BF5358">
        <w:rPr>
          <w:sz w:val="24"/>
          <w:szCs w:val="24"/>
        </w:rPr>
        <w:t xml:space="preserve"> .</w:t>
      </w:r>
      <w:proofErr w:type="gramEnd"/>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t>Развитие мелкой моторики пальцев рук.</w:t>
      </w:r>
    </w:p>
    <w:p w:rsidR="00C23687" w:rsidRPr="00BF5358" w:rsidRDefault="00C23687" w:rsidP="00C23687">
      <w:pPr>
        <w:pStyle w:val="a3"/>
        <w:numPr>
          <w:ilvl w:val="0"/>
          <w:numId w:val="4"/>
        </w:numPr>
        <w:tabs>
          <w:tab w:val="left" w:pos="1134"/>
        </w:tabs>
        <w:spacing w:line="240" w:lineRule="auto"/>
        <w:ind w:left="0" w:firstLine="720"/>
        <w:rPr>
          <w:sz w:val="24"/>
          <w:szCs w:val="24"/>
        </w:rPr>
      </w:pPr>
      <w:r w:rsidRPr="00BF5358">
        <w:rPr>
          <w:sz w:val="24"/>
          <w:szCs w:val="24"/>
        </w:rPr>
        <w:t xml:space="preserve">Развитие </w:t>
      </w:r>
      <w:proofErr w:type="spellStart"/>
      <w:r w:rsidRPr="00BF5358">
        <w:rPr>
          <w:sz w:val="24"/>
          <w:szCs w:val="24"/>
        </w:rPr>
        <w:t>сенсомоторики</w:t>
      </w:r>
      <w:proofErr w:type="spellEnd"/>
      <w:r w:rsidRPr="00BF5358">
        <w:rPr>
          <w:sz w:val="24"/>
          <w:szCs w:val="24"/>
        </w:rPr>
        <w:t xml:space="preserve"> (согласованность в работе глаза и руки).</w:t>
      </w:r>
    </w:p>
    <w:p w:rsidR="00C23687" w:rsidRPr="00BF5358" w:rsidRDefault="00C23687" w:rsidP="00C23687">
      <w:pPr>
        <w:pStyle w:val="a3"/>
        <w:tabs>
          <w:tab w:val="left" w:pos="1134"/>
        </w:tabs>
        <w:spacing w:line="240" w:lineRule="auto"/>
        <w:rPr>
          <w:b/>
          <w:sz w:val="24"/>
          <w:szCs w:val="24"/>
        </w:rPr>
      </w:pPr>
      <w:r w:rsidRPr="00BF5358">
        <w:rPr>
          <w:b/>
          <w:sz w:val="24"/>
          <w:szCs w:val="24"/>
        </w:rPr>
        <w:t>3. Психологические задачи:</w:t>
      </w:r>
    </w:p>
    <w:p w:rsidR="00C23687" w:rsidRPr="00BF5358" w:rsidRDefault="00C23687" w:rsidP="00C23687">
      <w:pPr>
        <w:pStyle w:val="a3"/>
        <w:numPr>
          <w:ilvl w:val="0"/>
          <w:numId w:val="2"/>
        </w:numPr>
        <w:tabs>
          <w:tab w:val="left" w:pos="1134"/>
        </w:tabs>
        <w:spacing w:line="240" w:lineRule="auto"/>
        <w:ind w:left="0" w:firstLine="720"/>
        <w:rPr>
          <w:sz w:val="24"/>
          <w:szCs w:val="24"/>
        </w:rPr>
      </w:pPr>
      <w:r w:rsidRPr="00BF5358">
        <w:rPr>
          <w:sz w:val="24"/>
          <w:szCs w:val="24"/>
        </w:rPr>
        <w:t>развитие мелкой моторики пальцев рук;</w:t>
      </w:r>
    </w:p>
    <w:p w:rsidR="00C23687" w:rsidRPr="00BF5358" w:rsidRDefault="00C23687" w:rsidP="00C23687">
      <w:pPr>
        <w:pStyle w:val="a3"/>
        <w:numPr>
          <w:ilvl w:val="0"/>
          <w:numId w:val="5"/>
        </w:numPr>
        <w:tabs>
          <w:tab w:val="clear" w:pos="360"/>
          <w:tab w:val="num" w:pos="1080"/>
          <w:tab w:val="left" w:pos="1134"/>
        </w:tabs>
        <w:spacing w:line="240" w:lineRule="auto"/>
        <w:ind w:left="0" w:firstLine="720"/>
        <w:rPr>
          <w:sz w:val="24"/>
          <w:szCs w:val="24"/>
        </w:rPr>
      </w:pPr>
      <w:r w:rsidRPr="00BF5358">
        <w:rPr>
          <w:sz w:val="24"/>
          <w:szCs w:val="24"/>
        </w:rPr>
        <w:t xml:space="preserve"> развитие свойств внимания (концентрация, объем, переключение);</w:t>
      </w:r>
    </w:p>
    <w:p w:rsidR="00C23687" w:rsidRPr="00BF5358" w:rsidRDefault="00C23687" w:rsidP="00C23687">
      <w:pPr>
        <w:pStyle w:val="a3"/>
        <w:numPr>
          <w:ilvl w:val="0"/>
          <w:numId w:val="2"/>
        </w:numPr>
        <w:tabs>
          <w:tab w:val="left" w:pos="1134"/>
        </w:tabs>
        <w:spacing w:line="240" w:lineRule="auto"/>
        <w:ind w:left="0" w:firstLine="720"/>
        <w:rPr>
          <w:sz w:val="24"/>
          <w:szCs w:val="24"/>
        </w:rPr>
      </w:pPr>
      <w:r w:rsidRPr="00BF5358">
        <w:rPr>
          <w:sz w:val="24"/>
          <w:szCs w:val="24"/>
        </w:rPr>
        <w:t>развитие положительных эмоций;</w:t>
      </w:r>
    </w:p>
    <w:p w:rsidR="00C23687" w:rsidRPr="00BF5358" w:rsidRDefault="00C23687" w:rsidP="00C23687">
      <w:pPr>
        <w:pStyle w:val="a3"/>
        <w:numPr>
          <w:ilvl w:val="0"/>
          <w:numId w:val="2"/>
        </w:numPr>
        <w:tabs>
          <w:tab w:val="left" w:pos="1134"/>
        </w:tabs>
        <w:spacing w:line="240" w:lineRule="auto"/>
        <w:ind w:left="0" w:firstLine="720"/>
        <w:rPr>
          <w:sz w:val="24"/>
          <w:szCs w:val="24"/>
        </w:rPr>
      </w:pPr>
      <w:r w:rsidRPr="00BF5358">
        <w:rPr>
          <w:sz w:val="24"/>
          <w:szCs w:val="24"/>
        </w:rPr>
        <w:t>развитие творческого мышления;</w:t>
      </w:r>
    </w:p>
    <w:p w:rsidR="00C23687" w:rsidRPr="00BF5358" w:rsidRDefault="00C23687" w:rsidP="00C23687">
      <w:pPr>
        <w:pStyle w:val="a3"/>
        <w:numPr>
          <w:ilvl w:val="0"/>
          <w:numId w:val="2"/>
        </w:numPr>
        <w:tabs>
          <w:tab w:val="left" w:pos="1134"/>
        </w:tabs>
        <w:spacing w:line="240" w:lineRule="auto"/>
        <w:ind w:left="0" w:firstLine="720"/>
        <w:rPr>
          <w:sz w:val="24"/>
          <w:szCs w:val="24"/>
        </w:rPr>
      </w:pPr>
      <w:r w:rsidRPr="00BF5358">
        <w:rPr>
          <w:sz w:val="24"/>
          <w:szCs w:val="24"/>
        </w:rPr>
        <w:t>формирование произвольности поведения.</w:t>
      </w:r>
    </w:p>
    <w:p w:rsidR="00C23687" w:rsidRPr="00BF5358" w:rsidRDefault="00C23687" w:rsidP="00C23687">
      <w:pPr>
        <w:pStyle w:val="a3"/>
        <w:tabs>
          <w:tab w:val="left" w:pos="1134"/>
        </w:tabs>
        <w:spacing w:line="240" w:lineRule="auto"/>
        <w:rPr>
          <w:b/>
          <w:sz w:val="24"/>
          <w:szCs w:val="24"/>
        </w:rPr>
      </w:pPr>
      <w:r w:rsidRPr="00BF5358">
        <w:rPr>
          <w:b/>
          <w:sz w:val="24"/>
          <w:szCs w:val="24"/>
        </w:rPr>
        <w:t>4. Воспитательные задачи:</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воспитание аккуратности;</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умение работать в коллективе;</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 xml:space="preserve">взаимопомощи и взаимоуважения; </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уважение к труду;</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воспитание дисциплинированности, осторожности при работе с острыми предметами;</w:t>
      </w:r>
    </w:p>
    <w:p w:rsidR="00C23687" w:rsidRPr="00BF5358" w:rsidRDefault="00C23687" w:rsidP="00C23687">
      <w:pPr>
        <w:pStyle w:val="a3"/>
        <w:numPr>
          <w:ilvl w:val="0"/>
          <w:numId w:val="3"/>
        </w:numPr>
        <w:tabs>
          <w:tab w:val="left" w:pos="1134"/>
        </w:tabs>
        <w:spacing w:line="240" w:lineRule="auto"/>
        <w:ind w:left="0" w:firstLine="720"/>
        <w:rPr>
          <w:sz w:val="24"/>
          <w:szCs w:val="24"/>
        </w:rPr>
      </w:pPr>
      <w:r w:rsidRPr="00BF5358">
        <w:rPr>
          <w:sz w:val="24"/>
          <w:szCs w:val="24"/>
        </w:rPr>
        <w:t>расширение кругозора, словарного запаса;</w:t>
      </w:r>
    </w:p>
    <w:p w:rsidR="00C23687" w:rsidRPr="00BF5358" w:rsidRDefault="00C23687" w:rsidP="00C23687">
      <w:pPr>
        <w:pStyle w:val="a3"/>
        <w:numPr>
          <w:ilvl w:val="0"/>
          <w:numId w:val="3"/>
        </w:numPr>
        <w:tabs>
          <w:tab w:val="left" w:pos="1134"/>
        </w:tabs>
        <w:spacing w:line="240" w:lineRule="auto"/>
        <w:ind w:left="0" w:firstLine="720"/>
        <w:rPr>
          <w:sz w:val="24"/>
          <w:szCs w:val="24"/>
        </w:rPr>
      </w:pPr>
      <w:r>
        <w:rPr>
          <w:sz w:val="24"/>
          <w:szCs w:val="24"/>
        </w:rPr>
        <w:t xml:space="preserve">воспитание эстетического </w:t>
      </w:r>
      <w:r w:rsidRPr="00BF5358">
        <w:rPr>
          <w:sz w:val="24"/>
          <w:szCs w:val="24"/>
        </w:rPr>
        <w:t>вкуса.</w:t>
      </w:r>
    </w:p>
    <w:p w:rsidR="00C23687" w:rsidRDefault="00C23687" w:rsidP="00C23687">
      <w:pPr>
        <w:ind w:firstLine="720"/>
        <w:jc w:val="center"/>
        <w:rPr>
          <w:b/>
        </w:rPr>
      </w:pPr>
    </w:p>
    <w:p w:rsidR="00C23687" w:rsidRDefault="00C23687" w:rsidP="00C23687">
      <w:pPr>
        <w:pStyle w:val="a3"/>
        <w:spacing w:line="240" w:lineRule="auto"/>
        <w:jc w:val="center"/>
        <w:rPr>
          <w:b/>
          <w:sz w:val="24"/>
          <w:szCs w:val="24"/>
        </w:rPr>
      </w:pPr>
      <w:r>
        <w:rPr>
          <w:b/>
          <w:sz w:val="24"/>
          <w:szCs w:val="24"/>
        </w:rPr>
        <w:t>Модуль</w:t>
      </w:r>
      <w:r w:rsidRPr="000C24B1">
        <w:rPr>
          <w:b/>
          <w:sz w:val="24"/>
          <w:szCs w:val="24"/>
        </w:rPr>
        <w:t xml:space="preserve"> включает в себя три блока</w:t>
      </w:r>
    </w:p>
    <w:p w:rsidR="00C23687" w:rsidRPr="000C24B1" w:rsidRDefault="00C23687" w:rsidP="00C23687">
      <w:pPr>
        <w:pStyle w:val="a3"/>
        <w:spacing w:line="240" w:lineRule="auto"/>
        <w:jc w:val="center"/>
        <w:rPr>
          <w:b/>
          <w:sz w:val="24"/>
          <w:szCs w:val="24"/>
        </w:rPr>
      </w:pPr>
    </w:p>
    <w:p w:rsidR="00C23687" w:rsidRPr="000C24B1" w:rsidRDefault="00C23687" w:rsidP="00C23687">
      <w:pPr>
        <w:pStyle w:val="a3"/>
        <w:spacing w:line="240" w:lineRule="auto"/>
        <w:rPr>
          <w:b/>
          <w:sz w:val="24"/>
          <w:szCs w:val="24"/>
        </w:rPr>
      </w:pPr>
      <w:proofErr w:type="gramStart"/>
      <w:r w:rsidRPr="000C24B1">
        <w:rPr>
          <w:b/>
          <w:sz w:val="24"/>
          <w:szCs w:val="24"/>
          <w:lang w:val="en-US"/>
        </w:rPr>
        <w:t>I</w:t>
      </w:r>
      <w:r w:rsidRPr="000C24B1">
        <w:rPr>
          <w:b/>
          <w:sz w:val="24"/>
          <w:szCs w:val="24"/>
        </w:rPr>
        <w:t>. Лепка.</w:t>
      </w:r>
      <w:proofErr w:type="gramEnd"/>
    </w:p>
    <w:p w:rsidR="00C23687" w:rsidRPr="000C24B1" w:rsidRDefault="00C23687" w:rsidP="00C23687">
      <w:pPr>
        <w:pStyle w:val="a3"/>
        <w:spacing w:line="240" w:lineRule="auto"/>
        <w:rPr>
          <w:b/>
          <w:sz w:val="24"/>
          <w:szCs w:val="24"/>
        </w:rPr>
      </w:pPr>
      <w:r w:rsidRPr="000C24B1">
        <w:rPr>
          <w:b/>
          <w:sz w:val="24"/>
          <w:szCs w:val="24"/>
        </w:rPr>
        <w:t xml:space="preserve">Задачи: </w:t>
      </w:r>
    </w:p>
    <w:p w:rsidR="00C23687" w:rsidRPr="000C24B1" w:rsidRDefault="00C23687" w:rsidP="00C23687">
      <w:pPr>
        <w:pStyle w:val="a3"/>
        <w:numPr>
          <w:ilvl w:val="0"/>
          <w:numId w:val="6"/>
        </w:numPr>
        <w:tabs>
          <w:tab w:val="clear" w:pos="360"/>
          <w:tab w:val="num" w:pos="1134"/>
        </w:tabs>
        <w:spacing w:line="240" w:lineRule="auto"/>
        <w:ind w:left="0" w:firstLine="709"/>
        <w:rPr>
          <w:sz w:val="24"/>
          <w:szCs w:val="24"/>
        </w:rPr>
      </w:pPr>
      <w:r w:rsidRPr="000C24B1">
        <w:rPr>
          <w:sz w:val="24"/>
          <w:szCs w:val="24"/>
        </w:rPr>
        <w:t xml:space="preserve">познакомить детей с различными материалами и их свойствами, предназначенными для лепки (пластилин, глина, соленое тесто); </w:t>
      </w:r>
    </w:p>
    <w:p w:rsidR="00C23687" w:rsidRPr="000C24B1" w:rsidRDefault="00C23687" w:rsidP="00C23687">
      <w:pPr>
        <w:pStyle w:val="a3"/>
        <w:numPr>
          <w:ilvl w:val="0"/>
          <w:numId w:val="6"/>
        </w:numPr>
        <w:tabs>
          <w:tab w:val="clear" w:pos="360"/>
          <w:tab w:val="num" w:pos="1134"/>
        </w:tabs>
        <w:spacing w:line="240" w:lineRule="auto"/>
        <w:ind w:left="0" w:firstLine="709"/>
        <w:rPr>
          <w:sz w:val="24"/>
          <w:szCs w:val="24"/>
        </w:rPr>
      </w:pPr>
      <w:r w:rsidRPr="000C24B1">
        <w:rPr>
          <w:sz w:val="24"/>
          <w:szCs w:val="24"/>
        </w:rPr>
        <w:t xml:space="preserve">научить приемам лепки (разминание, раскатывание, </w:t>
      </w:r>
      <w:proofErr w:type="spellStart"/>
      <w:r w:rsidRPr="000C24B1">
        <w:rPr>
          <w:sz w:val="24"/>
          <w:szCs w:val="24"/>
        </w:rPr>
        <w:t>слепливание</w:t>
      </w:r>
      <w:proofErr w:type="spellEnd"/>
      <w:r w:rsidRPr="000C24B1">
        <w:rPr>
          <w:sz w:val="24"/>
          <w:szCs w:val="24"/>
        </w:rPr>
        <w:t>, разглаживание);</w:t>
      </w:r>
    </w:p>
    <w:p w:rsidR="00C23687" w:rsidRPr="000C24B1" w:rsidRDefault="00C23687" w:rsidP="00C23687">
      <w:pPr>
        <w:pStyle w:val="a3"/>
        <w:numPr>
          <w:ilvl w:val="0"/>
          <w:numId w:val="6"/>
        </w:numPr>
        <w:tabs>
          <w:tab w:val="clear" w:pos="360"/>
          <w:tab w:val="num" w:pos="1134"/>
        </w:tabs>
        <w:spacing w:line="240" w:lineRule="auto"/>
        <w:ind w:left="0" w:firstLine="709"/>
        <w:rPr>
          <w:sz w:val="24"/>
          <w:szCs w:val="24"/>
        </w:rPr>
      </w:pPr>
      <w:r w:rsidRPr="000C24B1">
        <w:rPr>
          <w:sz w:val="24"/>
          <w:szCs w:val="24"/>
        </w:rPr>
        <w:t>научить лепить объемные фигуры, используя стеку;</w:t>
      </w:r>
    </w:p>
    <w:p w:rsidR="00C23687" w:rsidRPr="000C24B1" w:rsidRDefault="00C23687" w:rsidP="00C23687">
      <w:pPr>
        <w:pStyle w:val="a3"/>
        <w:numPr>
          <w:ilvl w:val="0"/>
          <w:numId w:val="6"/>
        </w:numPr>
        <w:tabs>
          <w:tab w:val="clear" w:pos="360"/>
          <w:tab w:val="num" w:pos="1134"/>
        </w:tabs>
        <w:spacing w:line="240" w:lineRule="auto"/>
        <w:ind w:left="0" w:firstLine="709"/>
        <w:rPr>
          <w:sz w:val="24"/>
          <w:szCs w:val="24"/>
        </w:rPr>
      </w:pPr>
      <w:r w:rsidRPr="000C24B1">
        <w:rPr>
          <w:sz w:val="24"/>
          <w:szCs w:val="24"/>
        </w:rPr>
        <w:t>расписывать лепку гуашью, познакомит детей с народными ремеслами.</w:t>
      </w:r>
    </w:p>
    <w:p w:rsidR="00C23687" w:rsidRPr="000C24B1" w:rsidRDefault="00C23687" w:rsidP="00C23687">
      <w:pPr>
        <w:pStyle w:val="a3"/>
        <w:spacing w:line="240" w:lineRule="auto"/>
        <w:rPr>
          <w:b/>
          <w:sz w:val="24"/>
          <w:szCs w:val="24"/>
        </w:rPr>
      </w:pPr>
      <w:r w:rsidRPr="000C24B1">
        <w:rPr>
          <w:b/>
          <w:sz w:val="24"/>
          <w:szCs w:val="24"/>
          <w:lang w:val="en-US"/>
        </w:rPr>
        <w:t>II</w:t>
      </w:r>
      <w:r w:rsidRPr="000C24B1">
        <w:rPr>
          <w:b/>
          <w:sz w:val="24"/>
          <w:szCs w:val="24"/>
        </w:rPr>
        <w:t>. Аппликация.</w:t>
      </w:r>
    </w:p>
    <w:p w:rsidR="00C23687" w:rsidRPr="000C24B1" w:rsidRDefault="00C23687" w:rsidP="00C23687">
      <w:pPr>
        <w:pStyle w:val="a3"/>
        <w:spacing w:line="240" w:lineRule="auto"/>
        <w:rPr>
          <w:b/>
          <w:sz w:val="24"/>
          <w:szCs w:val="24"/>
        </w:rPr>
      </w:pPr>
      <w:r w:rsidRPr="000C24B1">
        <w:rPr>
          <w:b/>
          <w:sz w:val="24"/>
          <w:szCs w:val="24"/>
        </w:rPr>
        <w:t xml:space="preserve">Задачи: </w:t>
      </w:r>
    </w:p>
    <w:p w:rsidR="00C23687" w:rsidRPr="000C24B1" w:rsidRDefault="00C23687" w:rsidP="00C23687">
      <w:pPr>
        <w:pStyle w:val="a3"/>
        <w:numPr>
          <w:ilvl w:val="0"/>
          <w:numId w:val="7"/>
        </w:numPr>
        <w:tabs>
          <w:tab w:val="clear" w:pos="360"/>
          <w:tab w:val="num" w:pos="1080"/>
        </w:tabs>
        <w:spacing w:line="240" w:lineRule="auto"/>
        <w:ind w:left="0" w:firstLine="624"/>
        <w:rPr>
          <w:sz w:val="24"/>
          <w:szCs w:val="24"/>
        </w:rPr>
      </w:pPr>
      <w:r w:rsidRPr="000C24B1">
        <w:rPr>
          <w:sz w:val="24"/>
          <w:szCs w:val="24"/>
        </w:rPr>
        <w:t>познакомить детей с понятием аппликации, материалами и оборудованием;</w:t>
      </w:r>
    </w:p>
    <w:p w:rsidR="00C23687" w:rsidRPr="000C24B1" w:rsidRDefault="00C23687" w:rsidP="00C23687">
      <w:pPr>
        <w:pStyle w:val="a3"/>
        <w:numPr>
          <w:ilvl w:val="0"/>
          <w:numId w:val="7"/>
        </w:numPr>
        <w:tabs>
          <w:tab w:val="clear" w:pos="360"/>
          <w:tab w:val="num" w:pos="1080"/>
        </w:tabs>
        <w:spacing w:line="240" w:lineRule="auto"/>
        <w:ind w:left="0" w:firstLine="624"/>
        <w:rPr>
          <w:sz w:val="24"/>
          <w:szCs w:val="24"/>
        </w:rPr>
      </w:pPr>
      <w:r w:rsidRPr="000C24B1">
        <w:rPr>
          <w:sz w:val="24"/>
          <w:szCs w:val="24"/>
        </w:rPr>
        <w:t>научить заготавливать материал для аппликаций;</w:t>
      </w:r>
    </w:p>
    <w:p w:rsidR="00C23687" w:rsidRPr="000C24B1" w:rsidRDefault="00C23687" w:rsidP="00C23687">
      <w:pPr>
        <w:pStyle w:val="a3"/>
        <w:numPr>
          <w:ilvl w:val="0"/>
          <w:numId w:val="7"/>
        </w:numPr>
        <w:tabs>
          <w:tab w:val="clear" w:pos="360"/>
          <w:tab w:val="num" w:pos="1080"/>
        </w:tabs>
        <w:spacing w:line="240" w:lineRule="auto"/>
        <w:ind w:left="0" w:firstLine="624"/>
        <w:rPr>
          <w:sz w:val="24"/>
          <w:szCs w:val="24"/>
        </w:rPr>
      </w:pPr>
      <w:r w:rsidRPr="000C24B1">
        <w:rPr>
          <w:sz w:val="24"/>
          <w:szCs w:val="24"/>
        </w:rPr>
        <w:t>познакомит детей с различными технологиями выполнения аппликации;</w:t>
      </w:r>
    </w:p>
    <w:p w:rsidR="00C23687" w:rsidRPr="000C24B1" w:rsidRDefault="00C23687" w:rsidP="00C23687">
      <w:pPr>
        <w:pStyle w:val="a3"/>
        <w:numPr>
          <w:ilvl w:val="0"/>
          <w:numId w:val="7"/>
        </w:numPr>
        <w:tabs>
          <w:tab w:val="clear" w:pos="360"/>
          <w:tab w:val="num" w:pos="1080"/>
        </w:tabs>
        <w:spacing w:line="240" w:lineRule="auto"/>
        <w:ind w:left="0" w:firstLine="624"/>
        <w:rPr>
          <w:sz w:val="24"/>
          <w:szCs w:val="24"/>
        </w:rPr>
      </w:pPr>
      <w:r w:rsidRPr="000C24B1">
        <w:rPr>
          <w:sz w:val="24"/>
          <w:szCs w:val="24"/>
        </w:rPr>
        <w:t>вырезать симметричные формы из бумаги, сложенной вдвое и гармошкой;</w:t>
      </w:r>
    </w:p>
    <w:p w:rsidR="00C23687" w:rsidRPr="000C24B1" w:rsidRDefault="00C23687" w:rsidP="00C23687">
      <w:pPr>
        <w:pStyle w:val="a3"/>
        <w:numPr>
          <w:ilvl w:val="0"/>
          <w:numId w:val="7"/>
        </w:numPr>
        <w:tabs>
          <w:tab w:val="clear" w:pos="360"/>
          <w:tab w:val="num" w:pos="1080"/>
        </w:tabs>
        <w:spacing w:line="240" w:lineRule="auto"/>
        <w:ind w:left="0" w:firstLine="624"/>
        <w:rPr>
          <w:sz w:val="24"/>
          <w:szCs w:val="24"/>
        </w:rPr>
      </w:pPr>
      <w:r w:rsidRPr="000C24B1">
        <w:rPr>
          <w:sz w:val="24"/>
          <w:szCs w:val="24"/>
        </w:rPr>
        <w:t>учить детей выполнять сюжетные аппликации.</w:t>
      </w:r>
    </w:p>
    <w:p w:rsidR="00C23687" w:rsidRPr="000C24B1" w:rsidRDefault="00C23687" w:rsidP="00C23687">
      <w:pPr>
        <w:pStyle w:val="a3"/>
        <w:spacing w:line="240" w:lineRule="auto"/>
        <w:rPr>
          <w:b/>
          <w:sz w:val="24"/>
          <w:szCs w:val="24"/>
        </w:rPr>
      </w:pPr>
      <w:r w:rsidRPr="000C24B1">
        <w:rPr>
          <w:b/>
          <w:sz w:val="24"/>
          <w:szCs w:val="24"/>
          <w:lang w:val="en-US"/>
        </w:rPr>
        <w:t>III</w:t>
      </w:r>
      <w:r w:rsidRPr="000C24B1">
        <w:rPr>
          <w:b/>
          <w:sz w:val="24"/>
          <w:szCs w:val="24"/>
        </w:rPr>
        <w:t>. Ручной труд.</w:t>
      </w:r>
    </w:p>
    <w:p w:rsidR="00C23687" w:rsidRPr="000C24B1" w:rsidRDefault="00C23687" w:rsidP="00C23687">
      <w:pPr>
        <w:pStyle w:val="a3"/>
        <w:spacing w:line="240" w:lineRule="auto"/>
        <w:rPr>
          <w:b/>
          <w:sz w:val="24"/>
          <w:szCs w:val="24"/>
        </w:rPr>
      </w:pPr>
      <w:r w:rsidRPr="000C24B1">
        <w:rPr>
          <w:b/>
          <w:sz w:val="24"/>
          <w:szCs w:val="24"/>
        </w:rPr>
        <w:t>Задачи:</w:t>
      </w:r>
    </w:p>
    <w:p w:rsidR="00C23687" w:rsidRPr="000C24B1" w:rsidRDefault="00C23687" w:rsidP="00C23687">
      <w:pPr>
        <w:pStyle w:val="a3"/>
        <w:numPr>
          <w:ilvl w:val="0"/>
          <w:numId w:val="8"/>
        </w:numPr>
        <w:tabs>
          <w:tab w:val="clear" w:pos="360"/>
          <w:tab w:val="num" w:pos="1080"/>
        </w:tabs>
        <w:spacing w:line="240" w:lineRule="auto"/>
        <w:ind w:left="0" w:firstLine="624"/>
        <w:rPr>
          <w:sz w:val="24"/>
          <w:szCs w:val="24"/>
        </w:rPr>
      </w:pPr>
      <w:r w:rsidRPr="000C24B1">
        <w:rPr>
          <w:sz w:val="24"/>
          <w:szCs w:val="24"/>
        </w:rPr>
        <w:t>закрепить умения пользоваться ножницами, научить различным примам вырезания;</w:t>
      </w:r>
    </w:p>
    <w:p w:rsidR="00C23687" w:rsidRPr="000C24B1" w:rsidRDefault="00C23687" w:rsidP="00C23687">
      <w:pPr>
        <w:pStyle w:val="a3"/>
        <w:numPr>
          <w:ilvl w:val="0"/>
          <w:numId w:val="8"/>
        </w:numPr>
        <w:tabs>
          <w:tab w:val="clear" w:pos="360"/>
          <w:tab w:val="num" w:pos="1080"/>
        </w:tabs>
        <w:spacing w:line="240" w:lineRule="auto"/>
        <w:ind w:left="0" w:firstLine="624"/>
        <w:rPr>
          <w:sz w:val="24"/>
          <w:szCs w:val="24"/>
        </w:rPr>
      </w:pPr>
      <w:r w:rsidRPr="000C24B1">
        <w:rPr>
          <w:sz w:val="24"/>
          <w:szCs w:val="24"/>
        </w:rPr>
        <w:t>закрепить умения пользоваться клеем, научить приемам наклеивания бумаги, ткани, глины;</w:t>
      </w:r>
    </w:p>
    <w:p w:rsidR="00C23687" w:rsidRPr="000C24B1" w:rsidRDefault="00C23687" w:rsidP="00C23687">
      <w:pPr>
        <w:pStyle w:val="a3"/>
        <w:numPr>
          <w:ilvl w:val="0"/>
          <w:numId w:val="8"/>
        </w:numPr>
        <w:tabs>
          <w:tab w:val="clear" w:pos="360"/>
          <w:tab w:val="num" w:pos="1080"/>
        </w:tabs>
        <w:spacing w:line="240" w:lineRule="auto"/>
        <w:ind w:left="0" w:firstLine="624"/>
        <w:rPr>
          <w:sz w:val="24"/>
          <w:szCs w:val="24"/>
        </w:rPr>
      </w:pPr>
      <w:r w:rsidRPr="000C24B1">
        <w:rPr>
          <w:sz w:val="24"/>
          <w:szCs w:val="24"/>
        </w:rPr>
        <w:t>научить вдевать нитку в иголку, завязывать узелок, выполнять шов «вперед иголку», закреплять шов;</w:t>
      </w:r>
    </w:p>
    <w:p w:rsidR="00C23687" w:rsidRPr="000C24B1" w:rsidRDefault="00C23687" w:rsidP="00C23687">
      <w:pPr>
        <w:pStyle w:val="a3"/>
        <w:numPr>
          <w:ilvl w:val="0"/>
          <w:numId w:val="8"/>
        </w:numPr>
        <w:tabs>
          <w:tab w:val="clear" w:pos="360"/>
          <w:tab w:val="num" w:pos="1080"/>
        </w:tabs>
        <w:spacing w:line="240" w:lineRule="auto"/>
        <w:ind w:left="0" w:firstLine="624"/>
        <w:rPr>
          <w:sz w:val="24"/>
          <w:szCs w:val="24"/>
        </w:rPr>
      </w:pPr>
      <w:r w:rsidRPr="000C24B1">
        <w:rPr>
          <w:sz w:val="24"/>
          <w:szCs w:val="24"/>
        </w:rPr>
        <w:t>учить детей складывать бумагу по чертежу.</w:t>
      </w:r>
    </w:p>
    <w:p w:rsidR="00C23687" w:rsidRPr="000C24B1" w:rsidRDefault="00C23687" w:rsidP="00C23687">
      <w:pPr>
        <w:ind w:firstLine="720"/>
        <w:jc w:val="both"/>
      </w:pPr>
    </w:p>
    <w:p w:rsidR="00C23687" w:rsidRPr="000C24B1" w:rsidRDefault="00C23687" w:rsidP="00C23687">
      <w:pPr>
        <w:ind w:firstLine="720"/>
        <w:jc w:val="both"/>
      </w:pPr>
      <w:r w:rsidRPr="000C24B1">
        <w:t>Программой по ручному труду определен конкретный объем знаний, умений и навыков, которые должен усвоить ребенок определенного возраста (</w:t>
      </w:r>
      <w:proofErr w:type="gramStart"/>
      <w:r w:rsidRPr="000C24B1">
        <w:t>см</w:t>
      </w:r>
      <w:proofErr w:type="gramEnd"/>
      <w:r w:rsidRPr="000C24B1">
        <w:t>. приложение 2).</w:t>
      </w:r>
    </w:p>
    <w:p w:rsidR="00C23687" w:rsidRPr="00BF5358" w:rsidRDefault="00C23687" w:rsidP="00C23687">
      <w:pPr>
        <w:ind w:firstLine="720"/>
        <w:jc w:val="center"/>
        <w:rPr>
          <w:b/>
        </w:rPr>
      </w:pPr>
    </w:p>
    <w:p w:rsidR="00C23687" w:rsidRPr="00BF5358" w:rsidRDefault="00C23687" w:rsidP="00C23687">
      <w:pPr>
        <w:jc w:val="center"/>
        <w:rPr>
          <w:b/>
        </w:rPr>
      </w:pPr>
      <w:r w:rsidRPr="00BF5358">
        <w:rPr>
          <w:b/>
        </w:rPr>
        <w:t>Организация занятий</w:t>
      </w:r>
    </w:p>
    <w:p w:rsidR="00C23687" w:rsidRPr="00985DD3" w:rsidRDefault="00C23687" w:rsidP="00C23687">
      <w:pPr>
        <w:ind w:firstLine="720"/>
        <w:jc w:val="center"/>
      </w:pPr>
    </w:p>
    <w:p w:rsidR="00C23687" w:rsidRPr="00985DD3" w:rsidRDefault="00C23687" w:rsidP="00C23687">
      <w:pPr>
        <w:ind w:firstLine="720"/>
        <w:jc w:val="both"/>
      </w:pPr>
      <w:r w:rsidRPr="00985DD3">
        <w:t>Для сохранения в работе принципа постепенного усложнения заданий, доступности, последовательности и плавности переходов используется следующая схема занятий, состоящая из 4 этапов:</w:t>
      </w:r>
    </w:p>
    <w:p w:rsidR="00C23687" w:rsidRPr="00985DD3" w:rsidRDefault="00C23687" w:rsidP="00C23687">
      <w:pPr>
        <w:ind w:firstLine="720"/>
        <w:jc w:val="both"/>
      </w:pPr>
      <w:r w:rsidRPr="00985DD3">
        <w:rPr>
          <w:b/>
        </w:rPr>
        <w:t>1 этап</w:t>
      </w:r>
      <w:r w:rsidRPr="00985DD3">
        <w:t xml:space="preserve"> – тренировка пальцев рук (пальчиковая гимнастика) в течение 2-3 минут. Выполняя пальчиками различны</w:t>
      </w:r>
      <w:r>
        <w:t>е</w:t>
      </w:r>
      <w:r w:rsidRPr="00985DD3">
        <w:t xml:space="preserve"> упражнения</w:t>
      </w:r>
      <w:r>
        <w:t>,</w:t>
      </w:r>
      <w:r w:rsidRPr="00985DD3">
        <w:t xml:space="preserve"> ребенок </w:t>
      </w:r>
      <w:r>
        <w:t>активизирует моторику рук, тем самым вырабатывает ловкость, умение управлять своими движениями, концентрировать внимание на одном виде деятельности.</w:t>
      </w:r>
      <w:r w:rsidRPr="00985DD3">
        <w:t xml:space="preserve"> Кисти рук приобретают хорошую подвижность, гибкость, исчезает скованность движений, что в дальнейшем облегчит приобретение навыка письма.</w:t>
      </w:r>
    </w:p>
    <w:p w:rsidR="00C23687" w:rsidRPr="00985DD3" w:rsidRDefault="00C23687" w:rsidP="00C23687">
      <w:pPr>
        <w:ind w:firstLine="720"/>
        <w:jc w:val="both"/>
      </w:pPr>
      <w:r w:rsidRPr="00985DD3">
        <w:t>У детей шестилетнего возраста преобладает чувственное  (сенсорное) восприятие мира, стремление познавать мир в игре.</w:t>
      </w:r>
    </w:p>
    <w:p w:rsidR="00C23687" w:rsidRPr="00985DD3" w:rsidRDefault="00C23687" w:rsidP="00C23687">
      <w:pPr>
        <w:pStyle w:val="a3"/>
        <w:spacing w:line="240" w:lineRule="auto"/>
        <w:rPr>
          <w:sz w:val="24"/>
          <w:szCs w:val="24"/>
        </w:rPr>
      </w:pPr>
      <w:r w:rsidRPr="00985DD3">
        <w:rPr>
          <w:b/>
          <w:sz w:val="24"/>
          <w:szCs w:val="24"/>
        </w:rPr>
        <w:t>2 этап</w:t>
      </w:r>
      <w:r w:rsidRPr="00985DD3">
        <w:rPr>
          <w:sz w:val="24"/>
          <w:szCs w:val="24"/>
        </w:rPr>
        <w:t xml:space="preserve"> – введение в трудовой процесс элементов занимательности (загадки, стихи, ребусы</w:t>
      </w:r>
      <w:r>
        <w:rPr>
          <w:sz w:val="24"/>
          <w:szCs w:val="24"/>
        </w:rPr>
        <w:t>, сказочные персонажи</w:t>
      </w:r>
      <w:r w:rsidRPr="00985DD3">
        <w:rPr>
          <w:sz w:val="24"/>
          <w:szCs w:val="24"/>
        </w:rPr>
        <w:t xml:space="preserve"> и т.д.). Это способствует возникновению не только зрительного образа, но и слухового.</w:t>
      </w:r>
    </w:p>
    <w:p w:rsidR="00C23687" w:rsidRPr="00985DD3" w:rsidRDefault="00C23687" w:rsidP="00C23687">
      <w:pPr>
        <w:ind w:firstLine="720"/>
        <w:jc w:val="both"/>
      </w:pPr>
      <w:r w:rsidRPr="00985DD3">
        <w:t>Для шестилетних детей характерно непосредственное восприятие мира. У них преобладает наглядно</w:t>
      </w:r>
      <w:r>
        <w:t>-</w:t>
      </w:r>
      <w:r w:rsidRPr="00985DD3">
        <w:t>действенное  и наглядно-образное мышление. Учитывая эту закономерность, проводится</w:t>
      </w:r>
    </w:p>
    <w:p w:rsidR="00C23687" w:rsidRPr="00985DD3" w:rsidRDefault="00C23687" w:rsidP="00C23687">
      <w:pPr>
        <w:ind w:firstLine="720"/>
        <w:jc w:val="both"/>
      </w:pPr>
      <w:r w:rsidRPr="00985DD3">
        <w:rPr>
          <w:b/>
        </w:rPr>
        <w:t>3 этап</w:t>
      </w:r>
      <w:r w:rsidRPr="00985DD3">
        <w:t xml:space="preserve"> – рассматривание образца. Обращается внимание на его форму, используемые материалы, величину, цвет, на предмет в целом и на соотношение его частей.</w:t>
      </w:r>
    </w:p>
    <w:p w:rsidR="00C23687" w:rsidRPr="00985DD3" w:rsidRDefault="00C23687" w:rsidP="00C23687">
      <w:pPr>
        <w:ind w:firstLine="720"/>
        <w:jc w:val="both"/>
      </w:pPr>
      <w:r w:rsidRPr="00985DD3">
        <w:t xml:space="preserve">Дети подражают наглядному показу действий. Для наглядности трудовые  операции необходимо разделить на приемы, а приемы на трудовые действия. Следует наглядно показать, как выполняется каждое трудовое действие. </w:t>
      </w:r>
    </w:p>
    <w:p w:rsidR="00C23687" w:rsidRPr="00985DD3" w:rsidRDefault="00C23687" w:rsidP="00C23687">
      <w:pPr>
        <w:ind w:firstLine="720"/>
        <w:jc w:val="both"/>
      </w:pPr>
      <w:r w:rsidRPr="00985DD3">
        <w:rPr>
          <w:b/>
        </w:rPr>
        <w:t>4 этап</w:t>
      </w:r>
      <w:r w:rsidRPr="00985DD3">
        <w:t xml:space="preserve"> – установление последовательности работы. </w:t>
      </w:r>
      <w:r>
        <w:t xml:space="preserve">Очень важно на этом этапе непосредственное участие детей в планировании своей деятельности. Дети с помощью педагога не только устанавливают последовательность выполнения работы, но и проговаривают свои действия на каждом этапе. </w:t>
      </w:r>
      <w:r w:rsidRPr="00985DD3">
        <w:t>Нельзя предлагать детям изделие, при изготовлении которого они должны овладеть более чем двумя новыми для них практическими умениями. Поэтому при планировании занятий необходимо заранее знать, что ребенок уже имеет делать, насколько развита у него мелкая моторика и ручная умелость.</w:t>
      </w:r>
    </w:p>
    <w:p w:rsidR="00C23687" w:rsidRPr="00985DD3" w:rsidRDefault="00C23687" w:rsidP="00C23687">
      <w:pPr>
        <w:ind w:firstLine="720"/>
        <w:jc w:val="both"/>
      </w:pPr>
      <w:r w:rsidRPr="00985DD3">
        <w:t xml:space="preserve">Для этого, на начальном этапе проводится тестирование. </w:t>
      </w:r>
      <w:r>
        <w:t>Результаты заносятся в таблицу.</w:t>
      </w:r>
    </w:p>
    <w:p w:rsidR="00C23687" w:rsidRPr="00985DD3" w:rsidRDefault="00C23687" w:rsidP="00C23687">
      <w:pPr>
        <w:jc w:val="center"/>
        <w:rPr>
          <w:b/>
        </w:rPr>
      </w:pPr>
      <w:r>
        <w:rPr>
          <w:b/>
        </w:rPr>
        <w:t>Особенности проведения занятий</w:t>
      </w:r>
    </w:p>
    <w:p w:rsidR="00C23687" w:rsidRPr="00985DD3" w:rsidRDefault="00C23687" w:rsidP="00C23687">
      <w:pPr>
        <w:ind w:firstLine="720"/>
        <w:jc w:val="center"/>
      </w:pPr>
    </w:p>
    <w:p w:rsidR="00C23687" w:rsidRPr="00985DD3" w:rsidRDefault="00C23687" w:rsidP="00C23687">
      <w:pPr>
        <w:ind w:firstLine="720"/>
        <w:jc w:val="both"/>
      </w:pPr>
      <w:r w:rsidRPr="00985DD3">
        <w:t>Занятия проводятся 1 раз в неде</w:t>
      </w:r>
      <w:r>
        <w:t>лю. Продолжительность занятия 15-25</w:t>
      </w:r>
      <w:r w:rsidRPr="00985DD3">
        <w:t xml:space="preserve"> минут</w:t>
      </w:r>
      <w:r>
        <w:t xml:space="preserve"> в зависимости от возраста</w:t>
      </w:r>
      <w:r w:rsidRPr="00985DD3">
        <w:t xml:space="preserve">. </w:t>
      </w:r>
    </w:p>
    <w:p w:rsidR="00C23687" w:rsidRDefault="00C23687" w:rsidP="00C23687">
      <w:pPr>
        <w:ind w:firstLine="720"/>
        <w:jc w:val="both"/>
      </w:pPr>
      <w:r>
        <w:t>Учитывать индивидуальные возможности ребенка н</w:t>
      </w:r>
      <w:r w:rsidRPr="00985DD3">
        <w:t>аиболее уд</w:t>
      </w:r>
      <w:r>
        <w:t xml:space="preserve">обно и эффективно </w:t>
      </w:r>
      <w:r w:rsidRPr="00985DD3">
        <w:t>при выполнении коллективных работ.</w:t>
      </w:r>
    </w:p>
    <w:p w:rsidR="00C23687" w:rsidRDefault="00C23687" w:rsidP="00C23687">
      <w:pPr>
        <w:ind w:firstLine="720"/>
        <w:jc w:val="both"/>
        <w:rPr>
          <w:sz w:val="28"/>
        </w:rPr>
      </w:pPr>
    </w:p>
    <w:p w:rsidR="00C23687" w:rsidRDefault="00C23687" w:rsidP="00C23687">
      <w:pPr>
        <w:ind w:firstLine="720"/>
        <w:jc w:val="both"/>
        <w:rPr>
          <w:sz w:val="28"/>
        </w:rPr>
      </w:pPr>
      <w:r>
        <w:rPr>
          <w:noProof/>
        </w:rPr>
        <w:pict>
          <v:group id="_x0000_s1026" style="position:absolute;left:0;text-align:left;margin-left:44.15pt;margin-top:-6.45pt;width:342pt;height:256.6pt;z-index:251660288" coordorigin="2674,11070" coordsize="6840,5132">
            <v:group id="_x0000_s1027" style="position:absolute;left:2674;top:11070;width:6840;height:5132" coordorigin="3604,1169" coordsize="6840,5132">
              <v:rect id="_x0000_s1028" style="position:absolute;left:5764;top:1169;width:2340;height:914"/>
              <v:line id="_x0000_s1029" style="position:absolute;flip:x" from="4684,2069" to="5404,2429"/>
              <v:line id="_x0000_s1030" style="position:absolute" from="6124,2069" to="6124,2429"/>
              <v:line id="_x0000_s1031" style="position:absolute" from="7744,2069" to="7744,2429"/>
              <v:line id="_x0000_s1032" style="position:absolute" from="8464,2069" to="9004,2429"/>
              <v:oval id="_x0000_s1033" style="position:absolute;left:3604;top:2429;width:1260;height:1080"/>
              <v:oval id="_x0000_s1034" style="position:absolute;left:5404;top:2429;width:1260;height:1080"/>
              <v:oval id="_x0000_s1035" style="position:absolute;left:9184;top:2429;width:1260;height:1080"/>
              <v:oval id="_x0000_s1036" style="position:absolute;left:7204;top:2429;width:1260;height:1080"/>
              <v:rect id="_x0000_s1037" style="position:absolute;left:4864;top:5130;width:4140;height:1171"/>
              <v:line id="_x0000_s1038" style="position:absolute" from="4144,4409" to="4864,4949"/>
              <v:line id="_x0000_s1039" style="position:absolute" from="5764,4409" to="5764,4949"/>
              <v:line id="_x0000_s1040" style="position:absolute" from="7744,4409" to="7744,4949"/>
              <v:line id="_x0000_s1041" style="position:absolute;flip:x" from="9004,4409" to="9724,4949"/>
            </v:group>
            <v:shapetype id="_x0000_t202" coordsize="21600,21600" o:spt="202" path="m,l,21600r21600,l21600,xe">
              <v:stroke joinstyle="miter"/>
              <v:path gradientshapeok="t" o:connecttype="rect"/>
            </v:shapetype>
            <v:shape id="_x0000_s1042" type="#_x0000_t202" style="position:absolute;left:5010;top:11235;width:1950;height:540" stroked="f">
              <v:textbox>
                <w:txbxContent>
                  <w:p w:rsidR="00C23687" w:rsidRPr="00BF5358" w:rsidRDefault="00C23687" w:rsidP="00C23687">
                    <w:pPr>
                      <w:jc w:val="center"/>
                      <w:rPr>
                        <w:b/>
                      </w:rPr>
                    </w:pPr>
                    <w:r w:rsidRPr="00BF5358">
                      <w:rPr>
                        <w:b/>
                      </w:rPr>
                      <w:t>ГРУППА</w:t>
                    </w:r>
                  </w:p>
                </w:txbxContent>
              </v:textbox>
            </v:shape>
            <v:shape id="_x0000_s1043" type="#_x0000_t202" style="position:absolute;left:2768;top:12675;width:1087;height:390" stroked="f">
              <v:textbox>
                <w:txbxContent>
                  <w:p w:rsidR="00C23687" w:rsidRDefault="00C23687" w:rsidP="00C23687">
                    <w:pPr>
                      <w:ind w:left="-142"/>
                    </w:pPr>
                    <w:r>
                      <w:t>Ребенок</w:t>
                    </w:r>
                  </w:p>
                </w:txbxContent>
              </v:textbox>
            </v:shape>
            <v:shape id="_x0000_s1044" type="#_x0000_t202" style="position:absolute;left:4549;top:12675;width:1087;height:390" stroked="f">
              <v:textbox>
                <w:txbxContent>
                  <w:p w:rsidR="00C23687" w:rsidRDefault="00C23687" w:rsidP="00C23687">
                    <w:pPr>
                      <w:ind w:left="-142"/>
                    </w:pPr>
                    <w:r>
                      <w:t>Ребенок</w:t>
                    </w:r>
                  </w:p>
                </w:txbxContent>
              </v:textbox>
            </v:shape>
            <v:shape id="_x0000_s1045" type="#_x0000_t202" style="position:absolute;left:6368;top:12675;width:1087;height:390" stroked="f">
              <v:textbox>
                <w:txbxContent>
                  <w:p w:rsidR="00C23687" w:rsidRDefault="00C23687" w:rsidP="00C23687">
                    <w:pPr>
                      <w:ind w:left="-142"/>
                    </w:pPr>
                    <w:r>
                      <w:t>Ребенок</w:t>
                    </w:r>
                  </w:p>
                </w:txbxContent>
              </v:textbox>
            </v:shape>
            <v:shape id="_x0000_s1046" type="#_x0000_t202" style="position:absolute;left:8333;top:12675;width:1087;height:390" stroked="f">
              <v:textbox>
                <w:txbxContent>
                  <w:p w:rsidR="00C23687" w:rsidRDefault="00C23687" w:rsidP="00C23687">
                    <w:pPr>
                      <w:ind w:left="-142"/>
                    </w:pPr>
                    <w:r>
                      <w:t>Ребенок</w:t>
                    </w:r>
                  </w:p>
                </w:txbxContent>
              </v:textbox>
            </v:shape>
            <v:shape id="_x0000_s1047" type="#_x0000_t202" style="position:absolute;left:4549;top:15255;width:3060;height:705">
              <v:textbox>
                <w:txbxContent>
                  <w:p w:rsidR="00C23687" w:rsidRPr="00BF5358" w:rsidRDefault="00C23687" w:rsidP="00C23687">
                    <w:pPr>
                      <w:jc w:val="center"/>
                      <w:rPr>
                        <w:b/>
                      </w:rPr>
                    </w:pPr>
                    <w:r w:rsidRPr="00BF5358">
                      <w:rPr>
                        <w:b/>
                      </w:rPr>
                      <w:t>Общий результат</w:t>
                    </w:r>
                  </w:p>
                  <w:p w:rsidR="00C23687" w:rsidRDefault="00C23687" w:rsidP="00C23687">
                    <w:pPr>
                      <w:jc w:val="center"/>
                    </w:pPr>
                    <w:r>
                      <w:t>одно изделие</w:t>
                    </w:r>
                  </w:p>
                </w:txbxContent>
              </v:textbox>
            </v:shape>
            <v:shape id="_x0000_s1048" type="#_x0000_t202" style="position:absolute;left:4200;top:13845;width:3510;height:465">
              <v:textbox>
                <w:txbxContent>
                  <w:p w:rsidR="00C23687" w:rsidRDefault="00C23687" w:rsidP="00C23687">
                    <w:pPr>
                      <w:jc w:val="center"/>
                    </w:pPr>
                    <w:r>
                      <w:t>Индивидуальное задание</w:t>
                    </w:r>
                  </w:p>
                </w:txbxContent>
              </v:textbox>
            </v:shape>
            <v:shape id="_x0000_s1049" type="#_x0000_t202" style="position:absolute;left:2955;top:13413;width:6270;height:360" stroked="f">
              <v:textbox>
                <w:txbxContent>
                  <w:p w:rsidR="00C23687" w:rsidRPr="00BF5358" w:rsidRDefault="00C23687" w:rsidP="00C23687">
                    <w:pPr>
                      <w:rPr>
                        <w:b/>
                        <w:sz w:val="28"/>
                        <w:szCs w:val="28"/>
                      </w:rPr>
                    </w:pPr>
                    <w:r w:rsidRPr="00BF5358">
                      <w:rPr>
                        <w:b/>
                        <w:sz w:val="28"/>
                        <w:szCs w:val="28"/>
                      </w:rPr>
                      <w:t>+                         +                        +                          +</w:t>
                    </w:r>
                  </w:p>
                </w:txbxContent>
              </v:textbox>
            </v:shape>
          </v:group>
        </w:pict>
      </w:r>
    </w:p>
    <w:p w:rsidR="00C23687" w:rsidRDefault="00C23687" w:rsidP="00C23687">
      <w:pPr>
        <w:ind w:firstLine="720"/>
        <w:jc w:val="both"/>
        <w:rPr>
          <w:sz w:val="28"/>
        </w:rPr>
      </w:pPr>
    </w:p>
    <w:p w:rsidR="00C23687" w:rsidRDefault="00C23687" w:rsidP="00C23687">
      <w:pPr>
        <w:ind w:firstLine="720"/>
        <w:jc w:val="both"/>
        <w:rPr>
          <w:sz w:val="28"/>
        </w:rPr>
      </w:pPr>
    </w:p>
    <w:p w:rsidR="00C23687" w:rsidRDefault="00C23687" w:rsidP="00C23687">
      <w:pPr>
        <w:ind w:firstLine="720"/>
        <w:jc w:val="both"/>
        <w:rPr>
          <w:sz w:val="28"/>
        </w:rPr>
      </w:pPr>
    </w:p>
    <w:p w:rsidR="00C23687" w:rsidRDefault="00C23687" w:rsidP="00C23687">
      <w:pPr>
        <w:ind w:firstLine="720"/>
        <w:jc w:val="both"/>
        <w:rPr>
          <w:sz w:val="28"/>
        </w:rPr>
      </w:pPr>
    </w:p>
    <w:p w:rsidR="00C23687" w:rsidRDefault="00C23687" w:rsidP="00C23687">
      <w:pPr>
        <w:jc w:val="both"/>
      </w:pPr>
    </w:p>
    <w:p w:rsidR="00C23687" w:rsidRPr="00985DD3" w:rsidRDefault="00C23687" w:rsidP="00C23687">
      <w:pPr>
        <w:ind w:firstLine="720"/>
        <w:jc w:val="both"/>
      </w:pPr>
      <w:r w:rsidRPr="00985DD3">
        <w:t>Р</w:t>
      </w:r>
      <w:r>
        <w:t xml:space="preserve">ебенок </w:t>
      </w:r>
      <w:r w:rsidRPr="00985DD3">
        <w:t>выполняет ту часть работы, которая ему посильна. И менее подготовленный ребенок успешно справляется с заданием. А у педагога есть возможность помочь и похвалить.</w:t>
      </w:r>
    </w:p>
    <w:p w:rsidR="00C23687" w:rsidRPr="00985DD3" w:rsidRDefault="00C23687" w:rsidP="00C23687">
      <w:pPr>
        <w:ind w:firstLine="720"/>
        <w:jc w:val="both"/>
      </w:pPr>
      <w:r w:rsidRPr="00985DD3">
        <w:t>Большую воспитательную роль играет оценка результата деятельности. Наиболее подходящая форма оценки – это организованный просмотр выполненных работ, которые помещаются на стенде. Так же  целесообразно проводить выставки работ, которые ребенок выполнил совместно с родителями. Это могут быть тематические выставки: «Дары осени», «Новогодняя игрушка», «Самый лучший Дед Мороз» и т. д.</w:t>
      </w:r>
    </w:p>
    <w:p w:rsidR="00C23687" w:rsidRPr="000C24B1" w:rsidRDefault="00C23687" w:rsidP="00C23687">
      <w:pPr>
        <w:pStyle w:val="a3"/>
        <w:spacing w:line="240" w:lineRule="auto"/>
        <w:jc w:val="center"/>
        <w:rPr>
          <w:b/>
          <w:sz w:val="24"/>
          <w:szCs w:val="24"/>
        </w:rPr>
      </w:pPr>
    </w:p>
    <w:p w:rsidR="00C23687" w:rsidRPr="000C24B1" w:rsidRDefault="00C23687" w:rsidP="00C23687">
      <w:pPr>
        <w:jc w:val="center"/>
        <w:rPr>
          <w:b/>
        </w:rPr>
      </w:pPr>
      <w:r w:rsidRPr="000C24B1">
        <w:rPr>
          <w:b/>
        </w:rPr>
        <w:t xml:space="preserve">Сроки реализации </w:t>
      </w:r>
      <w:r>
        <w:rPr>
          <w:b/>
        </w:rPr>
        <w:t>модуля</w:t>
      </w:r>
    </w:p>
    <w:p w:rsidR="00C23687" w:rsidRPr="000C24B1" w:rsidRDefault="00C23687" w:rsidP="00C23687">
      <w:pPr>
        <w:jc w:val="center"/>
        <w:rPr>
          <w:b/>
        </w:rPr>
      </w:pPr>
    </w:p>
    <w:p w:rsidR="00C23687" w:rsidRPr="000C24B1" w:rsidRDefault="00C23687" w:rsidP="00C23687">
      <w:pPr>
        <w:ind w:firstLine="709"/>
        <w:jc w:val="both"/>
      </w:pPr>
      <w:r w:rsidRPr="000C24B1">
        <w:t xml:space="preserve">Программа рассчитана на 8 месяцев. С каждой возрастной группой (3-4 года, 4-5 лет, 5-6 лет, 6-7 лет) в течение этого времени проводится 32 занятия. Общее количество часов составляет – 128 (на 4 </w:t>
      </w:r>
      <w:r>
        <w:t>группы</w:t>
      </w:r>
      <w:r w:rsidRPr="000C24B1">
        <w:t xml:space="preserve"> обучения).</w:t>
      </w:r>
    </w:p>
    <w:p w:rsidR="00C23687" w:rsidRPr="000C24B1" w:rsidRDefault="00C23687" w:rsidP="00C23687">
      <w:pPr>
        <w:ind w:firstLine="709"/>
        <w:jc w:val="both"/>
      </w:pPr>
    </w:p>
    <w:p w:rsidR="000551C2" w:rsidRDefault="000551C2"/>
    <w:sectPr w:rsidR="000551C2" w:rsidSect="00EF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E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12032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C92538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27BB7B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F8477D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401D61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1924F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BB76F39"/>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23687"/>
    <w:rsid w:val="000551C2"/>
    <w:rsid w:val="007A0FBB"/>
    <w:rsid w:val="009C4C71"/>
    <w:rsid w:val="00A41F7D"/>
    <w:rsid w:val="00AD50CA"/>
    <w:rsid w:val="00C23687"/>
    <w:rsid w:val="00C96693"/>
    <w:rsid w:val="00E35765"/>
    <w:rsid w:val="00E42BCF"/>
    <w:rsid w:val="00EF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3687"/>
    <w:pPr>
      <w:spacing w:line="360" w:lineRule="auto"/>
      <w:ind w:firstLine="720"/>
      <w:jc w:val="both"/>
    </w:pPr>
    <w:rPr>
      <w:sz w:val="28"/>
      <w:szCs w:val="20"/>
    </w:rPr>
  </w:style>
  <w:style w:type="character" w:customStyle="1" w:styleId="a4">
    <w:name w:val="Основной текст с отступом Знак"/>
    <w:basedOn w:val="a0"/>
    <w:link w:val="a3"/>
    <w:rsid w:val="00C2368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2021-08-23T08:58:00Z</dcterms:created>
  <dcterms:modified xsi:type="dcterms:W3CDTF">2021-08-23T09:00:00Z</dcterms:modified>
</cp:coreProperties>
</file>